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439"/>
      </w:tblGrid>
      <w:tr w:rsidR="00597F79" w:rsidRPr="00B817CE" w:rsidTr="005157FA">
        <w:trPr>
          <w:trHeight w:val="708"/>
        </w:trPr>
        <w:tc>
          <w:tcPr>
            <w:tcW w:w="8439" w:type="dxa"/>
          </w:tcPr>
          <w:p w:rsidR="00597F79" w:rsidRPr="00B817CE" w:rsidRDefault="00597F79" w:rsidP="00FA25B1">
            <w:pPr>
              <w:spacing w:line="276" w:lineRule="auto"/>
              <w:jc w:val="center"/>
              <w:rPr>
                <w:rFonts w:cs="Arial"/>
                <w:sz w:val="22"/>
              </w:rPr>
            </w:pPr>
          </w:p>
          <w:p w:rsidR="00F121CF" w:rsidRPr="00B817CE" w:rsidRDefault="00F121CF" w:rsidP="00F121CF">
            <w:pPr>
              <w:spacing w:line="276" w:lineRule="auto"/>
              <w:jc w:val="center"/>
              <w:rPr>
                <w:rFonts w:cs="Arial"/>
                <w:b/>
                <w:sz w:val="28"/>
                <w:szCs w:val="28"/>
              </w:rPr>
            </w:pPr>
            <w:r w:rsidRPr="00B817CE">
              <w:rPr>
                <w:rFonts w:cs="Arial"/>
                <w:b/>
                <w:sz w:val="28"/>
                <w:szCs w:val="28"/>
              </w:rPr>
              <w:t>Centra vysoce specializované onkologické péče v ČR</w:t>
            </w:r>
          </w:p>
          <w:p w:rsidR="00597F79" w:rsidRPr="00B817CE" w:rsidRDefault="00597F79" w:rsidP="00FA25B1">
            <w:pPr>
              <w:spacing w:line="276" w:lineRule="auto"/>
              <w:jc w:val="center"/>
              <w:rPr>
                <w:rFonts w:cs="Arial"/>
                <w:sz w:val="22"/>
              </w:rPr>
            </w:pPr>
          </w:p>
        </w:tc>
      </w:tr>
    </w:tbl>
    <w:p w:rsidR="00905D83" w:rsidRPr="00B817CE" w:rsidRDefault="00905D83" w:rsidP="00FA25B1">
      <w:pPr>
        <w:spacing w:line="276" w:lineRule="auto"/>
        <w:jc w:val="both"/>
        <w:rPr>
          <w:rFonts w:cs="Arial"/>
          <w:b/>
          <w:sz w:val="22"/>
          <w:szCs w:val="22"/>
        </w:rPr>
      </w:pPr>
    </w:p>
    <w:p w:rsidR="00597F79" w:rsidRPr="00B817CE" w:rsidRDefault="00597F79" w:rsidP="00FA25B1">
      <w:pPr>
        <w:spacing w:line="276" w:lineRule="auto"/>
        <w:jc w:val="center"/>
        <w:rPr>
          <w:rFonts w:cs="Arial"/>
          <w:sz w:val="28"/>
          <w:szCs w:val="28"/>
        </w:rPr>
      </w:pPr>
    </w:p>
    <w:p w:rsidR="00152660" w:rsidRPr="00B817CE" w:rsidRDefault="00152660" w:rsidP="00FA25B1">
      <w:pPr>
        <w:spacing w:line="276" w:lineRule="auto"/>
        <w:jc w:val="center"/>
        <w:rPr>
          <w:rFonts w:cs="Arial"/>
          <w:sz w:val="28"/>
          <w:szCs w:val="28"/>
        </w:rPr>
      </w:pPr>
      <w:r w:rsidRPr="00B817CE">
        <w:rPr>
          <w:rFonts w:cs="Arial"/>
          <w:sz w:val="28"/>
          <w:szCs w:val="28"/>
        </w:rPr>
        <w:t>ČÁST I</w:t>
      </w:r>
    </w:p>
    <w:p w:rsidR="00152660" w:rsidRPr="00B817CE" w:rsidRDefault="00152660" w:rsidP="00FA25B1">
      <w:pPr>
        <w:spacing w:line="276" w:lineRule="auto"/>
        <w:rPr>
          <w:rFonts w:cs="Arial"/>
          <w:sz w:val="22"/>
          <w:szCs w:val="22"/>
        </w:rPr>
      </w:pPr>
    </w:p>
    <w:p w:rsidR="00152660" w:rsidRPr="00B817CE" w:rsidRDefault="003A2F7C" w:rsidP="00FA25B1">
      <w:pPr>
        <w:spacing w:line="276" w:lineRule="auto"/>
        <w:jc w:val="center"/>
        <w:rPr>
          <w:rFonts w:cs="Arial"/>
          <w:b/>
          <w:sz w:val="22"/>
          <w:szCs w:val="22"/>
        </w:rPr>
      </w:pPr>
      <w:r w:rsidRPr="00B817CE">
        <w:rPr>
          <w:rFonts w:cs="Arial"/>
          <w:b/>
          <w:sz w:val="22"/>
          <w:szCs w:val="22"/>
        </w:rPr>
        <w:t>Kontext</w:t>
      </w:r>
    </w:p>
    <w:p w:rsidR="003A2F7C" w:rsidRPr="00B817CE" w:rsidRDefault="003A2F7C" w:rsidP="00FA25B1">
      <w:pPr>
        <w:spacing w:line="276" w:lineRule="auto"/>
        <w:jc w:val="center"/>
        <w:rPr>
          <w:rFonts w:cs="Arial"/>
          <w:b/>
          <w:sz w:val="22"/>
          <w:szCs w:val="22"/>
        </w:rPr>
      </w:pPr>
    </w:p>
    <w:p w:rsidR="00B817CE" w:rsidRDefault="00152660" w:rsidP="00FA25B1">
      <w:pPr>
        <w:spacing w:line="276" w:lineRule="auto"/>
        <w:jc w:val="both"/>
        <w:rPr>
          <w:sz w:val="22"/>
          <w:szCs w:val="22"/>
        </w:rPr>
      </w:pPr>
      <w:r w:rsidRPr="00B817CE">
        <w:rPr>
          <w:sz w:val="22"/>
          <w:szCs w:val="22"/>
        </w:rPr>
        <w:t>Zhoubné novotvary (dále jen „ZN“) i přes zavádění nových léčebných modalit jsou druhou nejčastější příčinou úmrtí v ČR. Ve vyspělých státech umírá na zhoubné nádory čtvrtina obyvatelstva a incidence zhoubných nádorů obecně narůstá. Proto je nezbytné odpovídajícím způsobem koncentrovat nákladnou onkologickou péči do vysoce specializov</w:t>
      </w:r>
      <w:r w:rsidR="00F94437" w:rsidRPr="00B817CE">
        <w:rPr>
          <w:sz w:val="22"/>
          <w:szCs w:val="22"/>
        </w:rPr>
        <w:t>aných</w:t>
      </w:r>
      <w:r w:rsidRPr="00B817CE">
        <w:rPr>
          <w:sz w:val="22"/>
          <w:szCs w:val="22"/>
        </w:rPr>
        <w:t xml:space="preserve"> center tak, aby vynaložené finanční prostř</w:t>
      </w:r>
      <w:r w:rsidR="004317AE" w:rsidRPr="00B817CE">
        <w:rPr>
          <w:sz w:val="22"/>
          <w:szCs w:val="22"/>
        </w:rPr>
        <w:t>edky byly využívány efektivně a </w:t>
      </w:r>
      <w:r w:rsidRPr="00B817CE">
        <w:rPr>
          <w:sz w:val="22"/>
          <w:szCs w:val="22"/>
        </w:rPr>
        <w:t>účelně.</w:t>
      </w:r>
    </w:p>
    <w:p w:rsidR="003E5EA0" w:rsidRPr="00B817CE" w:rsidRDefault="003E5EA0" w:rsidP="00FA25B1">
      <w:pPr>
        <w:spacing w:line="276" w:lineRule="auto"/>
        <w:jc w:val="both"/>
        <w:rPr>
          <w:sz w:val="22"/>
          <w:szCs w:val="22"/>
        </w:rPr>
      </w:pPr>
    </w:p>
    <w:p w:rsidR="00FD17E4" w:rsidRPr="00B817CE" w:rsidRDefault="00FD17E4" w:rsidP="00FD17E4">
      <w:pPr>
        <w:spacing w:line="276" w:lineRule="auto"/>
        <w:jc w:val="both"/>
        <w:rPr>
          <w:strike/>
          <w:sz w:val="22"/>
          <w:szCs w:val="22"/>
        </w:rPr>
      </w:pPr>
      <w:r w:rsidRPr="00B817CE">
        <w:rPr>
          <w:sz w:val="22"/>
          <w:szCs w:val="22"/>
        </w:rPr>
        <w:t xml:space="preserve">Centralizace pacientů se ZN umožňuje vytvoření a udržení dostatečné erudice všech členů multidisciplinárního týmu poskytujících onkologickou péči. Erudici zdravotnických pracovníků je možné získat a udržet pouze při dostatečném počtu provedených výkonů. Rychle se rozvíjí i oblast diagnostická, vyžadující nákladné přístrojové vybavení (CT, MR, </w:t>
      </w:r>
      <w:proofErr w:type="spellStart"/>
      <w:r w:rsidRPr="00B817CE">
        <w:rPr>
          <w:sz w:val="22"/>
          <w:szCs w:val="22"/>
        </w:rPr>
        <w:t>high</w:t>
      </w:r>
      <w:proofErr w:type="spellEnd"/>
      <w:r w:rsidRPr="00B817CE">
        <w:rPr>
          <w:sz w:val="22"/>
          <w:szCs w:val="22"/>
        </w:rPr>
        <w:t xml:space="preserve"> end UZ přístroj, PET/CT, scintigrafie), specializovaná vyšetření (molekulárně biologická specifikace nádorů), ale i vysokou erudici vyšetřujícího.</w:t>
      </w:r>
    </w:p>
    <w:p w:rsidR="00FD17E4" w:rsidRPr="00B817CE" w:rsidRDefault="00FD17E4" w:rsidP="00FD17E4">
      <w:pPr>
        <w:autoSpaceDE w:val="0"/>
        <w:autoSpaceDN w:val="0"/>
        <w:adjustRightInd w:val="0"/>
        <w:spacing w:line="276" w:lineRule="auto"/>
        <w:ind w:firstLine="567"/>
        <w:jc w:val="both"/>
        <w:rPr>
          <w:rFonts w:cs="Arial"/>
          <w:sz w:val="22"/>
          <w:szCs w:val="22"/>
        </w:rPr>
      </w:pPr>
    </w:p>
    <w:p w:rsidR="00FD17E4" w:rsidRPr="00B817CE" w:rsidRDefault="00FD17E4" w:rsidP="00FD17E4">
      <w:pPr>
        <w:spacing w:line="276" w:lineRule="auto"/>
        <w:jc w:val="both"/>
        <w:rPr>
          <w:sz w:val="22"/>
          <w:szCs w:val="22"/>
        </w:rPr>
      </w:pPr>
      <w:r w:rsidRPr="00B817CE">
        <w:rPr>
          <w:sz w:val="22"/>
          <w:szCs w:val="22"/>
        </w:rPr>
        <w:t xml:space="preserve">Centralizace péče vytváří podmínky pro získání a udržení erudice, umožňuje současně zvyšovat efektivitu </w:t>
      </w:r>
      <w:r>
        <w:rPr>
          <w:sz w:val="22"/>
          <w:szCs w:val="22"/>
        </w:rPr>
        <w:t>péče</w:t>
      </w:r>
      <w:r w:rsidRPr="00B817CE">
        <w:rPr>
          <w:sz w:val="22"/>
          <w:szCs w:val="22"/>
        </w:rPr>
        <w:t xml:space="preserve">, tedy snížit prostředky vynakládané na diagnostiku, léčbu a další sledování pacienta při zachování nebo dokonce zvýšení kvality poskytované péče. </w:t>
      </w:r>
      <w:r>
        <w:rPr>
          <w:sz w:val="22"/>
          <w:szCs w:val="22"/>
        </w:rPr>
        <w:t>Soustředění</w:t>
      </w:r>
      <w:r w:rsidRPr="00B817CE">
        <w:rPr>
          <w:sz w:val="22"/>
          <w:szCs w:val="22"/>
        </w:rPr>
        <w:t xml:space="preserve"> pacientů a specializovaných diagnostických a léčebných výkonů má v neposlední řadě klíčový význam pro postgraduální vzdělávání a je zohledněn</w:t>
      </w:r>
      <w:r>
        <w:rPr>
          <w:sz w:val="22"/>
          <w:szCs w:val="22"/>
        </w:rPr>
        <w:t>o</w:t>
      </w:r>
      <w:r w:rsidRPr="00B817CE">
        <w:rPr>
          <w:sz w:val="22"/>
          <w:szCs w:val="22"/>
        </w:rPr>
        <w:t xml:space="preserve"> v systému specializačního vzdělávání.</w:t>
      </w:r>
    </w:p>
    <w:p w:rsidR="00FD17E4" w:rsidRPr="00B817CE" w:rsidRDefault="00FD17E4" w:rsidP="00FD17E4">
      <w:pPr>
        <w:spacing w:line="276" w:lineRule="auto"/>
        <w:jc w:val="both"/>
        <w:rPr>
          <w:sz w:val="22"/>
          <w:szCs w:val="22"/>
        </w:rPr>
      </w:pPr>
    </w:p>
    <w:p w:rsidR="00FD17E4" w:rsidRPr="00B817CE" w:rsidRDefault="00FD17E4" w:rsidP="00FD17E4">
      <w:pPr>
        <w:spacing w:line="276" w:lineRule="auto"/>
        <w:jc w:val="both"/>
        <w:rPr>
          <w:sz w:val="22"/>
          <w:szCs w:val="22"/>
        </w:rPr>
      </w:pPr>
      <w:r w:rsidRPr="00B817CE">
        <w:rPr>
          <w:sz w:val="22"/>
          <w:szCs w:val="22"/>
        </w:rPr>
        <w:t>Kritéria zařazení poskytovatelů zdravotních služeb (dále jen „poskytovatel“) do sítě center vysoce specializované onkologické péče (dále jen „KOC“) byla připravena pracovní skupinou složenou ze zástupců České onkologické společnosti ČLS JEP, Společnosti radiační onkologie, biologie a fyziky ČLS JEP, ze zástupců zdravotních pojišťoven a zástupců Ministerstva zdravotnictví.</w:t>
      </w:r>
    </w:p>
    <w:p w:rsidR="00FD17E4" w:rsidRPr="00B817CE" w:rsidRDefault="00FD17E4" w:rsidP="00FD17E4">
      <w:pPr>
        <w:autoSpaceDE w:val="0"/>
        <w:autoSpaceDN w:val="0"/>
        <w:adjustRightInd w:val="0"/>
        <w:spacing w:line="276" w:lineRule="auto"/>
        <w:jc w:val="both"/>
        <w:rPr>
          <w:rFonts w:cs="Arial"/>
          <w:sz w:val="22"/>
          <w:szCs w:val="22"/>
        </w:rPr>
      </w:pPr>
    </w:p>
    <w:p w:rsidR="00FD17E4" w:rsidRPr="00B817CE" w:rsidRDefault="00FD17E4" w:rsidP="00FD17E4">
      <w:pPr>
        <w:autoSpaceDE w:val="0"/>
        <w:autoSpaceDN w:val="0"/>
        <w:adjustRightInd w:val="0"/>
        <w:spacing w:line="276" w:lineRule="auto"/>
        <w:jc w:val="both"/>
        <w:rPr>
          <w:rFonts w:cs="Arial"/>
          <w:sz w:val="22"/>
          <w:szCs w:val="22"/>
        </w:rPr>
      </w:pPr>
      <w:r w:rsidRPr="00B817CE">
        <w:rPr>
          <w:rFonts w:cs="Arial"/>
          <w:sz w:val="22"/>
          <w:szCs w:val="22"/>
        </w:rPr>
        <w:t xml:space="preserve">V případě poskytovatelů, kteří získají statut </w:t>
      </w:r>
      <w:r w:rsidRPr="00B817CE">
        <w:rPr>
          <w:sz w:val="22"/>
          <w:szCs w:val="22"/>
        </w:rPr>
        <w:t>KOC</w:t>
      </w:r>
      <w:r w:rsidRPr="00B817CE">
        <w:rPr>
          <w:rFonts w:cs="Arial"/>
          <w:sz w:val="22"/>
          <w:szCs w:val="22"/>
        </w:rPr>
        <w:t>, bude sledována výkonnost centra, kvalita a výsledky poskytované zdravotní péče, a to na základě dat dostupných v Národní</w:t>
      </w:r>
      <w:r>
        <w:rPr>
          <w:rFonts w:cs="Arial"/>
          <w:sz w:val="22"/>
          <w:szCs w:val="22"/>
        </w:rPr>
        <w:t>m</w:t>
      </w:r>
      <w:r w:rsidRPr="00B817CE">
        <w:rPr>
          <w:rFonts w:cs="Arial"/>
          <w:sz w:val="22"/>
          <w:szCs w:val="22"/>
        </w:rPr>
        <w:t xml:space="preserve"> zdravotnick</w:t>
      </w:r>
      <w:r>
        <w:rPr>
          <w:rFonts w:cs="Arial"/>
          <w:sz w:val="22"/>
          <w:szCs w:val="22"/>
        </w:rPr>
        <w:t>ém</w:t>
      </w:r>
      <w:r w:rsidRPr="00B817CE">
        <w:rPr>
          <w:rFonts w:cs="Arial"/>
          <w:sz w:val="22"/>
          <w:szCs w:val="22"/>
        </w:rPr>
        <w:t xml:space="preserve"> informační</w:t>
      </w:r>
      <w:r>
        <w:rPr>
          <w:rFonts w:cs="Arial"/>
          <w:sz w:val="22"/>
          <w:szCs w:val="22"/>
        </w:rPr>
        <w:t>m</w:t>
      </w:r>
      <w:r w:rsidRPr="00B817CE">
        <w:rPr>
          <w:rFonts w:cs="Arial"/>
          <w:sz w:val="22"/>
          <w:szCs w:val="22"/>
        </w:rPr>
        <w:t xml:space="preserve"> systém</w:t>
      </w:r>
      <w:r>
        <w:rPr>
          <w:rFonts w:cs="Arial"/>
          <w:sz w:val="22"/>
          <w:szCs w:val="22"/>
        </w:rPr>
        <w:t>u</w:t>
      </w:r>
      <w:r w:rsidRPr="00B817CE">
        <w:rPr>
          <w:rFonts w:cs="Arial"/>
          <w:sz w:val="22"/>
          <w:szCs w:val="22"/>
        </w:rPr>
        <w:t xml:space="preserve"> (zejména Národní onkologický registr, Národní registr hospitalizovaných) a na základě péč</w:t>
      </w:r>
      <w:r>
        <w:rPr>
          <w:rFonts w:cs="Arial"/>
          <w:sz w:val="22"/>
          <w:szCs w:val="22"/>
        </w:rPr>
        <w:t>e</w:t>
      </w:r>
      <w:r w:rsidRPr="00B817CE">
        <w:rPr>
          <w:rFonts w:cs="Arial"/>
          <w:sz w:val="22"/>
          <w:szCs w:val="22"/>
        </w:rPr>
        <w:t xml:space="preserve"> vykázan</w:t>
      </w:r>
      <w:r>
        <w:rPr>
          <w:rFonts w:cs="Arial"/>
          <w:sz w:val="22"/>
          <w:szCs w:val="22"/>
        </w:rPr>
        <w:t>é</w:t>
      </w:r>
      <w:r w:rsidRPr="00B817CE">
        <w:rPr>
          <w:rFonts w:cs="Arial"/>
          <w:sz w:val="22"/>
          <w:szCs w:val="22"/>
        </w:rPr>
        <w:t xml:space="preserve"> </w:t>
      </w:r>
      <w:r>
        <w:rPr>
          <w:rFonts w:cs="Arial"/>
          <w:sz w:val="22"/>
          <w:szCs w:val="22"/>
        </w:rPr>
        <w:t>zdravotním pojišťovnám</w:t>
      </w:r>
      <w:r w:rsidRPr="00B817CE">
        <w:rPr>
          <w:rFonts w:cs="Arial"/>
          <w:sz w:val="22"/>
          <w:szCs w:val="22"/>
        </w:rPr>
        <w:t>.</w:t>
      </w:r>
    </w:p>
    <w:p w:rsidR="00FD17E4" w:rsidRPr="00B817CE" w:rsidRDefault="00FD17E4" w:rsidP="00FD17E4">
      <w:pPr>
        <w:autoSpaceDE w:val="0"/>
        <w:autoSpaceDN w:val="0"/>
        <w:adjustRightInd w:val="0"/>
        <w:spacing w:line="276" w:lineRule="auto"/>
        <w:ind w:firstLine="567"/>
        <w:jc w:val="both"/>
        <w:rPr>
          <w:rFonts w:cs="Arial"/>
          <w:sz w:val="22"/>
          <w:szCs w:val="22"/>
        </w:rPr>
      </w:pPr>
    </w:p>
    <w:p w:rsidR="003E5EA0" w:rsidRDefault="003E5EA0">
      <w:pPr>
        <w:rPr>
          <w:rFonts w:cs="Arial"/>
          <w:sz w:val="28"/>
          <w:szCs w:val="28"/>
        </w:rPr>
      </w:pPr>
      <w:r>
        <w:rPr>
          <w:rFonts w:cs="Arial"/>
          <w:sz w:val="28"/>
          <w:szCs w:val="28"/>
        </w:rPr>
        <w:br w:type="page"/>
      </w:r>
    </w:p>
    <w:p w:rsidR="00152660" w:rsidRPr="00B817CE" w:rsidRDefault="00152660" w:rsidP="00FA25B1">
      <w:pPr>
        <w:autoSpaceDE w:val="0"/>
        <w:autoSpaceDN w:val="0"/>
        <w:adjustRightInd w:val="0"/>
        <w:spacing w:line="276" w:lineRule="auto"/>
        <w:jc w:val="center"/>
        <w:rPr>
          <w:rFonts w:cs="Arial"/>
          <w:sz w:val="28"/>
          <w:szCs w:val="28"/>
        </w:rPr>
      </w:pPr>
      <w:r w:rsidRPr="00B817CE">
        <w:rPr>
          <w:rFonts w:cs="Arial"/>
          <w:sz w:val="28"/>
          <w:szCs w:val="28"/>
        </w:rPr>
        <w:lastRenderedPageBreak/>
        <w:t>ČÁST II</w:t>
      </w:r>
    </w:p>
    <w:p w:rsidR="00152660" w:rsidRPr="00B817CE" w:rsidRDefault="00152660" w:rsidP="00FA25B1">
      <w:pPr>
        <w:spacing w:line="276" w:lineRule="auto"/>
        <w:jc w:val="center"/>
        <w:rPr>
          <w:rFonts w:cs="Arial"/>
          <w:b/>
          <w:sz w:val="24"/>
        </w:rPr>
      </w:pPr>
      <w:r w:rsidRPr="00B817CE">
        <w:rPr>
          <w:rFonts w:cs="Arial"/>
          <w:b/>
          <w:sz w:val="24"/>
        </w:rPr>
        <w:t>Výzva k podání žádosti o udělení statutu centra vysoce specializované onkologické péče</w:t>
      </w:r>
    </w:p>
    <w:p w:rsidR="004B6BEE" w:rsidRPr="00B817CE" w:rsidRDefault="004B6BEE" w:rsidP="00FA25B1">
      <w:pPr>
        <w:spacing w:line="276" w:lineRule="auto"/>
        <w:jc w:val="center"/>
        <w:rPr>
          <w:rFonts w:cs="Arial"/>
          <w:b/>
          <w:sz w:val="28"/>
          <w:szCs w:val="28"/>
        </w:rPr>
      </w:pPr>
    </w:p>
    <w:p w:rsidR="00152660" w:rsidRPr="00B817CE" w:rsidRDefault="003A2F7C" w:rsidP="00FA25B1">
      <w:pPr>
        <w:spacing w:line="276" w:lineRule="auto"/>
        <w:ind w:firstLine="708"/>
        <w:jc w:val="center"/>
        <w:rPr>
          <w:rFonts w:cs="Arial"/>
          <w:b/>
          <w:sz w:val="22"/>
          <w:szCs w:val="22"/>
        </w:rPr>
      </w:pPr>
      <w:r w:rsidRPr="00B817CE">
        <w:rPr>
          <w:rFonts w:cs="Arial"/>
          <w:b/>
          <w:sz w:val="22"/>
          <w:szCs w:val="22"/>
        </w:rPr>
        <w:t>č</w:t>
      </w:r>
      <w:r w:rsidR="00152660" w:rsidRPr="00B817CE">
        <w:rPr>
          <w:rFonts w:cs="Arial"/>
          <w:b/>
          <w:sz w:val="22"/>
          <w:szCs w:val="22"/>
        </w:rPr>
        <w:t xml:space="preserve">l. </w:t>
      </w:r>
      <w:r w:rsidR="00A05FDE" w:rsidRPr="00B817CE">
        <w:rPr>
          <w:rFonts w:cs="Arial"/>
          <w:b/>
          <w:sz w:val="22"/>
          <w:szCs w:val="22"/>
        </w:rPr>
        <w:t>1</w:t>
      </w:r>
    </w:p>
    <w:p w:rsidR="006B7034" w:rsidRPr="00674A5F" w:rsidRDefault="006B7034" w:rsidP="00FA25B1">
      <w:pPr>
        <w:spacing w:line="276" w:lineRule="auto"/>
        <w:jc w:val="center"/>
        <w:rPr>
          <w:rFonts w:cs="Arial"/>
          <w:b/>
          <w:sz w:val="22"/>
          <w:szCs w:val="22"/>
          <w:u w:val="single"/>
        </w:rPr>
      </w:pPr>
      <w:r w:rsidRPr="00674A5F">
        <w:rPr>
          <w:rFonts w:cs="Arial"/>
          <w:b/>
          <w:sz w:val="22"/>
          <w:szCs w:val="22"/>
          <w:u w:val="single"/>
        </w:rPr>
        <w:t xml:space="preserve">Základní podmínky udělení statutu </w:t>
      </w:r>
      <w:r w:rsidR="00D4411F" w:rsidRPr="00674A5F">
        <w:rPr>
          <w:rFonts w:cs="Arial"/>
          <w:b/>
          <w:sz w:val="22"/>
          <w:szCs w:val="22"/>
          <w:u w:val="single"/>
        </w:rPr>
        <w:t>KOC</w:t>
      </w:r>
    </w:p>
    <w:p w:rsidR="00152660" w:rsidRPr="00B817CE" w:rsidRDefault="00152660" w:rsidP="00FA25B1">
      <w:pPr>
        <w:spacing w:line="276" w:lineRule="auto"/>
        <w:jc w:val="both"/>
        <w:rPr>
          <w:sz w:val="22"/>
          <w:szCs w:val="22"/>
        </w:rPr>
      </w:pPr>
    </w:p>
    <w:p w:rsidR="00B817CE" w:rsidRPr="00B817CE" w:rsidRDefault="00152660" w:rsidP="00FA25B1">
      <w:pPr>
        <w:spacing w:line="276" w:lineRule="auto"/>
        <w:jc w:val="both"/>
        <w:rPr>
          <w:sz w:val="22"/>
          <w:szCs w:val="22"/>
        </w:rPr>
      </w:pPr>
      <w:r w:rsidRPr="00B817CE">
        <w:rPr>
          <w:sz w:val="22"/>
          <w:szCs w:val="22"/>
        </w:rPr>
        <w:t>Ministerstvo zdravotnictví</w:t>
      </w:r>
      <w:r w:rsidR="00D4411F" w:rsidRPr="00B817CE">
        <w:rPr>
          <w:sz w:val="22"/>
          <w:szCs w:val="22"/>
        </w:rPr>
        <w:t xml:space="preserve"> (dále jen „MZ“)</w:t>
      </w:r>
      <w:r w:rsidRPr="00B817CE">
        <w:rPr>
          <w:sz w:val="22"/>
          <w:szCs w:val="22"/>
        </w:rPr>
        <w:t xml:space="preserve"> tímto uveřejňuje podle § 112 zákona č. 372/2011</w:t>
      </w:r>
      <w:r w:rsidR="00B817CE" w:rsidRPr="00B817CE">
        <w:rPr>
          <w:sz w:val="22"/>
          <w:szCs w:val="22"/>
        </w:rPr>
        <w:t xml:space="preserve"> </w:t>
      </w:r>
      <w:r w:rsidRPr="00B817CE">
        <w:rPr>
          <w:sz w:val="22"/>
          <w:szCs w:val="22"/>
        </w:rPr>
        <w:t>Sb., o zdravotních službách a podmínk</w:t>
      </w:r>
      <w:r w:rsidR="00D4411F" w:rsidRPr="00B817CE">
        <w:rPr>
          <w:sz w:val="22"/>
          <w:szCs w:val="22"/>
        </w:rPr>
        <w:t>ách jejich poskytování (zákon o </w:t>
      </w:r>
      <w:r w:rsidRPr="00B817CE">
        <w:rPr>
          <w:sz w:val="22"/>
          <w:szCs w:val="22"/>
        </w:rPr>
        <w:t xml:space="preserve">zdravotních službách) výzvu k podání žádosti o udělení statutu </w:t>
      </w:r>
      <w:r w:rsidR="00D4411F" w:rsidRPr="00B817CE">
        <w:rPr>
          <w:sz w:val="22"/>
          <w:szCs w:val="22"/>
        </w:rPr>
        <w:t>KOC</w:t>
      </w:r>
      <w:r w:rsidR="001D2BE2">
        <w:rPr>
          <w:sz w:val="22"/>
          <w:szCs w:val="22"/>
        </w:rPr>
        <w:t xml:space="preserve"> (dále jen „výzva“)</w:t>
      </w:r>
      <w:r w:rsidRPr="00B817CE">
        <w:rPr>
          <w:sz w:val="22"/>
          <w:szCs w:val="22"/>
        </w:rPr>
        <w:t>.</w:t>
      </w:r>
    </w:p>
    <w:p w:rsidR="00152660" w:rsidRPr="00B817CE" w:rsidRDefault="00152660" w:rsidP="00B817CE">
      <w:pPr>
        <w:spacing w:line="276" w:lineRule="auto"/>
        <w:jc w:val="both"/>
        <w:rPr>
          <w:rFonts w:cs="Arial"/>
          <w:sz w:val="22"/>
          <w:szCs w:val="22"/>
        </w:rPr>
      </w:pPr>
    </w:p>
    <w:p w:rsidR="00B817CE" w:rsidRPr="00B817CE" w:rsidRDefault="00A54191" w:rsidP="00FA25B1">
      <w:pPr>
        <w:spacing w:line="276" w:lineRule="auto"/>
        <w:jc w:val="both"/>
        <w:rPr>
          <w:sz w:val="22"/>
          <w:szCs w:val="22"/>
        </w:rPr>
      </w:pPr>
      <w:r w:rsidRPr="00B817CE">
        <w:rPr>
          <w:sz w:val="22"/>
          <w:szCs w:val="22"/>
        </w:rPr>
        <w:t>KOC</w:t>
      </w:r>
      <w:r w:rsidR="00152660" w:rsidRPr="00B817CE">
        <w:rPr>
          <w:sz w:val="22"/>
          <w:szCs w:val="22"/>
        </w:rPr>
        <w:t xml:space="preserve"> zajišťuje komplexní diagnostickou, léčebnou a dispenzární vysoce specializovanou onkologickou péči pro dospělé </w:t>
      </w:r>
      <w:r w:rsidR="00BA0182" w:rsidRPr="00B817CE">
        <w:rPr>
          <w:sz w:val="22"/>
          <w:szCs w:val="22"/>
        </w:rPr>
        <w:t>a/</w:t>
      </w:r>
      <w:r w:rsidR="00152660" w:rsidRPr="00B817CE">
        <w:rPr>
          <w:sz w:val="22"/>
          <w:szCs w:val="22"/>
        </w:rPr>
        <w:t>nebo dětské pacienty (dále jen „pacient“)</w:t>
      </w:r>
      <w:r w:rsidR="008C7694" w:rsidRPr="00B817CE">
        <w:rPr>
          <w:sz w:val="22"/>
          <w:szCs w:val="22"/>
        </w:rPr>
        <w:t>.</w:t>
      </w:r>
    </w:p>
    <w:p w:rsidR="001D2BE2" w:rsidRDefault="001D2BE2" w:rsidP="00FA25B1">
      <w:pPr>
        <w:autoSpaceDE w:val="0"/>
        <w:autoSpaceDN w:val="0"/>
        <w:adjustRightInd w:val="0"/>
        <w:spacing w:line="276" w:lineRule="auto"/>
        <w:jc w:val="both"/>
        <w:rPr>
          <w:rFonts w:cs="Arial"/>
          <w:sz w:val="22"/>
          <w:szCs w:val="22"/>
        </w:rPr>
      </w:pPr>
    </w:p>
    <w:p w:rsidR="00B817CE" w:rsidRPr="00B817CE" w:rsidRDefault="00D4411F" w:rsidP="00FA25B1">
      <w:pPr>
        <w:autoSpaceDE w:val="0"/>
        <w:autoSpaceDN w:val="0"/>
        <w:adjustRightInd w:val="0"/>
        <w:spacing w:line="276" w:lineRule="auto"/>
        <w:jc w:val="both"/>
        <w:rPr>
          <w:rFonts w:cs="Arial"/>
          <w:sz w:val="22"/>
          <w:szCs w:val="22"/>
        </w:rPr>
      </w:pPr>
      <w:r w:rsidRPr="00B817CE">
        <w:rPr>
          <w:rFonts w:cs="Arial"/>
          <w:sz w:val="22"/>
          <w:szCs w:val="22"/>
        </w:rPr>
        <w:t>Územím, pro které má být vysoce specializovaná onkologická péče poskytována, je Česká republika.</w:t>
      </w:r>
    </w:p>
    <w:p w:rsidR="00B817CE" w:rsidRPr="00B817CE" w:rsidRDefault="00B817CE" w:rsidP="00FA25B1">
      <w:pPr>
        <w:spacing w:line="276" w:lineRule="auto"/>
        <w:rPr>
          <w:rFonts w:cs="Arial"/>
          <w:sz w:val="22"/>
          <w:szCs w:val="22"/>
        </w:rPr>
      </w:pPr>
    </w:p>
    <w:p w:rsidR="00152660" w:rsidRPr="00B817CE" w:rsidRDefault="00152660" w:rsidP="00FA25B1">
      <w:pPr>
        <w:spacing w:line="276" w:lineRule="auto"/>
        <w:rPr>
          <w:sz w:val="22"/>
          <w:szCs w:val="22"/>
        </w:rPr>
      </w:pPr>
      <w:r w:rsidRPr="00B817CE">
        <w:rPr>
          <w:sz w:val="22"/>
          <w:szCs w:val="22"/>
        </w:rPr>
        <w:t>Pro zajištění kvality a dostupnosti vysoce specializované onkologické péče se za optimální pro ČR považuje v případě péče pro:</w:t>
      </w:r>
    </w:p>
    <w:p w:rsidR="00B817CE" w:rsidRPr="00B817CE" w:rsidRDefault="00CB347B" w:rsidP="00FA25B1">
      <w:pPr>
        <w:pStyle w:val="Odstavecseseznamem"/>
        <w:numPr>
          <w:ilvl w:val="0"/>
          <w:numId w:val="8"/>
        </w:numPr>
        <w:spacing w:line="276" w:lineRule="auto"/>
        <w:rPr>
          <w:sz w:val="22"/>
          <w:szCs w:val="22"/>
        </w:rPr>
      </w:pPr>
      <w:r w:rsidRPr="00B817CE">
        <w:rPr>
          <w:sz w:val="22"/>
          <w:szCs w:val="22"/>
        </w:rPr>
        <w:t>d</w:t>
      </w:r>
      <w:r w:rsidR="00152660" w:rsidRPr="00B817CE">
        <w:rPr>
          <w:sz w:val="22"/>
          <w:szCs w:val="22"/>
        </w:rPr>
        <w:t>ospělé</w:t>
      </w:r>
      <w:r w:rsidRPr="00B817CE">
        <w:rPr>
          <w:sz w:val="22"/>
          <w:szCs w:val="22"/>
        </w:rPr>
        <w:tab/>
      </w:r>
      <w:r w:rsidR="001B7ABB" w:rsidRPr="00B817CE">
        <w:rPr>
          <w:sz w:val="22"/>
          <w:szCs w:val="22"/>
        </w:rPr>
        <w:t>15</w:t>
      </w:r>
      <w:r w:rsidRPr="00B817CE">
        <w:rPr>
          <w:sz w:val="22"/>
          <w:szCs w:val="22"/>
        </w:rPr>
        <w:t xml:space="preserve"> center,</w:t>
      </w:r>
    </w:p>
    <w:p w:rsidR="00152660" w:rsidRPr="00B817CE" w:rsidRDefault="00152660" w:rsidP="00FA25B1">
      <w:pPr>
        <w:pStyle w:val="Odstavecseseznamem"/>
        <w:numPr>
          <w:ilvl w:val="0"/>
          <w:numId w:val="8"/>
        </w:numPr>
        <w:spacing w:line="276" w:lineRule="auto"/>
        <w:rPr>
          <w:sz w:val="22"/>
          <w:szCs w:val="22"/>
        </w:rPr>
      </w:pPr>
      <w:r w:rsidRPr="00B817CE">
        <w:rPr>
          <w:sz w:val="22"/>
          <w:szCs w:val="22"/>
        </w:rPr>
        <w:t xml:space="preserve">děti </w:t>
      </w:r>
      <w:r w:rsidR="00CB347B" w:rsidRPr="00B817CE">
        <w:rPr>
          <w:sz w:val="22"/>
          <w:szCs w:val="22"/>
        </w:rPr>
        <w:tab/>
      </w:r>
      <w:r w:rsidR="001B7ABB" w:rsidRPr="00B817CE">
        <w:rPr>
          <w:sz w:val="22"/>
          <w:szCs w:val="22"/>
        </w:rPr>
        <w:t xml:space="preserve"> </w:t>
      </w:r>
      <w:r w:rsidRPr="00B817CE">
        <w:rPr>
          <w:sz w:val="22"/>
          <w:szCs w:val="22"/>
        </w:rPr>
        <w:t>2 centra</w:t>
      </w:r>
      <w:r w:rsidR="00CB347B" w:rsidRPr="00B817CE">
        <w:rPr>
          <w:sz w:val="22"/>
          <w:szCs w:val="22"/>
        </w:rPr>
        <w:t>.</w:t>
      </w:r>
    </w:p>
    <w:p w:rsidR="00BD3E6D" w:rsidRPr="00B817CE" w:rsidRDefault="00BD3E6D" w:rsidP="00FA25B1">
      <w:pPr>
        <w:spacing w:line="276" w:lineRule="auto"/>
        <w:jc w:val="both"/>
        <w:rPr>
          <w:rFonts w:cs="Arial"/>
          <w:sz w:val="22"/>
          <w:szCs w:val="22"/>
        </w:rPr>
      </w:pPr>
    </w:p>
    <w:p w:rsidR="00D4411F" w:rsidRPr="00B817CE" w:rsidRDefault="00E77C38" w:rsidP="00FA25B1">
      <w:pPr>
        <w:spacing w:line="276" w:lineRule="auto"/>
        <w:jc w:val="both"/>
        <w:rPr>
          <w:rFonts w:cs="Arial"/>
          <w:sz w:val="22"/>
          <w:szCs w:val="22"/>
        </w:rPr>
      </w:pPr>
      <w:r w:rsidRPr="00B817CE">
        <w:rPr>
          <w:rFonts w:cs="Arial"/>
          <w:sz w:val="22"/>
          <w:szCs w:val="22"/>
        </w:rPr>
        <w:t>Statut KOC bude udělen na dobu pěti let.</w:t>
      </w:r>
    </w:p>
    <w:p w:rsidR="00E77C38" w:rsidRPr="00B817CE" w:rsidRDefault="00E77C38" w:rsidP="00FA25B1">
      <w:pPr>
        <w:spacing w:line="276" w:lineRule="auto"/>
        <w:jc w:val="both"/>
        <w:rPr>
          <w:rFonts w:cs="Arial"/>
          <w:sz w:val="22"/>
          <w:szCs w:val="22"/>
        </w:rPr>
      </w:pPr>
    </w:p>
    <w:p w:rsidR="00B817CE" w:rsidRPr="00B817CE" w:rsidRDefault="00D4411F" w:rsidP="00FA25B1">
      <w:pPr>
        <w:spacing w:line="276" w:lineRule="auto"/>
        <w:jc w:val="both"/>
        <w:rPr>
          <w:rFonts w:cs="Arial"/>
          <w:sz w:val="22"/>
          <w:szCs w:val="22"/>
        </w:rPr>
      </w:pPr>
      <w:r w:rsidRPr="00B817CE">
        <w:rPr>
          <w:rFonts w:cs="Arial"/>
          <w:sz w:val="22"/>
          <w:szCs w:val="22"/>
        </w:rPr>
        <w:t xml:space="preserve">Poskytovatel žádající o udělení statutu </w:t>
      </w:r>
      <w:r w:rsidR="00E77C38" w:rsidRPr="00B817CE">
        <w:rPr>
          <w:rFonts w:cs="Arial"/>
          <w:sz w:val="22"/>
          <w:szCs w:val="22"/>
        </w:rPr>
        <w:t>KOC</w:t>
      </w:r>
      <w:r w:rsidRPr="00B817CE">
        <w:rPr>
          <w:rFonts w:cs="Arial"/>
          <w:sz w:val="22"/>
          <w:szCs w:val="22"/>
        </w:rPr>
        <w:t xml:space="preserve"> musí splňovat všechny požadavky dané výzvou</w:t>
      </w:r>
      <w:r w:rsidR="00BA0182" w:rsidRPr="00B817CE">
        <w:rPr>
          <w:rFonts w:cs="Arial"/>
          <w:sz w:val="22"/>
          <w:szCs w:val="22"/>
        </w:rPr>
        <w:t xml:space="preserve"> nejpozději k poslednímu dni pro podání žádosti</w:t>
      </w:r>
      <w:r w:rsidRPr="00B817CE">
        <w:rPr>
          <w:rFonts w:cs="Arial"/>
          <w:sz w:val="22"/>
          <w:szCs w:val="22"/>
        </w:rPr>
        <w:t>.</w:t>
      </w:r>
    </w:p>
    <w:p w:rsidR="00527F81" w:rsidRPr="00B817CE" w:rsidRDefault="00527F81" w:rsidP="00FA25B1">
      <w:pPr>
        <w:spacing w:line="276" w:lineRule="auto"/>
        <w:jc w:val="both"/>
        <w:rPr>
          <w:rFonts w:cs="Arial"/>
          <w:sz w:val="22"/>
          <w:szCs w:val="22"/>
        </w:rPr>
      </w:pPr>
    </w:p>
    <w:p w:rsidR="00527F81" w:rsidRPr="00B817CE" w:rsidRDefault="00527F81" w:rsidP="00FA25B1">
      <w:pPr>
        <w:spacing w:line="276" w:lineRule="auto"/>
        <w:jc w:val="both"/>
        <w:rPr>
          <w:rFonts w:cs="Arial"/>
          <w:sz w:val="22"/>
          <w:szCs w:val="22"/>
        </w:rPr>
      </w:pPr>
      <w:r w:rsidRPr="00B817CE">
        <w:rPr>
          <w:rFonts w:cs="Arial"/>
          <w:sz w:val="22"/>
          <w:szCs w:val="22"/>
        </w:rPr>
        <w:t xml:space="preserve">Žadatel o udělení statutu centra může splnit podmínky požadované touto výzvou i ve </w:t>
      </w:r>
      <w:r w:rsidR="00BA0182" w:rsidRPr="00B817CE">
        <w:rPr>
          <w:rFonts w:cs="Arial"/>
          <w:sz w:val="22"/>
          <w:szCs w:val="22"/>
        </w:rPr>
        <w:t xml:space="preserve">smluvně zajištěné </w:t>
      </w:r>
      <w:r w:rsidRPr="00B817CE">
        <w:rPr>
          <w:rFonts w:cs="Arial"/>
          <w:sz w:val="22"/>
          <w:szCs w:val="22"/>
        </w:rPr>
        <w:t xml:space="preserve">spolupráci s jinými poskytovateli. </w:t>
      </w:r>
      <w:r w:rsidR="00BA0182" w:rsidRPr="00B817CE">
        <w:rPr>
          <w:rFonts w:cs="Arial"/>
          <w:sz w:val="22"/>
          <w:szCs w:val="22"/>
        </w:rPr>
        <w:t>S</w:t>
      </w:r>
      <w:r w:rsidRPr="00B817CE">
        <w:rPr>
          <w:rFonts w:cs="Arial"/>
          <w:sz w:val="22"/>
          <w:szCs w:val="22"/>
        </w:rPr>
        <w:t>mlouvu předloží žadatel v příloze své žádosti.</w:t>
      </w:r>
    </w:p>
    <w:p w:rsidR="003E2634" w:rsidRDefault="003E2634" w:rsidP="003E2634">
      <w:pPr>
        <w:autoSpaceDE w:val="0"/>
        <w:autoSpaceDN w:val="0"/>
        <w:adjustRightInd w:val="0"/>
        <w:spacing w:line="276" w:lineRule="auto"/>
        <w:jc w:val="both"/>
        <w:rPr>
          <w:rFonts w:cs="Arial"/>
          <w:sz w:val="22"/>
          <w:szCs w:val="22"/>
        </w:rPr>
      </w:pPr>
    </w:p>
    <w:p w:rsidR="003E2634" w:rsidRPr="00B817CE" w:rsidRDefault="003E2634" w:rsidP="003E2634">
      <w:pPr>
        <w:autoSpaceDE w:val="0"/>
        <w:autoSpaceDN w:val="0"/>
        <w:adjustRightInd w:val="0"/>
        <w:spacing w:line="276" w:lineRule="auto"/>
        <w:jc w:val="both"/>
        <w:rPr>
          <w:rFonts w:cs="Arial"/>
          <w:sz w:val="22"/>
          <w:szCs w:val="22"/>
        </w:rPr>
      </w:pPr>
      <w:r>
        <w:rPr>
          <w:rFonts w:cs="Arial"/>
          <w:sz w:val="22"/>
          <w:szCs w:val="22"/>
        </w:rPr>
        <w:t xml:space="preserve">V případě vyhlášení výzvy pro specializovanou onkologickou péči (jako např. </w:t>
      </w:r>
      <w:proofErr w:type="spellStart"/>
      <w:r>
        <w:rPr>
          <w:rFonts w:cs="Arial"/>
          <w:sz w:val="22"/>
          <w:szCs w:val="22"/>
        </w:rPr>
        <w:t>onkogynekologie</w:t>
      </w:r>
      <w:proofErr w:type="spellEnd"/>
      <w:r>
        <w:rPr>
          <w:rFonts w:cs="Arial"/>
          <w:sz w:val="22"/>
          <w:szCs w:val="22"/>
        </w:rPr>
        <w:t xml:space="preserve">, </w:t>
      </w:r>
      <w:proofErr w:type="spellStart"/>
      <w:r>
        <w:rPr>
          <w:rFonts w:cs="Arial"/>
          <w:sz w:val="22"/>
          <w:szCs w:val="22"/>
        </w:rPr>
        <w:t>onkourologie</w:t>
      </w:r>
      <w:proofErr w:type="spellEnd"/>
      <w:r>
        <w:rPr>
          <w:rFonts w:cs="Arial"/>
          <w:sz w:val="22"/>
          <w:szCs w:val="22"/>
        </w:rPr>
        <w:t xml:space="preserve"> apod.) může o udělení statutu takového centra požádat jen držitel statutu KOC.</w:t>
      </w:r>
    </w:p>
    <w:p w:rsidR="00E77C38" w:rsidRPr="00B817CE" w:rsidRDefault="00E77C38" w:rsidP="00FA25B1">
      <w:pPr>
        <w:spacing w:line="276" w:lineRule="auto"/>
        <w:jc w:val="both"/>
        <w:rPr>
          <w:rFonts w:cs="Arial"/>
          <w:b/>
          <w:sz w:val="22"/>
          <w:szCs w:val="22"/>
        </w:rPr>
      </w:pPr>
    </w:p>
    <w:p w:rsidR="00B817CE" w:rsidRPr="00B817CE" w:rsidRDefault="00E77C38" w:rsidP="00FA25B1">
      <w:pPr>
        <w:spacing w:line="276" w:lineRule="auto"/>
        <w:jc w:val="both"/>
        <w:rPr>
          <w:rFonts w:cs="Arial"/>
          <w:sz w:val="22"/>
          <w:szCs w:val="22"/>
        </w:rPr>
      </w:pPr>
      <w:r w:rsidRPr="00B817CE">
        <w:rPr>
          <w:rFonts w:cs="Arial"/>
          <w:b/>
          <w:sz w:val="22"/>
          <w:szCs w:val="22"/>
        </w:rPr>
        <w:t>Žádost o udělení statutu KOC</w:t>
      </w:r>
      <w:r w:rsidRPr="00B817CE">
        <w:rPr>
          <w:rFonts w:cs="Arial"/>
          <w:sz w:val="22"/>
          <w:szCs w:val="22"/>
        </w:rPr>
        <w:t xml:space="preserve"> se stanovenými doklady se předkládá Ministerstvu zdravotnictví na adresu: Ministerstvo zdravotnictví, odbor zdravotní péče, Palackého náměstí 4, 128 01 Praha 2, a to ve </w:t>
      </w:r>
      <w:r w:rsidRPr="00B817CE">
        <w:rPr>
          <w:rFonts w:cs="Arial"/>
          <w:sz w:val="22"/>
          <w:szCs w:val="22"/>
          <w:u w:val="single"/>
        </w:rPr>
        <w:t xml:space="preserve">lhůtě do </w:t>
      </w:r>
      <w:r w:rsidR="00223EC4">
        <w:rPr>
          <w:rFonts w:cs="Arial"/>
          <w:sz w:val="22"/>
          <w:szCs w:val="22"/>
          <w:u w:val="single"/>
        </w:rPr>
        <w:t>6</w:t>
      </w:r>
      <w:r w:rsidRPr="00B817CE">
        <w:rPr>
          <w:rFonts w:cs="Arial"/>
          <w:sz w:val="22"/>
          <w:szCs w:val="22"/>
          <w:u w:val="single"/>
        </w:rPr>
        <w:t>0 kalendářních</w:t>
      </w:r>
      <w:r w:rsidRPr="00B817CE">
        <w:rPr>
          <w:rFonts w:cs="Arial"/>
          <w:sz w:val="22"/>
          <w:szCs w:val="22"/>
        </w:rPr>
        <w:t xml:space="preserve"> dnů od zveřejnění této výzvy.</w:t>
      </w:r>
      <w:r w:rsidRPr="00B817CE">
        <w:rPr>
          <w:rFonts w:cs="Arial"/>
          <w:b/>
          <w:sz w:val="22"/>
          <w:szCs w:val="22"/>
        </w:rPr>
        <w:t xml:space="preserve"> Pro tento účel je nutné použít formulář žádosti uvedený v příloze výzvy.</w:t>
      </w:r>
    </w:p>
    <w:p w:rsidR="00B817CE" w:rsidRPr="00B817CE" w:rsidRDefault="00E77C38" w:rsidP="00FA25B1">
      <w:pPr>
        <w:spacing w:line="276" w:lineRule="auto"/>
        <w:jc w:val="both"/>
        <w:rPr>
          <w:rFonts w:cs="Arial"/>
          <w:sz w:val="22"/>
          <w:szCs w:val="22"/>
        </w:rPr>
      </w:pPr>
      <w:r w:rsidRPr="00B817CE">
        <w:rPr>
          <w:rFonts w:cs="Arial"/>
          <w:sz w:val="22"/>
          <w:szCs w:val="22"/>
        </w:rPr>
        <w:t>Lhůta pro podání žádosti je zachována, je-li posledním dnem lhůty žádost podána k poštovní přepravě. Bude-li žádost podána prostřednictvím datové schránky, považuje se žádost za včasně podanou, je-li nejpozději poslední den lhůty dodána do datové schránky Ministerstva zdravotnictví.</w:t>
      </w:r>
    </w:p>
    <w:p w:rsidR="00152660" w:rsidRPr="00B817CE" w:rsidRDefault="00152660" w:rsidP="00FA25B1">
      <w:pPr>
        <w:pStyle w:val="Odstavecseseznamem1"/>
        <w:spacing w:after="0"/>
        <w:ind w:left="0"/>
        <w:jc w:val="both"/>
        <w:rPr>
          <w:rFonts w:ascii="Arial" w:hAnsi="Arial" w:cs="Arial"/>
          <w:b/>
        </w:rPr>
      </w:pPr>
    </w:p>
    <w:p w:rsidR="00152660" w:rsidRPr="00B817CE" w:rsidRDefault="00152660" w:rsidP="00FA25B1">
      <w:pPr>
        <w:pStyle w:val="Odstavecseseznamem1"/>
        <w:spacing w:after="0"/>
        <w:ind w:left="0"/>
        <w:jc w:val="both"/>
        <w:rPr>
          <w:rFonts w:ascii="Arial" w:hAnsi="Arial" w:cs="Arial"/>
          <w:b/>
        </w:rPr>
      </w:pPr>
      <w:r w:rsidRPr="00B817CE">
        <w:rPr>
          <w:rFonts w:ascii="Arial" w:hAnsi="Arial" w:cs="Arial"/>
          <w:b/>
        </w:rPr>
        <w:t>Za vysoce specializovanou onkologickou péči se považuje:</w:t>
      </w:r>
    </w:p>
    <w:p w:rsidR="00097978" w:rsidRPr="00B817CE" w:rsidRDefault="00097978" w:rsidP="00FA25B1">
      <w:pPr>
        <w:pStyle w:val="Odstavecseseznamem1"/>
        <w:numPr>
          <w:ilvl w:val="0"/>
          <w:numId w:val="5"/>
        </w:numPr>
        <w:spacing w:after="0"/>
        <w:jc w:val="both"/>
        <w:rPr>
          <w:rFonts w:ascii="Arial" w:hAnsi="Arial" w:cs="Arial"/>
        </w:rPr>
      </w:pPr>
      <w:r w:rsidRPr="00B817CE">
        <w:rPr>
          <w:rFonts w:ascii="Arial" w:hAnsi="Arial" w:cs="Arial"/>
        </w:rPr>
        <w:t>poskytování individualizované systémové cílené léčby,</w:t>
      </w:r>
    </w:p>
    <w:p w:rsidR="00B817CE" w:rsidRPr="00B817CE" w:rsidRDefault="00097978" w:rsidP="00FA25B1">
      <w:pPr>
        <w:pStyle w:val="Odstavecseseznamem1"/>
        <w:numPr>
          <w:ilvl w:val="0"/>
          <w:numId w:val="5"/>
        </w:numPr>
        <w:spacing w:after="0"/>
        <w:jc w:val="both"/>
        <w:rPr>
          <w:rFonts w:ascii="Arial" w:hAnsi="Arial" w:cs="Arial"/>
        </w:rPr>
      </w:pPr>
      <w:r w:rsidRPr="00B817CE">
        <w:rPr>
          <w:rFonts w:ascii="Arial" w:hAnsi="Arial" w:cs="Arial"/>
        </w:rPr>
        <w:t>regionální chemoterapie,</w:t>
      </w:r>
    </w:p>
    <w:p w:rsidR="00152660" w:rsidRPr="00B817CE" w:rsidRDefault="00CB1347" w:rsidP="00FA25B1">
      <w:pPr>
        <w:pStyle w:val="Odstavecseseznamem1"/>
        <w:numPr>
          <w:ilvl w:val="0"/>
          <w:numId w:val="5"/>
        </w:numPr>
        <w:spacing w:after="0"/>
        <w:jc w:val="both"/>
        <w:rPr>
          <w:rFonts w:ascii="Arial" w:hAnsi="Arial" w:cs="Arial"/>
        </w:rPr>
      </w:pPr>
      <w:r w:rsidRPr="00B817CE">
        <w:rPr>
          <w:rFonts w:ascii="Arial" w:hAnsi="Arial" w:cs="Arial"/>
        </w:rPr>
        <w:t>náročná aplikace režimů léčby cytostatiky</w:t>
      </w:r>
      <w:r w:rsidR="000545D1" w:rsidRPr="00B817CE">
        <w:rPr>
          <w:rFonts w:ascii="Arial" w:hAnsi="Arial" w:cs="Arial"/>
        </w:rPr>
        <w:t>,</w:t>
      </w:r>
    </w:p>
    <w:p w:rsidR="00152660" w:rsidRPr="00B817CE" w:rsidRDefault="00152660" w:rsidP="00FA25B1">
      <w:pPr>
        <w:pStyle w:val="Odstavecseseznamem1"/>
        <w:numPr>
          <w:ilvl w:val="0"/>
          <w:numId w:val="5"/>
        </w:numPr>
        <w:spacing w:after="0"/>
        <w:jc w:val="both"/>
        <w:rPr>
          <w:rFonts w:ascii="Arial" w:hAnsi="Arial" w:cs="Arial"/>
        </w:rPr>
      </w:pPr>
      <w:r w:rsidRPr="00B817CE">
        <w:rPr>
          <w:rFonts w:ascii="Arial" w:hAnsi="Arial" w:cs="Arial"/>
        </w:rPr>
        <w:lastRenderedPageBreak/>
        <w:t>léčba vzácných typů nádorů</w:t>
      </w:r>
      <w:r w:rsidR="00D12243" w:rsidRPr="00B817CE">
        <w:rPr>
          <w:rFonts w:ascii="Arial" w:hAnsi="Arial" w:cs="Arial"/>
        </w:rPr>
        <w:t>,</w:t>
      </w:r>
    </w:p>
    <w:p w:rsidR="00B817CE" w:rsidRPr="00B817CE" w:rsidRDefault="00152660" w:rsidP="00FA25B1">
      <w:pPr>
        <w:pStyle w:val="Odstavecseseznamem1"/>
        <w:numPr>
          <w:ilvl w:val="0"/>
          <w:numId w:val="5"/>
        </w:numPr>
        <w:spacing w:after="0"/>
        <w:jc w:val="both"/>
        <w:rPr>
          <w:rFonts w:ascii="Arial" w:hAnsi="Arial" w:cs="Arial"/>
        </w:rPr>
      </w:pPr>
      <w:r w:rsidRPr="00B817CE">
        <w:rPr>
          <w:rFonts w:ascii="Arial" w:hAnsi="Arial" w:cs="Arial"/>
        </w:rPr>
        <w:t>radioterapie s modulovanou intenzitou,</w:t>
      </w:r>
    </w:p>
    <w:p w:rsidR="00B817CE" w:rsidRPr="00B817CE" w:rsidRDefault="00152660" w:rsidP="00FA25B1">
      <w:pPr>
        <w:pStyle w:val="Odstavecseseznamem1"/>
        <w:numPr>
          <w:ilvl w:val="0"/>
          <w:numId w:val="4"/>
        </w:numPr>
        <w:spacing w:after="0"/>
        <w:jc w:val="both"/>
        <w:rPr>
          <w:rFonts w:ascii="Arial" w:hAnsi="Arial" w:cs="Arial"/>
        </w:rPr>
      </w:pPr>
      <w:r w:rsidRPr="00B817CE">
        <w:rPr>
          <w:rFonts w:ascii="Arial" w:hAnsi="Arial" w:cs="Arial"/>
        </w:rPr>
        <w:t>radioterapie naváděná obrazem,</w:t>
      </w:r>
    </w:p>
    <w:p w:rsidR="00B817CE" w:rsidRPr="00B817CE" w:rsidRDefault="00152660" w:rsidP="00FA25B1">
      <w:pPr>
        <w:pStyle w:val="Odstavecseseznamem1"/>
        <w:numPr>
          <w:ilvl w:val="0"/>
          <w:numId w:val="4"/>
        </w:numPr>
        <w:spacing w:after="0"/>
        <w:jc w:val="both"/>
        <w:rPr>
          <w:rFonts w:ascii="Arial" w:hAnsi="Arial" w:cs="Arial"/>
        </w:rPr>
      </w:pPr>
      <w:r w:rsidRPr="00B817CE">
        <w:rPr>
          <w:rFonts w:ascii="Arial" w:hAnsi="Arial" w:cs="Arial"/>
        </w:rPr>
        <w:t>stereotaktická radioterapie,</w:t>
      </w:r>
    </w:p>
    <w:p w:rsidR="00152660" w:rsidRPr="00B817CE" w:rsidRDefault="00152660" w:rsidP="00FA25B1">
      <w:pPr>
        <w:pStyle w:val="Odstavecseseznamem1"/>
        <w:numPr>
          <w:ilvl w:val="0"/>
          <w:numId w:val="4"/>
        </w:numPr>
        <w:spacing w:after="0"/>
        <w:jc w:val="both"/>
        <w:rPr>
          <w:rFonts w:ascii="Arial" w:hAnsi="Arial" w:cs="Arial"/>
        </w:rPr>
      </w:pPr>
      <w:proofErr w:type="spellStart"/>
      <w:r w:rsidRPr="00B817CE">
        <w:rPr>
          <w:rFonts w:ascii="Arial" w:hAnsi="Arial" w:cs="Arial"/>
        </w:rPr>
        <w:t>brachyterapie</w:t>
      </w:r>
      <w:proofErr w:type="spellEnd"/>
      <w:r w:rsidR="00D12243" w:rsidRPr="00B817CE">
        <w:rPr>
          <w:rFonts w:ascii="Arial" w:hAnsi="Arial" w:cs="Arial"/>
        </w:rPr>
        <w:t>,</w:t>
      </w:r>
    </w:p>
    <w:p w:rsidR="00152660" w:rsidRPr="00B817CE" w:rsidRDefault="00152660" w:rsidP="00FA25B1">
      <w:pPr>
        <w:pStyle w:val="Odstavecseseznamem1"/>
        <w:numPr>
          <w:ilvl w:val="0"/>
          <w:numId w:val="4"/>
        </w:numPr>
        <w:spacing w:after="0"/>
        <w:jc w:val="both"/>
        <w:rPr>
          <w:rFonts w:ascii="Arial" w:hAnsi="Arial" w:cs="Arial"/>
        </w:rPr>
      </w:pPr>
      <w:r w:rsidRPr="00B817CE">
        <w:rPr>
          <w:rFonts w:ascii="Arial" w:hAnsi="Arial" w:cs="Arial"/>
        </w:rPr>
        <w:t>provádění chirurgických výkonů u solidních nádorů v níže uvedené minimální roční frekvenci</w:t>
      </w:r>
      <w:r w:rsidR="00D12243" w:rsidRPr="00B817CE">
        <w:rPr>
          <w:rFonts w:ascii="Arial" w:hAnsi="Arial" w:cs="Arial"/>
        </w:rPr>
        <w:t>,</w:t>
      </w:r>
    </w:p>
    <w:p w:rsidR="00152660" w:rsidRPr="00B817CE" w:rsidRDefault="00152660" w:rsidP="00FA25B1">
      <w:pPr>
        <w:pStyle w:val="Odstavecseseznamem1"/>
        <w:numPr>
          <w:ilvl w:val="0"/>
          <w:numId w:val="4"/>
        </w:numPr>
        <w:spacing w:after="0"/>
        <w:jc w:val="both"/>
        <w:rPr>
          <w:rFonts w:ascii="Arial" w:hAnsi="Arial" w:cs="Arial"/>
        </w:rPr>
      </w:pPr>
      <w:r w:rsidRPr="00B817CE">
        <w:rPr>
          <w:rFonts w:ascii="Arial" w:hAnsi="Arial" w:cs="Arial"/>
        </w:rPr>
        <w:t>zajištění řešení chirurgických i nechirurgických komplikací poskytované péče</w:t>
      </w:r>
      <w:r w:rsidR="00D12243" w:rsidRPr="00B817CE">
        <w:rPr>
          <w:rFonts w:ascii="Arial" w:hAnsi="Arial" w:cs="Arial"/>
        </w:rPr>
        <w:t>,</w:t>
      </w:r>
    </w:p>
    <w:p w:rsidR="00D12243" w:rsidRPr="00B817CE" w:rsidRDefault="00152660" w:rsidP="00FA25B1">
      <w:pPr>
        <w:pStyle w:val="Odstavecseseznamem1"/>
        <w:numPr>
          <w:ilvl w:val="0"/>
          <w:numId w:val="4"/>
        </w:numPr>
        <w:spacing w:after="0"/>
        <w:jc w:val="both"/>
        <w:rPr>
          <w:rFonts w:ascii="Arial" w:hAnsi="Arial" w:cs="Arial"/>
        </w:rPr>
      </w:pPr>
      <w:r w:rsidRPr="00B817CE">
        <w:rPr>
          <w:rFonts w:ascii="Arial" w:hAnsi="Arial" w:cs="Arial"/>
        </w:rPr>
        <w:t>zajištění konziliární péče v regi</w:t>
      </w:r>
      <w:r w:rsidR="00192D66" w:rsidRPr="00B817CE">
        <w:rPr>
          <w:rFonts w:ascii="Arial" w:hAnsi="Arial" w:cs="Arial"/>
        </w:rPr>
        <w:t>o</w:t>
      </w:r>
      <w:r w:rsidRPr="00B817CE">
        <w:rPr>
          <w:rFonts w:ascii="Arial" w:hAnsi="Arial" w:cs="Arial"/>
        </w:rPr>
        <w:t>nu působnosti</w:t>
      </w:r>
      <w:r w:rsidR="0096354D" w:rsidRPr="00B817CE">
        <w:rPr>
          <w:rFonts w:ascii="Arial" w:hAnsi="Arial" w:cs="Arial"/>
        </w:rPr>
        <w:t xml:space="preserve"> centra</w:t>
      </w:r>
      <w:r w:rsidR="00D12243" w:rsidRPr="00B817CE">
        <w:rPr>
          <w:rFonts w:ascii="Arial" w:hAnsi="Arial" w:cs="Arial"/>
        </w:rPr>
        <w:t>,</w:t>
      </w:r>
    </w:p>
    <w:p w:rsidR="004B6BEE" w:rsidRPr="00B817CE" w:rsidRDefault="00D12243" w:rsidP="00FA25B1">
      <w:pPr>
        <w:pStyle w:val="Odstavecseseznamem1"/>
        <w:numPr>
          <w:ilvl w:val="0"/>
          <w:numId w:val="4"/>
        </w:numPr>
        <w:spacing w:after="0"/>
        <w:jc w:val="both"/>
        <w:rPr>
          <w:rFonts w:ascii="Arial" w:hAnsi="Arial" w:cs="Arial"/>
        </w:rPr>
      </w:pPr>
      <w:r w:rsidRPr="00B817CE">
        <w:rPr>
          <w:rFonts w:ascii="Arial" w:hAnsi="Arial" w:cs="Arial"/>
        </w:rPr>
        <w:t xml:space="preserve">provádění vysoce dávkované chemoterapie s transplantací kmenových buněk </w:t>
      </w:r>
      <w:r w:rsidR="00584C41" w:rsidRPr="00B817CE">
        <w:rPr>
          <w:rFonts w:ascii="Arial" w:hAnsi="Arial" w:cs="Arial"/>
        </w:rPr>
        <w:t xml:space="preserve">pro léčbu solidních nádorů </w:t>
      </w:r>
      <w:r w:rsidR="00066C7A" w:rsidRPr="00B817CE">
        <w:rPr>
          <w:rFonts w:ascii="Arial" w:hAnsi="Arial" w:cs="Arial"/>
        </w:rPr>
        <w:t xml:space="preserve">v případě </w:t>
      </w:r>
      <w:r w:rsidR="00793E12" w:rsidRPr="00B817CE">
        <w:rPr>
          <w:rFonts w:ascii="Arial" w:hAnsi="Arial" w:cs="Arial"/>
        </w:rPr>
        <w:t xml:space="preserve">zdravotní </w:t>
      </w:r>
      <w:r w:rsidR="00066C7A" w:rsidRPr="00B817CE">
        <w:rPr>
          <w:rFonts w:ascii="Arial" w:hAnsi="Arial" w:cs="Arial"/>
        </w:rPr>
        <w:t>péče poskytované dětským pacientům</w:t>
      </w:r>
      <w:r w:rsidR="000545D1" w:rsidRPr="00B817CE">
        <w:rPr>
          <w:rFonts w:ascii="Arial" w:hAnsi="Arial" w:cs="Arial"/>
        </w:rPr>
        <w:t>.</w:t>
      </w:r>
    </w:p>
    <w:p w:rsidR="004B6BEE" w:rsidRDefault="004B6BEE" w:rsidP="00FA25B1">
      <w:pPr>
        <w:autoSpaceDE w:val="0"/>
        <w:autoSpaceDN w:val="0"/>
        <w:adjustRightInd w:val="0"/>
        <w:spacing w:line="276" w:lineRule="auto"/>
        <w:jc w:val="both"/>
        <w:rPr>
          <w:rFonts w:cs="Arial"/>
          <w:sz w:val="22"/>
          <w:szCs w:val="22"/>
        </w:rPr>
      </w:pPr>
    </w:p>
    <w:p w:rsidR="00ED622B" w:rsidRPr="00B817CE" w:rsidRDefault="00ED622B" w:rsidP="00FA25B1">
      <w:pPr>
        <w:autoSpaceDE w:val="0"/>
        <w:autoSpaceDN w:val="0"/>
        <w:adjustRightInd w:val="0"/>
        <w:spacing w:line="276" w:lineRule="auto"/>
        <w:jc w:val="both"/>
        <w:rPr>
          <w:rFonts w:cs="Arial"/>
          <w:sz w:val="22"/>
          <w:szCs w:val="22"/>
        </w:rPr>
      </w:pPr>
    </w:p>
    <w:p w:rsidR="00152660" w:rsidRPr="00B817CE" w:rsidRDefault="00152660" w:rsidP="00FA25B1">
      <w:pPr>
        <w:spacing w:line="276" w:lineRule="auto"/>
        <w:jc w:val="center"/>
        <w:rPr>
          <w:rFonts w:cs="Arial"/>
          <w:b/>
          <w:sz w:val="24"/>
        </w:rPr>
      </w:pPr>
      <w:r w:rsidRPr="00B817CE">
        <w:rPr>
          <w:rFonts w:cs="Arial"/>
          <w:b/>
          <w:sz w:val="24"/>
        </w:rPr>
        <w:t xml:space="preserve">čl. </w:t>
      </w:r>
      <w:r w:rsidR="00A05FDE" w:rsidRPr="00B817CE">
        <w:rPr>
          <w:rFonts w:cs="Arial"/>
          <w:b/>
          <w:sz w:val="24"/>
        </w:rPr>
        <w:t>2</w:t>
      </w:r>
    </w:p>
    <w:p w:rsidR="00B817CE" w:rsidRPr="00F121CF" w:rsidRDefault="00152660" w:rsidP="00FA25B1">
      <w:pPr>
        <w:spacing w:line="276" w:lineRule="auto"/>
        <w:jc w:val="center"/>
        <w:rPr>
          <w:rFonts w:cs="Arial"/>
          <w:b/>
          <w:sz w:val="22"/>
          <w:szCs w:val="22"/>
          <w:u w:val="single"/>
        </w:rPr>
      </w:pPr>
      <w:r w:rsidRPr="00F121CF">
        <w:rPr>
          <w:rFonts w:cs="Arial"/>
          <w:b/>
          <w:sz w:val="22"/>
          <w:szCs w:val="22"/>
          <w:u w:val="single"/>
        </w:rPr>
        <w:t>Obecné požadavky</w:t>
      </w:r>
    </w:p>
    <w:p w:rsidR="00152660" w:rsidRPr="00B817CE" w:rsidRDefault="00152660" w:rsidP="00FA25B1">
      <w:pPr>
        <w:autoSpaceDE w:val="0"/>
        <w:autoSpaceDN w:val="0"/>
        <w:adjustRightInd w:val="0"/>
        <w:spacing w:line="276" w:lineRule="auto"/>
        <w:jc w:val="both"/>
      </w:pPr>
      <w:r w:rsidRPr="00B817CE">
        <w:tab/>
      </w:r>
    </w:p>
    <w:p w:rsidR="00152660" w:rsidRPr="00B817CE" w:rsidRDefault="00BA0182" w:rsidP="00FA25B1">
      <w:pPr>
        <w:spacing w:line="276" w:lineRule="auto"/>
        <w:rPr>
          <w:rFonts w:cs="Arial"/>
          <w:b/>
          <w:sz w:val="22"/>
          <w:szCs w:val="22"/>
        </w:rPr>
      </w:pPr>
      <w:r w:rsidRPr="00B817CE">
        <w:rPr>
          <w:rFonts w:cs="Arial"/>
          <w:b/>
          <w:sz w:val="22"/>
          <w:szCs w:val="22"/>
        </w:rPr>
        <w:t>P</w:t>
      </w:r>
      <w:r w:rsidR="00836E47" w:rsidRPr="00B817CE">
        <w:rPr>
          <w:rFonts w:cs="Arial"/>
          <w:b/>
          <w:sz w:val="22"/>
          <w:szCs w:val="22"/>
        </w:rPr>
        <w:t xml:space="preserve">oskytovatel, který žádá o statut KOC, musí </w:t>
      </w:r>
      <w:r w:rsidRPr="00B817CE">
        <w:rPr>
          <w:rFonts w:cs="Arial"/>
          <w:b/>
          <w:sz w:val="22"/>
          <w:szCs w:val="22"/>
        </w:rPr>
        <w:t>mít</w:t>
      </w:r>
      <w:r w:rsidR="00836E47" w:rsidRPr="00B817CE">
        <w:rPr>
          <w:rFonts w:cs="Arial"/>
          <w:b/>
          <w:sz w:val="22"/>
          <w:szCs w:val="22"/>
        </w:rPr>
        <w:t xml:space="preserve"> zajištěn</w:t>
      </w:r>
      <w:r w:rsidRPr="00B817CE">
        <w:rPr>
          <w:rFonts w:cs="Arial"/>
          <w:b/>
          <w:sz w:val="22"/>
          <w:szCs w:val="22"/>
        </w:rPr>
        <w:t>u</w:t>
      </w:r>
      <w:r w:rsidR="00836E47" w:rsidRPr="00B817CE">
        <w:rPr>
          <w:rFonts w:cs="Arial"/>
          <w:b/>
          <w:sz w:val="22"/>
          <w:szCs w:val="22"/>
        </w:rPr>
        <w:t>:</w:t>
      </w:r>
    </w:p>
    <w:p w:rsidR="00152660" w:rsidRPr="00B817CE" w:rsidRDefault="00152660" w:rsidP="00B817CE">
      <w:pPr>
        <w:pStyle w:val="Odstavecseseznamem1"/>
        <w:numPr>
          <w:ilvl w:val="0"/>
          <w:numId w:val="53"/>
        </w:numPr>
        <w:spacing w:after="0"/>
        <w:jc w:val="both"/>
        <w:rPr>
          <w:rFonts w:ascii="Arial" w:hAnsi="Arial" w:cs="Arial"/>
        </w:rPr>
      </w:pPr>
      <w:r w:rsidRPr="00B817CE">
        <w:rPr>
          <w:rFonts w:ascii="Arial" w:hAnsi="Arial" w:cs="Arial"/>
        </w:rPr>
        <w:t xml:space="preserve">akutní </w:t>
      </w:r>
      <w:r w:rsidR="00BA0182" w:rsidRPr="00B817CE">
        <w:rPr>
          <w:rFonts w:ascii="Arial" w:hAnsi="Arial" w:cs="Arial"/>
        </w:rPr>
        <w:t xml:space="preserve">lůžkovou </w:t>
      </w:r>
      <w:r w:rsidRPr="00B817CE">
        <w:rPr>
          <w:rFonts w:ascii="Arial" w:hAnsi="Arial" w:cs="Arial"/>
        </w:rPr>
        <w:t>péč</w:t>
      </w:r>
      <w:r w:rsidR="00BA0182" w:rsidRPr="00B817CE">
        <w:rPr>
          <w:rFonts w:ascii="Arial" w:hAnsi="Arial" w:cs="Arial"/>
        </w:rPr>
        <w:t>i</w:t>
      </w:r>
      <w:r w:rsidRPr="00B817CE">
        <w:rPr>
          <w:rFonts w:ascii="Arial" w:hAnsi="Arial" w:cs="Arial"/>
        </w:rPr>
        <w:t xml:space="preserve"> intenzivní 3. stupně – resuscitační s celkovým minimálním počtem 4 lůžek (je přípustné jejich vyčlenění v rámci společné</w:t>
      </w:r>
      <w:r w:rsidRPr="00B817CE">
        <w:rPr>
          <w:rFonts w:ascii="Arial" w:hAnsi="Arial" w:cs="Arial"/>
          <w:iCs/>
        </w:rPr>
        <w:t xml:space="preserve"> ARO nebo ARK </w:t>
      </w:r>
      <w:r w:rsidRPr="00B817CE">
        <w:rPr>
          <w:rFonts w:ascii="Arial" w:hAnsi="Arial" w:cs="Arial"/>
        </w:rPr>
        <w:t>pro potřeby centra)</w:t>
      </w:r>
    </w:p>
    <w:p w:rsidR="00B817CE" w:rsidRPr="00B817CE" w:rsidRDefault="00152660" w:rsidP="00B817CE">
      <w:pPr>
        <w:pStyle w:val="Odstavecseseznamem1"/>
        <w:numPr>
          <w:ilvl w:val="0"/>
          <w:numId w:val="53"/>
        </w:numPr>
        <w:spacing w:after="0"/>
        <w:jc w:val="both"/>
        <w:rPr>
          <w:rFonts w:ascii="Arial" w:hAnsi="Arial" w:cs="Arial"/>
        </w:rPr>
      </w:pPr>
      <w:r w:rsidRPr="00B817CE">
        <w:rPr>
          <w:rFonts w:ascii="Arial" w:hAnsi="Arial" w:cs="Arial"/>
        </w:rPr>
        <w:t>akutní lůžkov</w:t>
      </w:r>
      <w:r w:rsidR="00BA0182" w:rsidRPr="00B817CE">
        <w:rPr>
          <w:rFonts w:ascii="Arial" w:hAnsi="Arial" w:cs="Arial"/>
        </w:rPr>
        <w:t>ou</w:t>
      </w:r>
      <w:r w:rsidRPr="00B817CE">
        <w:rPr>
          <w:rFonts w:ascii="Arial" w:hAnsi="Arial" w:cs="Arial"/>
        </w:rPr>
        <w:t xml:space="preserve"> péč</w:t>
      </w:r>
      <w:r w:rsidR="00BA0182" w:rsidRPr="00B817CE">
        <w:rPr>
          <w:rFonts w:ascii="Arial" w:hAnsi="Arial" w:cs="Arial"/>
        </w:rPr>
        <w:t>i</w:t>
      </w:r>
      <w:r w:rsidRPr="00B817CE">
        <w:rPr>
          <w:rFonts w:ascii="Arial" w:hAnsi="Arial" w:cs="Arial"/>
        </w:rPr>
        <w:t xml:space="preserve"> standardní v oboru klinické a/nebo radiační onkologie – s celkovým minimálním počtem 30 lůžek,</w:t>
      </w:r>
    </w:p>
    <w:p w:rsidR="00B817CE" w:rsidRPr="00B817CE" w:rsidRDefault="00152660" w:rsidP="00B817CE">
      <w:pPr>
        <w:pStyle w:val="Odstavecseseznamem1"/>
        <w:numPr>
          <w:ilvl w:val="0"/>
          <w:numId w:val="53"/>
        </w:numPr>
        <w:spacing w:after="0"/>
        <w:jc w:val="both"/>
        <w:rPr>
          <w:rFonts w:ascii="Arial" w:hAnsi="Arial" w:cs="Arial"/>
        </w:rPr>
      </w:pPr>
      <w:r w:rsidRPr="00B817CE">
        <w:rPr>
          <w:rFonts w:ascii="Arial" w:hAnsi="Arial" w:cs="Arial"/>
        </w:rPr>
        <w:t>akutní lůžkov</w:t>
      </w:r>
      <w:r w:rsidR="00BA0182" w:rsidRPr="00B817CE">
        <w:rPr>
          <w:rFonts w:ascii="Arial" w:hAnsi="Arial" w:cs="Arial"/>
        </w:rPr>
        <w:t>ou</w:t>
      </w:r>
      <w:r w:rsidRPr="00B817CE">
        <w:rPr>
          <w:rFonts w:ascii="Arial" w:hAnsi="Arial" w:cs="Arial"/>
        </w:rPr>
        <w:t xml:space="preserve"> péč</w:t>
      </w:r>
      <w:r w:rsidR="00BA0182" w:rsidRPr="00B817CE">
        <w:rPr>
          <w:rFonts w:ascii="Arial" w:hAnsi="Arial" w:cs="Arial"/>
        </w:rPr>
        <w:t>i</w:t>
      </w:r>
      <w:r w:rsidRPr="00B817CE">
        <w:rPr>
          <w:rFonts w:ascii="Arial" w:hAnsi="Arial" w:cs="Arial"/>
        </w:rPr>
        <w:t xml:space="preserve"> standardní v oboru chirurgie a dalších chirurgických oborech</w:t>
      </w:r>
      <w:r w:rsidR="009F00B9" w:rsidRPr="00B817CE">
        <w:rPr>
          <w:rFonts w:ascii="Arial" w:hAnsi="Arial" w:cs="Arial"/>
        </w:rPr>
        <w:t xml:space="preserve"> </w:t>
      </w:r>
      <w:r w:rsidR="00192D66" w:rsidRPr="00B817CE">
        <w:rPr>
          <w:rFonts w:ascii="Arial" w:hAnsi="Arial" w:cs="Arial"/>
        </w:rPr>
        <w:t>(urologie, gynekologie a porodnictví, otorinolaryngologie</w:t>
      </w:r>
      <w:r w:rsidR="002D31D1" w:rsidRPr="00B817CE">
        <w:rPr>
          <w:rFonts w:ascii="Arial" w:hAnsi="Arial" w:cs="Arial"/>
        </w:rPr>
        <w:t xml:space="preserve"> a chirurgie hlavy a krku</w:t>
      </w:r>
      <w:r w:rsidR="00192D66" w:rsidRPr="00B817CE">
        <w:rPr>
          <w:rFonts w:ascii="Arial" w:hAnsi="Arial" w:cs="Arial"/>
        </w:rPr>
        <w:t>, ortopedie a traumatologie pohybového ústrojí) s celkovým minimálním počtem 100 lůžek</w:t>
      </w:r>
      <w:r w:rsidR="003E3AA9" w:rsidRPr="00B817CE">
        <w:rPr>
          <w:rFonts w:ascii="Arial" w:hAnsi="Arial" w:cs="Arial"/>
        </w:rPr>
        <w:t>,</w:t>
      </w:r>
    </w:p>
    <w:p w:rsidR="00B817CE" w:rsidRPr="00B817CE" w:rsidRDefault="00152660" w:rsidP="00B817CE">
      <w:pPr>
        <w:pStyle w:val="Odstavecseseznamem1"/>
        <w:numPr>
          <w:ilvl w:val="0"/>
          <w:numId w:val="53"/>
        </w:numPr>
        <w:spacing w:after="0"/>
        <w:jc w:val="both"/>
        <w:rPr>
          <w:rFonts w:ascii="Arial" w:hAnsi="Arial" w:cs="Arial"/>
        </w:rPr>
      </w:pPr>
      <w:r w:rsidRPr="00B817CE">
        <w:rPr>
          <w:rFonts w:ascii="Arial" w:hAnsi="Arial" w:cs="Arial"/>
        </w:rPr>
        <w:t>ambulantní péč</w:t>
      </w:r>
      <w:r w:rsidR="00BA0182" w:rsidRPr="00B817CE">
        <w:rPr>
          <w:rFonts w:ascii="Arial" w:hAnsi="Arial" w:cs="Arial"/>
        </w:rPr>
        <w:t>i</w:t>
      </w:r>
      <w:r w:rsidRPr="00B817CE">
        <w:rPr>
          <w:rFonts w:ascii="Arial" w:hAnsi="Arial" w:cs="Arial"/>
          <w:i/>
        </w:rPr>
        <w:t xml:space="preserve"> </w:t>
      </w:r>
      <w:r w:rsidRPr="00B817CE">
        <w:rPr>
          <w:rFonts w:ascii="Arial" w:hAnsi="Arial" w:cs="Arial"/>
        </w:rPr>
        <w:t>v oborech</w:t>
      </w:r>
      <w:r w:rsidRPr="00B817CE">
        <w:rPr>
          <w:rFonts w:ascii="Arial" w:hAnsi="Arial" w:cs="Arial"/>
          <w:i/>
        </w:rPr>
        <w:t xml:space="preserve"> </w:t>
      </w:r>
      <w:r w:rsidRPr="00B817CE">
        <w:rPr>
          <w:rFonts w:ascii="Arial" w:hAnsi="Arial" w:cs="Arial"/>
        </w:rPr>
        <w:t>klinická onkologie, radiační onkologie, chirurgie</w:t>
      </w:r>
      <w:r w:rsidR="000545D1" w:rsidRPr="00B817CE">
        <w:rPr>
          <w:rFonts w:ascii="Arial" w:hAnsi="Arial" w:cs="Arial"/>
        </w:rPr>
        <w:t>,</w:t>
      </w:r>
      <w:r w:rsidR="00192D66" w:rsidRPr="00B817CE">
        <w:rPr>
          <w:rFonts w:ascii="Arial" w:hAnsi="Arial" w:cs="Arial"/>
        </w:rPr>
        <w:t xml:space="preserve"> </w:t>
      </w:r>
      <w:r w:rsidRPr="00B817CE">
        <w:rPr>
          <w:rFonts w:ascii="Arial" w:hAnsi="Arial" w:cs="Arial"/>
        </w:rPr>
        <w:t>u</w:t>
      </w:r>
      <w:r w:rsidR="00E77C38" w:rsidRPr="00B817CE">
        <w:rPr>
          <w:rFonts w:ascii="Arial" w:hAnsi="Arial" w:cs="Arial"/>
        </w:rPr>
        <w:t>rologie a </w:t>
      </w:r>
      <w:r w:rsidRPr="00B817CE">
        <w:rPr>
          <w:rFonts w:ascii="Arial" w:hAnsi="Arial" w:cs="Arial"/>
        </w:rPr>
        <w:t>paliativní</w:t>
      </w:r>
      <w:r w:rsidR="00A83AEE">
        <w:rPr>
          <w:rFonts w:ascii="Arial" w:hAnsi="Arial" w:cs="Arial"/>
        </w:rPr>
        <w:t xml:space="preserve"> </w:t>
      </w:r>
      <w:r w:rsidR="00A83AEE" w:rsidRPr="002343B0">
        <w:rPr>
          <w:rFonts w:ascii="Arial" w:hAnsi="Arial" w:cs="Arial"/>
        </w:rPr>
        <w:t>péče</w:t>
      </w:r>
    </w:p>
    <w:p w:rsidR="00FD17E4" w:rsidRPr="00B817CE" w:rsidRDefault="00FD17E4" w:rsidP="00FD17E4">
      <w:pPr>
        <w:pStyle w:val="Odstavecseseznamem1"/>
        <w:numPr>
          <w:ilvl w:val="0"/>
          <w:numId w:val="53"/>
        </w:numPr>
        <w:spacing w:after="0"/>
        <w:jc w:val="both"/>
        <w:rPr>
          <w:rFonts w:ascii="Arial" w:hAnsi="Arial" w:cs="Arial"/>
        </w:rPr>
      </w:pPr>
      <w:r w:rsidRPr="00B817CE">
        <w:rPr>
          <w:rFonts w:ascii="Arial" w:hAnsi="Arial" w:cs="Arial"/>
        </w:rPr>
        <w:t>ambulantní stacionární péči pro podávání systémové protinádorové léčby</w:t>
      </w:r>
    </w:p>
    <w:p w:rsidR="00FD17E4" w:rsidRDefault="00FD17E4" w:rsidP="00FD17E4">
      <w:pPr>
        <w:pStyle w:val="Odstavecseseznamem1"/>
        <w:numPr>
          <w:ilvl w:val="0"/>
          <w:numId w:val="53"/>
        </w:numPr>
        <w:spacing w:after="0"/>
        <w:jc w:val="both"/>
        <w:rPr>
          <w:rFonts w:ascii="Arial" w:hAnsi="Arial" w:cs="Arial"/>
        </w:rPr>
      </w:pPr>
      <w:r w:rsidRPr="00B817CE">
        <w:rPr>
          <w:rFonts w:ascii="Arial" w:hAnsi="Arial" w:cs="Arial"/>
        </w:rPr>
        <w:t xml:space="preserve">mezioborovou spolupráci </w:t>
      </w:r>
      <w:r>
        <w:rPr>
          <w:rFonts w:ascii="Arial" w:hAnsi="Arial" w:cs="Arial"/>
        </w:rPr>
        <w:t>s</w:t>
      </w:r>
      <w:r w:rsidRPr="00B817CE">
        <w:rPr>
          <w:rFonts w:ascii="Arial" w:hAnsi="Arial" w:cs="Arial"/>
        </w:rPr>
        <w:t xml:space="preserve"> dostupnost</w:t>
      </w:r>
      <w:r>
        <w:rPr>
          <w:rFonts w:ascii="Arial" w:hAnsi="Arial" w:cs="Arial"/>
        </w:rPr>
        <w:t>í</w:t>
      </w:r>
      <w:r w:rsidRPr="00B817CE">
        <w:rPr>
          <w:rFonts w:ascii="Arial" w:hAnsi="Arial" w:cs="Arial"/>
        </w:rPr>
        <w:t xml:space="preserve"> nepřetržitě (24/7)</w:t>
      </w:r>
      <w:r>
        <w:rPr>
          <w:rFonts w:ascii="Arial" w:hAnsi="Arial" w:cs="Arial"/>
        </w:rPr>
        <w:t>:</w:t>
      </w:r>
    </w:p>
    <w:p w:rsidR="00FD17E4" w:rsidRPr="00B817CE" w:rsidRDefault="00FD17E4" w:rsidP="00FD17E4">
      <w:pPr>
        <w:pStyle w:val="Odstavecseseznamem"/>
        <w:numPr>
          <w:ilvl w:val="0"/>
          <w:numId w:val="55"/>
        </w:numPr>
        <w:spacing w:line="276" w:lineRule="auto"/>
        <w:jc w:val="both"/>
        <w:rPr>
          <w:rFonts w:cs="Arial"/>
          <w:sz w:val="22"/>
          <w:szCs w:val="22"/>
        </w:rPr>
      </w:pPr>
      <w:r w:rsidRPr="00B817CE">
        <w:rPr>
          <w:rFonts w:cs="Arial"/>
          <w:sz w:val="22"/>
          <w:szCs w:val="22"/>
        </w:rPr>
        <w:t xml:space="preserve">konziliárních služeb v oborech neurologie, vnitřní lékařství, kardiologie, </w:t>
      </w:r>
      <w:proofErr w:type="spellStart"/>
      <w:r w:rsidRPr="00B817CE">
        <w:rPr>
          <w:rFonts w:cs="Arial"/>
          <w:sz w:val="22"/>
          <w:szCs w:val="22"/>
        </w:rPr>
        <w:t>pneumologie</w:t>
      </w:r>
      <w:proofErr w:type="spellEnd"/>
      <w:r w:rsidRPr="00B817CE">
        <w:rPr>
          <w:rFonts w:cs="Arial"/>
          <w:sz w:val="22"/>
          <w:szCs w:val="22"/>
        </w:rPr>
        <w:t xml:space="preserve"> a ftizeologie, hematologie a transfuzní lékařství,</w:t>
      </w:r>
    </w:p>
    <w:p w:rsidR="00FD17E4" w:rsidRPr="00B817CE" w:rsidRDefault="00FD17E4" w:rsidP="00FD17E4">
      <w:pPr>
        <w:pStyle w:val="Odstavecseseznamem"/>
        <w:numPr>
          <w:ilvl w:val="0"/>
          <w:numId w:val="55"/>
        </w:numPr>
        <w:spacing w:line="276" w:lineRule="auto"/>
        <w:jc w:val="both"/>
        <w:rPr>
          <w:rFonts w:cs="Arial"/>
          <w:sz w:val="22"/>
          <w:szCs w:val="22"/>
        </w:rPr>
      </w:pPr>
      <w:r w:rsidRPr="00B817CE">
        <w:rPr>
          <w:rFonts w:cs="Arial"/>
          <w:sz w:val="22"/>
          <w:szCs w:val="22"/>
        </w:rPr>
        <w:t>radiodiagnostického oddělení zajišťujícího diagnostické radiologické metody (sonografie, výpočetní tomografie, skiaskopie)</w:t>
      </w:r>
    </w:p>
    <w:p w:rsidR="00FD17E4" w:rsidRPr="00B817CE" w:rsidRDefault="00FD17E4" w:rsidP="00FD17E4">
      <w:pPr>
        <w:pStyle w:val="Odstavecseseznamem"/>
        <w:numPr>
          <w:ilvl w:val="0"/>
          <w:numId w:val="55"/>
        </w:numPr>
        <w:spacing w:line="276" w:lineRule="auto"/>
        <w:jc w:val="both"/>
        <w:rPr>
          <w:rFonts w:cs="Arial"/>
          <w:sz w:val="22"/>
          <w:szCs w:val="22"/>
        </w:rPr>
      </w:pPr>
      <w:r w:rsidRPr="00B817CE">
        <w:rPr>
          <w:rFonts w:cs="Arial"/>
          <w:sz w:val="22"/>
          <w:szCs w:val="22"/>
        </w:rPr>
        <w:t>oddělení klinické biochemie, lékařské mikrobiologie</w:t>
      </w:r>
    </w:p>
    <w:p w:rsidR="00FD17E4" w:rsidRPr="00B817CE" w:rsidRDefault="00FD17E4" w:rsidP="00FD17E4">
      <w:pPr>
        <w:pStyle w:val="Odstavecseseznamem"/>
        <w:numPr>
          <w:ilvl w:val="0"/>
          <w:numId w:val="55"/>
        </w:numPr>
        <w:spacing w:line="276" w:lineRule="auto"/>
        <w:jc w:val="both"/>
        <w:rPr>
          <w:rFonts w:cs="Arial"/>
          <w:sz w:val="22"/>
          <w:szCs w:val="22"/>
        </w:rPr>
      </w:pPr>
      <w:r w:rsidRPr="00B817CE">
        <w:rPr>
          <w:rFonts w:cs="Arial"/>
          <w:sz w:val="22"/>
          <w:szCs w:val="22"/>
        </w:rPr>
        <w:t>lékárny s odborným pracovištěm pro centralizovanou sterilní přípravu léčivých přípravků s obsahem cytotoxických látek</w:t>
      </w:r>
    </w:p>
    <w:p w:rsidR="00FD17E4" w:rsidRPr="00B817CE" w:rsidRDefault="00FD17E4" w:rsidP="00FD17E4">
      <w:pPr>
        <w:pStyle w:val="Odstavecseseznamem1"/>
        <w:numPr>
          <w:ilvl w:val="0"/>
          <w:numId w:val="53"/>
        </w:numPr>
        <w:spacing w:after="0"/>
        <w:jc w:val="both"/>
        <w:rPr>
          <w:rFonts w:ascii="Arial" w:hAnsi="Arial" w:cs="Arial"/>
        </w:rPr>
      </w:pPr>
      <w:r w:rsidRPr="00B817CE">
        <w:rPr>
          <w:rFonts w:ascii="Arial" w:hAnsi="Arial" w:cs="Arial"/>
        </w:rPr>
        <w:t xml:space="preserve">mezioborovou spolupráci </w:t>
      </w:r>
      <w:r>
        <w:rPr>
          <w:rFonts w:ascii="Arial" w:hAnsi="Arial" w:cs="Arial"/>
        </w:rPr>
        <w:t>s</w:t>
      </w:r>
      <w:r w:rsidRPr="00B817CE">
        <w:rPr>
          <w:rFonts w:ascii="Arial" w:hAnsi="Arial" w:cs="Arial"/>
        </w:rPr>
        <w:t xml:space="preserve"> dostupnost</w:t>
      </w:r>
      <w:r>
        <w:rPr>
          <w:rFonts w:ascii="Arial" w:hAnsi="Arial" w:cs="Arial"/>
        </w:rPr>
        <w:t>í</w:t>
      </w:r>
      <w:r w:rsidRPr="00B817CE">
        <w:rPr>
          <w:rFonts w:ascii="Arial" w:hAnsi="Arial" w:cs="Arial"/>
        </w:rPr>
        <w:t xml:space="preserve"> během pracovní doby:</w:t>
      </w:r>
    </w:p>
    <w:p w:rsidR="00FD17E4" w:rsidRPr="00B817CE" w:rsidRDefault="00FD17E4" w:rsidP="00FD17E4">
      <w:pPr>
        <w:pStyle w:val="Odstavecseseznamem"/>
        <w:numPr>
          <w:ilvl w:val="0"/>
          <w:numId w:val="56"/>
        </w:numPr>
        <w:spacing w:line="276" w:lineRule="auto"/>
        <w:ind w:left="709"/>
        <w:jc w:val="both"/>
        <w:rPr>
          <w:rFonts w:cs="Arial"/>
          <w:sz w:val="22"/>
          <w:szCs w:val="22"/>
        </w:rPr>
      </w:pPr>
      <w:r w:rsidRPr="00B817CE">
        <w:rPr>
          <w:rFonts w:cs="Arial"/>
          <w:sz w:val="22"/>
          <w:szCs w:val="22"/>
        </w:rPr>
        <w:t>magnetické rezonance v rozsahu nejméně 0,5 kapacity přístroje pro centrum</w:t>
      </w:r>
    </w:p>
    <w:p w:rsidR="00FD17E4" w:rsidRPr="00B817CE" w:rsidRDefault="00FD17E4" w:rsidP="00FD17E4">
      <w:pPr>
        <w:pStyle w:val="Odstavecseseznamem"/>
        <w:numPr>
          <w:ilvl w:val="0"/>
          <w:numId w:val="56"/>
        </w:numPr>
        <w:spacing w:line="276" w:lineRule="auto"/>
        <w:ind w:left="709"/>
        <w:jc w:val="both"/>
        <w:rPr>
          <w:rFonts w:cs="Arial"/>
          <w:sz w:val="22"/>
          <w:szCs w:val="22"/>
        </w:rPr>
      </w:pPr>
      <w:r w:rsidRPr="00B817CE">
        <w:rPr>
          <w:rFonts w:cs="Arial"/>
          <w:sz w:val="22"/>
          <w:szCs w:val="22"/>
        </w:rPr>
        <w:t>intervenčních radiologických metod</w:t>
      </w:r>
    </w:p>
    <w:p w:rsidR="00FD17E4" w:rsidRPr="00B817CE" w:rsidRDefault="00FD17E4" w:rsidP="00FD17E4">
      <w:pPr>
        <w:pStyle w:val="Odstavecseseznamem"/>
        <w:numPr>
          <w:ilvl w:val="0"/>
          <w:numId w:val="56"/>
        </w:numPr>
        <w:spacing w:line="276" w:lineRule="auto"/>
        <w:ind w:left="709"/>
        <w:jc w:val="both"/>
        <w:rPr>
          <w:rFonts w:cs="Arial"/>
          <w:sz w:val="22"/>
          <w:szCs w:val="22"/>
        </w:rPr>
      </w:pPr>
      <w:proofErr w:type="spellStart"/>
      <w:r w:rsidRPr="00B817CE">
        <w:rPr>
          <w:rFonts w:cs="Arial"/>
          <w:sz w:val="22"/>
          <w:szCs w:val="22"/>
        </w:rPr>
        <w:t>algeziologie</w:t>
      </w:r>
      <w:proofErr w:type="spellEnd"/>
    </w:p>
    <w:p w:rsidR="00FD17E4" w:rsidRPr="00B817CE" w:rsidRDefault="00FD17E4" w:rsidP="00FD17E4">
      <w:pPr>
        <w:pStyle w:val="Odstavecseseznamem"/>
        <w:numPr>
          <w:ilvl w:val="0"/>
          <w:numId w:val="56"/>
        </w:numPr>
        <w:spacing w:line="276" w:lineRule="auto"/>
        <w:ind w:left="709"/>
        <w:jc w:val="both"/>
        <w:rPr>
          <w:rFonts w:cs="Arial"/>
          <w:sz w:val="22"/>
          <w:szCs w:val="22"/>
        </w:rPr>
      </w:pPr>
      <w:proofErr w:type="spellStart"/>
      <w:r w:rsidRPr="00B817CE">
        <w:rPr>
          <w:rFonts w:cs="Arial"/>
          <w:sz w:val="22"/>
          <w:szCs w:val="22"/>
        </w:rPr>
        <w:t>dermatovenerologie</w:t>
      </w:r>
      <w:proofErr w:type="spellEnd"/>
    </w:p>
    <w:p w:rsidR="00FD17E4" w:rsidRPr="00B817CE" w:rsidRDefault="00FD17E4" w:rsidP="00FD17E4">
      <w:pPr>
        <w:spacing w:line="276" w:lineRule="auto"/>
        <w:jc w:val="both"/>
        <w:rPr>
          <w:sz w:val="22"/>
          <w:szCs w:val="22"/>
          <w:u w:val="single"/>
        </w:rPr>
      </w:pPr>
    </w:p>
    <w:p w:rsidR="00FD17E4" w:rsidRPr="00B817CE" w:rsidRDefault="00FD17E4" w:rsidP="00FD17E4">
      <w:pPr>
        <w:spacing w:line="276" w:lineRule="auto"/>
        <w:rPr>
          <w:rFonts w:cs="Arial"/>
          <w:b/>
          <w:sz w:val="22"/>
          <w:szCs w:val="22"/>
        </w:rPr>
      </w:pPr>
      <w:r w:rsidRPr="00B817CE">
        <w:rPr>
          <w:rFonts w:cs="Arial"/>
          <w:b/>
          <w:sz w:val="22"/>
          <w:szCs w:val="22"/>
        </w:rPr>
        <w:t xml:space="preserve">Poskytovatel, který žádá o statut KOC, musí mít </w:t>
      </w:r>
      <w:r>
        <w:rPr>
          <w:rFonts w:cs="Arial"/>
          <w:b/>
          <w:sz w:val="22"/>
          <w:szCs w:val="22"/>
        </w:rPr>
        <w:t xml:space="preserve">dále </w:t>
      </w:r>
      <w:r w:rsidRPr="00B817CE">
        <w:rPr>
          <w:rFonts w:cs="Arial"/>
          <w:b/>
          <w:sz w:val="22"/>
          <w:szCs w:val="22"/>
        </w:rPr>
        <w:t>zajištěnu dostupnost (lze i smluvně):</w:t>
      </w:r>
    </w:p>
    <w:p w:rsidR="00FD17E4" w:rsidRPr="00B817CE" w:rsidRDefault="00FD17E4" w:rsidP="00FD17E4">
      <w:pPr>
        <w:pStyle w:val="Odstavecseseznamem"/>
        <w:numPr>
          <w:ilvl w:val="0"/>
          <w:numId w:val="53"/>
        </w:numPr>
        <w:spacing w:line="276" w:lineRule="auto"/>
        <w:jc w:val="both"/>
        <w:rPr>
          <w:sz w:val="22"/>
          <w:szCs w:val="22"/>
        </w:rPr>
      </w:pPr>
      <w:r w:rsidRPr="00B817CE">
        <w:rPr>
          <w:sz w:val="22"/>
          <w:szCs w:val="22"/>
        </w:rPr>
        <w:t xml:space="preserve">pracoviště patologie s histopatologickou diagnostikou (včetně dostupnosti </w:t>
      </w:r>
      <w:proofErr w:type="spellStart"/>
      <w:r w:rsidRPr="00B817CE">
        <w:rPr>
          <w:sz w:val="22"/>
          <w:szCs w:val="22"/>
        </w:rPr>
        <w:t>peroperační</w:t>
      </w:r>
      <w:proofErr w:type="spellEnd"/>
      <w:r w:rsidRPr="00B817CE">
        <w:rPr>
          <w:sz w:val="22"/>
          <w:szCs w:val="22"/>
        </w:rPr>
        <w:t xml:space="preserve"> histologické diagnostiky) s molekulárně patologickou laboratoří pro vyšetřování prediktivních </w:t>
      </w:r>
      <w:proofErr w:type="spellStart"/>
      <w:r w:rsidRPr="00B817CE">
        <w:rPr>
          <w:sz w:val="22"/>
          <w:szCs w:val="22"/>
        </w:rPr>
        <w:t>markerů</w:t>
      </w:r>
      <w:proofErr w:type="spellEnd"/>
    </w:p>
    <w:p w:rsidR="00FD17E4" w:rsidRPr="00B817CE" w:rsidRDefault="00FD17E4" w:rsidP="00FD17E4">
      <w:pPr>
        <w:pStyle w:val="Odstavecseseznamem"/>
        <w:numPr>
          <w:ilvl w:val="0"/>
          <w:numId w:val="53"/>
        </w:numPr>
        <w:spacing w:line="276" w:lineRule="auto"/>
        <w:jc w:val="both"/>
        <w:rPr>
          <w:rFonts w:cs="Arial"/>
          <w:sz w:val="22"/>
          <w:szCs w:val="22"/>
        </w:rPr>
      </w:pPr>
      <w:r w:rsidRPr="00B817CE">
        <w:rPr>
          <w:rFonts w:cs="Arial"/>
          <w:sz w:val="22"/>
          <w:szCs w:val="22"/>
        </w:rPr>
        <w:t>onkogenetických konzultací</w:t>
      </w:r>
    </w:p>
    <w:p w:rsidR="00FD17E4" w:rsidRPr="00B817CE" w:rsidRDefault="00FD17E4" w:rsidP="00FD17E4">
      <w:pPr>
        <w:pStyle w:val="Odstavecseseznamem"/>
        <w:numPr>
          <w:ilvl w:val="0"/>
          <w:numId w:val="53"/>
        </w:numPr>
        <w:spacing w:line="276" w:lineRule="auto"/>
        <w:jc w:val="both"/>
        <w:rPr>
          <w:rFonts w:cs="Arial"/>
          <w:sz w:val="22"/>
          <w:szCs w:val="22"/>
        </w:rPr>
      </w:pPr>
      <w:r w:rsidRPr="00B817CE">
        <w:rPr>
          <w:rFonts w:cs="Arial"/>
          <w:sz w:val="22"/>
          <w:szCs w:val="22"/>
        </w:rPr>
        <w:t>klinické farmakologie</w:t>
      </w:r>
    </w:p>
    <w:p w:rsidR="00FD17E4" w:rsidRPr="00B817CE" w:rsidRDefault="00FD17E4" w:rsidP="00FD17E4">
      <w:pPr>
        <w:pStyle w:val="Odstavecseseznamem"/>
        <w:numPr>
          <w:ilvl w:val="0"/>
          <w:numId w:val="53"/>
        </w:numPr>
        <w:spacing w:line="276" w:lineRule="auto"/>
        <w:jc w:val="both"/>
        <w:rPr>
          <w:rFonts w:cs="Arial"/>
          <w:sz w:val="22"/>
          <w:szCs w:val="22"/>
        </w:rPr>
      </w:pPr>
      <w:r w:rsidRPr="00B817CE">
        <w:rPr>
          <w:rFonts w:cs="Arial"/>
          <w:sz w:val="22"/>
          <w:szCs w:val="22"/>
        </w:rPr>
        <w:lastRenderedPageBreak/>
        <w:t>nukleární medicíny</w:t>
      </w:r>
    </w:p>
    <w:p w:rsidR="00FD17E4" w:rsidRPr="00B817CE" w:rsidRDefault="00FD17E4" w:rsidP="00FD17E4">
      <w:pPr>
        <w:pStyle w:val="Odstavecseseznamem"/>
        <w:numPr>
          <w:ilvl w:val="0"/>
          <w:numId w:val="53"/>
        </w:numPr>
        <w:spacing w:line="276" w:lineRule="auto"/>
        <w:jc w:val="both"/>
        <w:rPr>
          <w:rFonts w:cs="Arial"/>
          <w:sz w:val="22"/>
          <w:szCs w:val="22"/>
        </w:rPr>
      </w:pPr>
      <w:proofErr w:type="spellStart"/>
      <w:r w:rsidRPr="00B817CE">
        <w:rPr>
          <w:rFonts w:cs="Arial"/>
          <w:sz w:val="22"/>
          <w:szCs w:val="22"/>
        </w:rPr>
        <w:t>neurochirugie</w:t>
      </w:r>
      <w:proofErr w:type="spellEnd"/>
    </w:p>
    <w:p w:rsidR="00597F79" w:rsidRPr="00B817CE" w:rsidRDefault="00597F79" w:rsidP="00FA25B1">
      <w:pPr>
        <w:spacing w:line="276" w:lineRule="auto"/>
        <w:jc w:val="both"/>
        <w:rPr>
          <w:rFonts w:cs="Arial"/>
          <w:sz w:val="22"/>
          <w:szCs w:val="22"/>
        </w:rPr>
      </w:pPr>
    </w:p>
    <w:p w:rsidR="00152660" w:rsidRPr="00B817CE" w:rsidRDefault="00152660" w:rsidP="00FA25B1">
      <w:pPr>
        <w:spacing w:line="276" w:lineRule="auto"/>
        <w:jc w:val="center"/>
        <w:rPr>
          <w:rFonts w:cs="Arial"/>
          <w:b/>
          <w:sz w:val="22"/>
          <w:szCs w:val="22"/>
        </w:rPr>
      </w:pPr>
      <w:r w:rsidRPr="00B817CE">
        <w:rPr>
          <w:rFonts w:cs="Arial"/>
          <w:b/>
          <w:sz w:val="22"/>
          <w:szCs w:val="22"/>
        </w:rPr>
        <w:t xml:space="preserve">čl. </w:t>
      </w:r>
      <w:r w:rsidR="00A05FDE" w:rsidRPr="00B817CE">
        <w:rPr>
          <w:rFonts w:cs="Arial"/>
          <w:b/>
          <w:sz w:val="22"/>
          <w:szCs w:val="22"/>
        </w:rPr>
        <w:t>3</w:t>
      </w:r>
    </w:p>
    <w:p w:rsidR="00591BB4" w:rsidRPr="00B817CE" w:rsidRDefault="00152660" w:rsidP="00FA25B1">
      <w:pPr>
        <w:spacing w:line="276" w:lineRule="auto"/>
        <w:jc w:val="center"/>
        <w:rPr>
          <w:rFonts w:cs="Arial"/>
          <w:b/>
          <w:sz w:val="22"/>
          <w:szCs w:val="22"/>
          <w:u w:val="single"/>
        </w:rPr>
      </w:pPr>
      <w:r w:rsidRPr="00B817CE">
        <w:rPr>
          <w:rFonts w:cs="Arial"/>
          <w:b/>
          <w:sz w:val="22"/>
          <w:szCs w:val="22"/>
          <w:u w:val="single"/>
        </w:rPr>
        <w:t xml:space="preserve">Požadavky na personální zabezpečení </w:t>
      </w:r>
      <w:r w:rsidR="001623AE" w:rsidRPr="00B817CE">
        <w:rPr>
          <w:rFonts w:cs="Arial"/>
          <w:b/>
          <w:sz w:val="22"/>
          <w:szCs w:val="22"/>
          <w:u w:val="single"/>
        </w:rPr>
        <w:t>péče v KOC</w:t>
      </w:r>
    </w:p>
    <w:p w:rsidR="00591BB4" w:rsidRPr="00B817CE" w:rsidRDefault="00591BB4" w:rsidP="00FA25B1">
      <w:pPr>
        <w:pStyle w:val="Odstavecseseznamem1"/>
        <w:spacing w:after="0"/>
        <w:ind w:left="0"/>
        <w:jc w:val="both"/>
        <w:rPr>
          <w:rFonts w:ascii="Arial" w:hAnsi="Arial" w:cs="Arial"/>
        </w:rPr>
      </w:pPr>
    </w:p>
    <w:p w:rsidR="0016760E" w:rsidRPr="00B817CE" w:rsidRDefault="00591BB4" w:rsidP="00FA25B1">
      <w:pPr>
        <w:pStyle w:val="Odstavecseseznamem1"/>
        <w:numPr>
          <w:ilvl w:val="0"/>
          <w:numId w:val="10"/>
        </w:numPr>
        <w:spacing w:after="0"/>
        <w:ind w:left="360"/>
        <w:jc w:val="both"/>
        <w:rPr>
          <w:rFonts w:ascii="Arial" w:hAnsi="Arial" w:cs="Arial"/>
        </w:rPr>
      </w:pPr>
      <w:r w:rsidRPr="00B817CE">
        <w:rPr>
          <w:rFonts w:ascii="Arial" w:hAnsi="Arial" w:cs="Arial"/>
          <w:b/>
        </w:rPr>
        <w:t>Vedoucím pracovníkem centra</w:t>
      </w:r>
      <w:r w:rsidRPr="00B817CE">
        <w:rPr>
          <w:rFonts w:ascii="Arial" w:hAnsi="Arial" w:cs="Arial"/>
        </w:rPr>
        <w:t xml:space="preserve"> je lékař se specializovanou způsobilostí v oboru klinická onkologie nebo radiační onkologie s úvazkem 1,0 a s minimální požadovanou praxí 10 let.</w:t>
      </w:r>
    </w:p>
    <w:p w:rsidR="0016760E" w:rsidRPr="00B817CE" w:rsidRDefault="0016760E" w:rsidP="00FA25B1">
      <w:pPr>
        <w:pStyle w:val="Odstavecseseznamem1"/>
        <w:spacing w:after="0"/>
        <w:ind w:left="0"/>
        <w:jc w:val="both"/>
        <w:rPr>
          <w:rFonts w:ascii="Arial" w:hAnsi="Arial" w:cs="Arial"/>
        </w:rPr>
      </w:pPr>
    </w:p>
    <w:p w:rsidR="00B817CE" w:rsidRPr="00B817CE" w:rsidRDefault="007F0B10" w:rsidP="00FA25B1">
      <w:pPr>
        <w:pStyle w:val="Odstavecseseznamem1"/>
        <w:numPr>
          <w:ilvl w:val="0"/>
          <w:numId w:val="10"/>
        </w:numPr>
        <w:spacing w:after="0"/>
        <w:ind w:left="360"/>
        <w:jc w:val="both"/>
        <w:rPr>
          <w:rFonts w:ascii="Arial" w:hAnsi="Arial" w:cs="Arial"/>
          <w:b/>
        </w:rPr>
      </w:pPr>
      <w:r w:rsidRPr="00B817CE">
        <w:rPr>
          <w:rFonts w:ascii="Arial" w:hAnsi="Arial" w:cs="Arial"/>
          <w:b/>
        </w:rPr>
        <w:t>P</w:t>
      </w:r>
      <w:r w:rsidR="00591BB4" w:rsidRPr="00B817CE">
        <w:rPr>
          <w:rFonts w:ascii="Arial" w:hAnsi="Arial" w:cs="Arial"/>
          <w:b/>
        </w:rPr>
        <w:t>ersonální zabezpečení</w:t>
      </w:r>
      <w:r w:rsidR="00357E8E" w:rsidRPr="00B817CE">
        <w:rPr>
          <w:rFonts w:ascii="Arial" w:hAnsi="Arial" w:cs="Arial"/>
          <w:b/>
        </w:rPr>
        <w:t xml:space="preserve"> poskytovatele, který žádá o statut</w:t>
      </w:r>
      <w:r w:rsidR="00591BB4" w:rsidRPr="00B817CE">
        <w:rPr>
          <w:rFonts w:ascii="Arial" w:hAnsi="Arial" w:cs="Arial"/>
          <w:b/>
        </w:rPr>
        <w:t xml:space="preserve"> </w:t>
      </w:r>
      <w:r w:rsidR="006E3564" w:rsidRPr="00B817CE">
        <w:rPr>
          <w:rFonts w:ascii="Arial" w:hAnsi="Arial" w:cs="Arial"/>
          <w:b/>
        </w:rPr>
        <w:t>KOC</w:t>
      </w:r>
      <w:r w:rsidR="00591BB4" w:rsidRPr="00B817CE">
        <w:rPr>
          <w:rFonts w:ascii="Arial" w:hAnsi="Arial" w:cs="Arial"/>
          <w:b/>
        </w:rPr>
        <w:t>:</w:t>
      </w:r>
    </w:p>
    <w:p w:rsidR="00B817CE" w:rsidRPr="00B817CE" w:rsidRDefault="00591BB4" w:rsidP="00FA25B1">
      <w:pPr>
        <w:pStyle w:val="Odstavecseseznamem1"/>
        <w:numPr>
          <w:ilvl w:val="0"/>
          <w:numId w:val="11"/>
        </w:numPr>
        <w:spacing w:after="0"/>
        <w:jc w:val="both"/>
        <w:rPr>
          <w:rFonts w:ascii="Arial" w:hAnsi="Arial" w:cs="Arial"/>
          <w:strike/>
        </w:rPr>
      </w:pPr>
      <w:r w:rsidRPr="00B817CE">
        <w:rPr>
          <w:rFonts w:ascii="Arial" w:hAnsi="Arial" w:cs="Arial"/>
        </w:rPr>
        <w:t>5 úvazků lékařů se specializovanou způsobilostí v oboru klinická onkologie</w:t>
      </w:r>
      <w:r w:rsidR="002B77C8" w:rsidRPr="00B817CE">
        <w:rPr>
          <w:rFonts w:ascii="Arial" w:hAnsi="Arial" w:cs="Arial"/>
        </w:rPr>
        <w:t>;</w:t>
      </w:r>
      <w:r w:rsidRPr="00B817CE">
        <w:rPr>
          <w:rFonts w:ascii="Arial" w:hAnsi="Arial" w:cs="Arial"/>
        </w:rPr>
        <w:t xml:space="preserve"> </w:t>
      </w:r>
      <w:r w:rsidR="009832D9" w:rsidRPr="00B817CE">
        <w:rPr>
          <w:rFonts w:ascii="Arial" w:hAnsi="Arial" w:cs="Arial"/>
        </w:rPr>
        <w:t>v</w:t>
      </w:r>
      <w:r w:rsidRPr="00B817CE">
        <w:rPr>
          <w:rFonts w:ascii="Arial" w:hAnsi="Arial" w:cs="Arial"/>
        </w:rPr>
        <w:t xml:space="preserve"> případě péče o </w:t>
      </w:r>
      <w:r w:rsidRPr="00B817CE">
        <w:rPr>
          <w:rFonts w:ascii="Arial" w:hAnsi="Arial" w:cs="Arial"/>
          <w:u w:val="single"/>
        </w:rPr>
        <w:t>dětské pacienty</w:t>
      </w:r>
      <w:r w:rsidRPr="00B817CE">
        <w:rPr>
          <w:rFonts w:ascii="Arial" w:hAnsi="Arial" w:cs="Arial"/>
        </w:rPr>
        <w:t>: 5 úvazků lékařů</w:t>
      </w:r>
      <w:r w:rsidR="00B817CE" w:rsidRPr="00B817CE">
        <w:rPr>
          <w:rFonts w:ascii="Arial" w:hAnsi="Arial" w:cs="Arial"/>
        </w:rPr>
        <w:t xml:space="preserve"> </w:t>
      </w:r>
      <w:r w:rsidRPr="00B817CE">
        <w:rPr>
          <w:rFonts w:ascii="Arial" w:hAnsi="Arial" w:cs="Arial"/>
        </w:rPr>
        <w:t>se specializovanou způsobilostí v oboru dětské lékařství a zvláštní odbornou způsobilostí</w:t>
      </w:r>
      <w:r w:rsidR="00B817CE" w:rsidRPr="00B817CE">
        <w:rPr>
          <w:rFonts w:ascii="Arial" w:hAnsi="Arial" w:cs="Arial"/>
        </w:rPr>
        <w:t xml:space="preserve"> </w:t>
      </w:r>
      <w:r w:rsidRPr="00B817CE">
        <w:rPr>
          <w:rFonts w:ascii="Arial" w:hAnsi="Arial" w:cs="Arial"/>
        </w:rPr>
        <w:t>v oboru dětská onkologie a hematologie nebo se specializovanou způsobilostí v oboru dětská onkologie a hematologie nebo se specializovanou způsobilostí v oboru klinická onkologie s absolvovaným základním pediatrickým kmenem nebo se specializovanou způsobilostí v oboru klinická onkologie získanou na základě specializace v oboru klinická onkologie a pediatrie</w:t>
      </w:r>
      <w:r w:rsidR="00B84221" w:rsidRPr="00B817CE">
        <w:rPr>
          <w:rFonts w:ascii="Arial" w:hAnsi="Arial" w:cs="Arial"/>
        </w:rPr>
        <w:t>.</w:t>
      </w:r>
    </w:p>
    <w:p w:rsidR="00FA25B1" w:rsidRPr="00B817CE" w:rsidRDefault="00FA25B1" w:rsidP="00FA25B1">
      <w:pPr>
        <w:pStyle w:val="Odstavecseseznamem1"/>
        <w:spacing w:after="0"/>
        <w:ind w:left="0"/>
        <w:jc w:val="both"/>
        <w:rPr>
          <w:rFonts w:ascii="Arial" w:hAnsi="Arial" w:cs="Arial"/>
        </w:rPr>
      </w:pPr>
    </w:p>
    <w:p w:rsidR="00B84221" w:rsidRPr="00B817CE" w:rsidRDefault="00B84221" w:rsidP="00FA25B1">
      <w:pPr>
        <w:pStyle w:val="Odstavecseseznamem1"/>
        <w:spacing w:after="0"/>
        <w:ind w:left="0"/>
        <w:jc w:val="both"/>
        <w:rPr>
          <w:rFonts w:ascii="Arial" w:hAnsi="Arial" w:cs="Arial"/>
          <w:b/>
        </w:rPr>
      </w:pPr>
      <w:r w:rsidRPr="00B817CE">
        <w:rPr>
          <w:rFonts w:ascii="Arial" w:hAnsi="Arial" w:cs="Arial"/>
          <w:b/>
        </w:rPr>
        <w:t>3) Další personální zabezpečení KOC:</w:t>
      </w:r>
    </w:p>
    <w:p w:rsidR="00591BB4" w:rsidRPr="00B817CE" w:rsidRDefault="00591BB4" w:rsidP="00FA25B1">
      <w:pPr>
        <w:pStyle w:val="Odstavecseseznamem"/>
        <w:numPr>
          <w:ilvl w:val="0"/>
          <w:numId w:val="11"/>
        </w:numPr>
        <w:spacing w:line="276" w:lineRule="auto"/>
        <w:jc w:val="both"/>
        <w:rPr>
          <w:rFonts w:cs="Arial"/>
          <w:sz w:val="22"/>
          <w:szCs w:val="22"/>
        </w:rPr>
      </w:pPr>
      <w:r w:rsidRPr="00B817CE">
        <w:rPr>
          <w:rFonts w:cs="Arial"/>
          <w:sz w:val="22"/>
          <w:szCs w:val="22"/>
        </w:rPr>
        <w:t>3 úvazky lékařů se specializovanou způsobilostí v oboru radiační onkologie na 500 nových pacientů léčených radioterapií ročně a dále 1 úvazek lékaře se specializovanou způsobilostí v oboru radiační onkologie na dalších 125 nových pacientů léčených radioterapií ročně</w:t>
      </w:r>
      <w:r w:rsidR="002B77C8" w:rsidRPr="00B817CE">
        <w:rPr>
          <w:rFonts w:cs="Arial"/>
          <w:sz w:val="22"/>
          <w:szCs w:val="22"/>
        </w:rPr>
        <w:t xml:space="preserve">; </w:t>
      </w:r>
      <w:r w:rsidR="009832D9" w:rsidRPr="00B817CE">
        <w:rPr>
          <w:rFonts w:cs="Arial"/>
          <w:sz w:val="22"/>
          <w:szCs w:val="22"/>
        </w:rPr>
        <w:t>v</w:t>
      </w:r>
      <w:r w:rsidRPr="00B817CE">
        <w:rPr>
          <w:rFonts w:cs="Arial"/>
          <w:sz w:val="22"/>
          <w:szCs w:val="22"/>
        </w:rPr>
        <w:t xml:space="preserve"> případě péče o </w:t>
      </w:r>
      <w:r w:rsidRPr="00B817CE">
        <w:rPr>
          <w:rFonts w:cs="Arial"/>
          <w:sz w:val="22"/>
          <w:szCs w:val="22"/>
          <w:u w:val="single"/>
        </w:rPr>
        <w:t>dětské pacienty</w:t>
      </w:r>
      <w:r w:rsidRPr="00B817CE">
        <w:rPr>
          <w:rFonts w:cs="Arial"/>
          <w:sz w:val="22"/>
          <w:szCs w:val="22"/>
        </w:rPr>
        <w:t>: 2 úvazky lékařů se specializovanou způsobilostí v oboru radiační onkologie a s minimální požadovanou praxí 5 let na pracovišti, které provádí více než 30 výkonu o</w:t>
      </w:r>
      <w:r w:rsidR="00422558" w:rsidRPr="00B817CE">
        <w:rPr>
          <w:rFonts w:cs="Arial"/>
          <w:sz w:val="22"/>
          <w:szCs w:val="22"/>
        </w:rPr>
        <w:t>zařování u dětí za rok</w:t>
      </w:r>
    </w:p>
    <w:p w:rsidR="00591BB4" w:rsidRPr="002343B0" w:rsidRDefault="00591BB4" w:rsidP="00FA25B1">
      <w:pPr>
        <w:pStyle w:val="Odstavecseseznamem1"/>
        <w:numPr>
          <w:ilvl w:val="0"/>
          <w:numId w:val="12"/>
        </w:numPr>
        <w:spacing w:after="0"/>
        <w:jc w:val="both"/>
        <w:rPr>
          <w:rFonts w:ascii="Arial" w:hAnsi="Arial" w:cs="Arial"/>
        </w:rPr>
      </w:pPr>
      <w:r w:rsidRPr="00B817CE">
        <w:rPr>
          <w:rFonts w:ascii="Arial" w:hAnsi="Arial" w:cs="Arial"/>
        </w:rPr>
        <w:t xml:space="preserve">2 úvazky </w:t>
      </w:r>
      <w:r w:rsidRPr="002343B0">
        <w:rPr>
          <w:rFonts w:ascii="Arial" w:hAnsi="Arial" w:cs="Arial"/>
        </w:rPr>
        <w:t>lékařů</w:t>
      </w:r>
      <w:r w:rsidR="00AB3690" w:rsidRPr="002343B0">
        <w:rPr>
          <w:rFonts w:ascii="Arial" w:hAnsi="Arial" w:cs="Arial"/>
        </w:rPr>
        <w:t xml:space="preserve"> </w:t>
      </w:r>
      <w:r w:rsidR="00CF59D6" w:rsidRPr="002343B0">
        <w:rPr>
          <w:rFonts w:ascii="Arial" w:hAnsi="Arial" w:cs="Arial"/>
        </w:rPr>
        <w:t xml:space="preserve">se zvláštní specializovanou způsobilostí v oboru </w:t>
      </w:r>
      <w:proofErr w:type="spellStart"/>
      <w:r w:rsidR="00CF59D6" w:rsidRPr="002343B0">
        <w:rPr>
          <w:rFonts w:ascii="Arial" w:hAnsi="Arial" w:cs="Arial"/>
        </w:rPr>
        <w:t>onkochirurgie</w:t>
      </w:r>
      <w:proofErr w:type="spellEnd"/>
    </w:p>
    <w:p w:rsidR="00B817CE" w:rsidRPr="002343B0" w:rsidRDefault="00591BB4" w:rsidP="00FA25B1">
      <w:pPr>
        <w:pStyle w:val="Odstavecseseznamem"/>
        <w:numPr>
          <w:ilvl w:val="0"/>
          <w:numId w:val="13"/>
        </w:numPr>
        <w:spacing w:line="276" w:lineRule="auto"/>
        <w:jc w:val="both"/>
        <w:rPr>
          <w:rFonts w:cs="Arial"/>
          <w:sz w:val="22"/>
          <w:szCs w:val="22"/>
        </w:rPr>
      </w:pPr>
      <w:r w:rsidRPr="002343B0">
        <w:rPr>
          <w:rFonts w:cs="Arial"/>
          <w:sz w:val="22"/>
          <w:szCs w:val="22"/>
        </w:rPr>
        <w:t>3 úvazky radiologických asistentů na 1 lineární urychlovač na 1 směnu</w:t>
      </w:r>
    </w:p>
    <w:p w:rsidR="00DD2144" w:rsidRPr="002343B0" w:rsidRDefault="00591BB4" w:rsidP="00FA25B1">
      <w:pPr>
        <w:pStyle w:val="Odstavecseseznamem1"/>
        <w:numPr>
          <w:ilvl w:val="0"/>
          <w:numId w:val="14"/>
        </w:numPr>
        <w:spacing w:after="0"/>
        <w:jc w:val="both"/>
        <w:rPr>
          <w:rFonts w:ascii="Arial" w:hAnsi="Arial" w:cs="Arial"/>
        </w:rPr>
      </w:pPr>
      <w:r w:rsidRPr="002343B0">
        <w:rPr>
          <w:rFonts w:ascii="Arial" w:hAnsi="Arial" w:cs="Arial"/>
        </w:rPr>
        <w:t xml:space="preserve">2 úvazky klinických radiologických fyziků a </w:t>
      </w:r>
      <w:r w:rsidR="00A83DAF" w:rsidRPr="002343B0">
        <w:rPr>
          <w:rFonts w:ascii="Arial" w:hAnsi="Arial" w:cs="Arial"/>
        </w:rPr>
        <w:t>další úvazky</w:t>
      </w:r>
      <w:r w:rsidRPr="002343B0">
        <w:rPr>
          <w:rFonts w:ascii="Arial" w:hAnsi="Arial" w:cs="Arial"/>
        </w:rPr>
        <w:t xml:space="preserve"> podle počtu ozařovačů a počtu pacientů léčených za 1 rok podle Národních radiologických standardů – Radiační onkologi</w:t>
      </w:r>
      <w:r w:rsidR="00DD2144" w:rsidRPr="002343B0">
        <w:rPr>
          <w:rFonts w:ascii="Arial" w:hAnsi="Arial" w:cs="Arial"/>
        </w:rPr>
        <w:t>e (Věstník MZ ČR částka 9/2011)</w:t>
      </w:r>
    </w:p>
    <w:p w:rsidR="00874B3C" w:rsidRPr="002343B0" w:rsidRDefault="004A28E2" w:rsidP="00FA25B1">
      <w:pPr>
        <w:pStyle w:val="Odstavecseseznamem1"/>
        <w:numPr>
          <w:ilvl w:val="0"/>
          <w:numId w:val="14"/>
        </w:numPr>
        <w:spacing w:after="0"/>
        <w:jc w:val="both"/>
        <w:rPr>
          <w:rFonts w:ascii="Arial" w:hAnsi="Arial" w:cs="Arial"/>
        </w:rPr>
      </w:pPr>
      <w:r w:rsidRPr="002343B0">
        <w:rPr>
          <w:rFonts w:ascii="Arial" w:hAnsi="Arial" w:cs="Arial"/>
        </w:rPr>
        <w:t xml:space="preserve">1 úvazek farmaceuta </w:t>
      </w:r>
      <w:r w:rsidRPr="002343B0">
        <w:rPr>
          <w:rFonts w:ascii="Arial" w:hAnsi="Arial" w:cs="Arial"/>
          <w:strike/>
        </w:rPr>
        <w:t>se specializovanou způsobilos</w:t>
      </w:r>
      <w:r w:rsidR="00B374CD" w:rsidRPr="002343B0">
        <w:rPr>
          <w:rFonts w:ascii="Arial" w:hAnsi="Arial" w:cs="Arial"/>
          <w:strike/>
        </w:rPr>
        <w:t>tí</w:t>
      </w:r>
    </w:p>
    <w:p w:rsidR="00B817CE" w:rsidRPr="002343B0" w:rsidRDefault="00591BB4" w:rsidP="00FA25B1">
      <w:pPr>
        <w:pStyle w:val="Odstavecseseznamem1"/>
        <w:numPr>
          <w:ilvl w:val="0"/>
          <w:numId w:val="14"/>
        </w:numPr>
        <w:spacing w:after="0"/>
        <w:jc w:val="both"/>
        <w:rPr>
          <w:rFonts w:ascii="Arial" w:hAnsi="Arial" w:cs="Arial"/>
        </w:rPr>
      </w:pPr>
      <w:r w:rsidRPr="002343B0">
        <w:rPr>
          <w:rFonts w:ascii="Arial" w:hAnsi="Arial" w:cs="Arial"/>
        </w:rPr>
        <w:t>1 úvazek nutričního terapeuta</w:t>
      </w:r>
    </w:p>
    <w:p w:rsidR="00575173" w:rsidRPr="002343B0" w:rsidRDefault="00575173" w:rsidP="00FA25B1">
      <w:pPr>
        <w:pStyle w:val="Odstavecseseznamem1"/>
        <w:numPr>
          <w:ilvl w:val="0"/>
          <w:numId w:val="14"/>
        </w:numPr>
        <w:spacing w:after="0"/>
        <w:jc w:val="both"/>
        <w:rPr>
          <w:rFonts w:ascii="Arial" w:hAnsi="Arial" w:cs="Arial"/>
        </w:rPr>
      </w:pPr>
      <w:r w:rsidRPr="002343B0">
        <w:rPr>
          <w:rFonts w:ascii="Arial" w:hAnsi="Arial" w:cs="Arial"/>
        </w:rPr>
        <w:t>1 úvazek klinického psycholog</w:t>
      </w:r>
    </w:p>
    <w:p w:rsidR="00B817CE" w:rsidRPr="002343B0" w:rsidRDefault="00591BB4" w:rsidP="00FA25B1">
      <w:pPr>
        <w:pStyle w:val="Odstavecseseznamem1"/>
        <w:numPr>
          <w:ilvl w:val="0"/>
          <w:numId w:val="14"/>
        </w:numPr>
        <w:spacing w:after="0"/>
        <w:jc w:val="both"/>
        <w:rPr>
          <w:rFonts w:ascii="Arial" w:hAnsi="Arial" w:cs="Arial"/>
        </w:rPr>
      </w:pPr>
      <w:r w:rsidRPr="002343B0">
        <w:rPr>
          <w:rFonts w:ascii="Arial" w:hAnsi="Arial" w:cs="Arial"/>
        </w:rPr>
        <w:t>1 úvazek zdravotně – sociálního pracovníka nebo sociálního pracovníka</w:t>
      </w:r>
    </w:p>
    <w:p w:rsidR="00591BB4" w:rsidRPr="002343B0" w:rsidRDefault="00575173" w:rsidP="00FA25B1">
      <w:pPr>
        <w:pStyle w:val="Odstavecseseznamem1"/>
        <w:numPr>
          <w:ilvl w:val="0"/>
          <w:numId w:val="14"/>
        </w:numPr>
        <w:spacing w:after="0"/>
        <w:jc w:val="both"/>
        <w:rPr>
          <w:rFonts w:ascii="Arial" w:hAnsi="Arial" w:cs="Arial"/>
        </w:rPr>
      </w:pPr>
      <w:r w:rsidRPr="002343B0">
        <w:rPr>
          <w:rFonts w:ascii="Arial" w:hAnsi="Arial" w:cs="Arial"/>
        </w:rPr>
        <w:t>1 úvazek fyzioterapeuta</w:t>
      </w:r>
    </w:p>
    <w:p w:rsidR="00591BB4" w:rsidRPr="002343B0" w:rsidRDefault="00591BB4" w:rsidP="00FA25B1">
      <w:pPr>
        <w:pStyle w:val="Odstavecseseznamem"/>
        <w:numPr>
          <w:ilvl w:val="0"/>
          <w:numId w:val="11"/>
        </w:numPr>
        <w:spacing w:line="276" w:lineRule="auto"/>
        <w:jc w:val="both"/>
        <w:rPr>
          <w:sz w:val="22"/>
          <w:szCs w:val="22"/>
        </w:rPr>
      </w:pPr>
      <w:r w:rsidRPr="002343B0">
        <w:rPr>
          <w:sz w:val="22"/>
          <w:szCs w:val="22"/>
        </w:rPr>
        <w:t>nelékařští zdravotničtí pracovníci podle vyhlášky č. 99/2012 Sb., o požadavcích na minimální personální zabezpečení zdravotních služeb</w:t>
      </w:r>
      <w:r w:rsidR="00E74A67" w:rsidRPr="002343B0">
        <w:rPr>
          <w:sz w:val="22"/>
          <w:szCs w:val="22"/>
        </w:rPr>
        <w:t>, ve znění pozdějších předpisů</w:t>
      </w:r>
      <w:r w:rsidRPr="002343B0">
        <w:rPr>
          <w:sz w:val="22"/>
          <w:szCs w:val="22"/>
        </w:rPr>
        <w:t>.</w:t>
      </w:r>
    </w:p>
    <w:p w:rsidR="004F0928" w:rsidRPr="002343B0" w:rsidRDefault="004F0928" w:rsidP="00FA25B1">
      <w:pPr>
        <w:pStyle w:val="Odstavecseseznamem1"/>
        <w:spacing w:after="0"/>
        <w:ind w:left="0"/>
        <w:jc w:val="both"/>
        <w:rPr>
          <w:rFonts w:ascii="Arial" w:hAnsi="Arial" w:cs="Arial"/>
        </w:rPr>
      </w:pPr>
    </w:p>
    <w:p w:rsidR="00156182" w:rsidRPr="00B817CE" w:rsidRDefault="004F0928" w:rsidP="00FA25B1">
      <w:pPr>
        <w:pStyle w:val="Odstavecseseznamem1"/>
        <w:spacing w:after="0"/>
        <w:ind w:left="0"/>
        <w:jc w:val="both"/>
        <w:rPr>
          <w:rFonts w:ascii="Arial" w:hAnsi="Arial" w:cs="Arial"/>
        </w:rPr>
      </w:pPr>
      <w:r w:rsidRPr="00B817CE">
        <w:rPr>
          <w:rFonts w:ascii="Arial" w:hAnsi="Arial" w:cs="Arial"/>
        </w:rPr>
        <w:t>Ve fakultních nemocnicích může být úvazek lékařů součtem úvazku ve fakultní nemocnici a na lékařské fakultě.</w:t>
      </w:r>
    </w:p>
    <w:p w:rsidR="00575173" w:rsidRPr="00B817CE" w:rsidRDefault="00575173" w:rsidP="00FA25B1">
      <w:pPr>
        <w:pStyle w:val="Odstavecseseznamem1"/>
        <w:spacing w:after="0"/>
        <w:ind w:left="0"/>
        <w:jc w:val="both"/>
        <w:rPr>
          <w:rFonts w:ascii="Arial" w:hAnsi="Arial" w:cs="Arial"/>
        </w:rPr>
      </w:pPr>
    </w:p>
    <w:p w:rsidR="00156182" w:rsidRPr="00B817CE" w:rsidRDefault="00152660" w:rsidP="00FA25B1">
      <w:pPr>
        <w:pStyle w:val="Odstavecseseznamem1"/>
        <w:spacing w:after="0"/>
        <w:ind w:left="0"/>
        <w:jc w:val="center"/>
        <w:rPr>
          <w:rFonts w:ascii="Arial" w:hAnsi="Arial" w:cs="Arial"/>
          <w:b/>
        </w:rPr>
      </w:pPr>
      <w:r w:rsidRPr="00B817CE">
        <w:rPr>
          <w:rFonts w:ascii="Arial" w:hAnsi="Arial" w:cs="Arial"/>
          <w:b/>
        </w:rPr>
        <w:t xml:space="preserve">čl. </w:t>
      </w:r>
      <w:r w:rsidR="00A05FDE" w:rsidRPr="00B817CE">
        <w:rPr>
          <w:rFonts w:ascii="Arial" w:hAnsi="Arial" w:cs="Arial"/>
          <w:b/>
        </w:rPr>
        <w:t>4</w:t>
      </w:r>
    </w:p>
    <w:p w:rsidR="00152660" w:rsidRPr="00B817CE" w:rsidRDefault="00152660" w:rsidP="00FA25B1">
      <w:pPr>
        <w:pStyle w:val="Odstavecseseznamem1"/>
        <w:spacing w:after="0"/>
        <w:ind w:left="0"/>
        <w:jc w:val="center"/>
        <w:rPr>
          <w:rFonts w:ascii="Arial" w:hAnsi="Arial" w:cs="Arial"/>
        </w:rPr>
      </w:pPr>
      <w:r w:rsidRPr="00B817CE">
        <w:rPr>
          <w:rFonts w:ascii="Arial" w:hAnsi="Arial" w:cs="Arial"/>
          <w:b/>
          <w:u w:val="single"/>
        </w:rPr>
        <w:t xml:space="preserve">Požadavky na technické a věcné vybavení </w:t>
      </w:r>
      <w:r w:rsidR="00A54191" w:rsidRPr="00B817CE">
        <w:rPr>
          <w:rFonts w:ascii="Arial" w:hAnsi="Arial" w:cs="Arial"/>
          <w:b/>
          <w:u w:val="single"/>
        </w:rPr>
        <w:t>KOC</w:t>
      </w:r>
    </w:p>
    <w:p w:rsidR="00152660" w:rsidRPr="00B817CE" w:rsidRDefault="00152660" w:rsidP="00FA25B1">
      <w:pPr>
        <w:spacing w:line="276" w:lineRule="auto"/>
        <w:jc w:val="both"/>
        <w:rPr>
          <w:rFonts w:cs="Arial"/>
          <w:sz w:val="22"/>
          <w:szCs w:val="22"/>
        </w:rPr>
      </w:pPr>
    </w:p>
    <w:p w:rsidR="008304B1" w:rsidRPr="00ED622B" w:rsidRDefault="00152660" w:rsidP="00FA25B1">
      <w:pPr>
        <w:pStyle w:val="Odstavecseseznamem"/>
        <w:numPr>
          <w:ilvl w:val="0"/>
          <w:numId w:val="15"/>
        </w:numPr>
        <w:spacing w:line="276" w:lineRule="auto"/>
        <w:ind w:left="0" w:firstLine="0"/>
        <w:jc w:val="both"/>
        <w:rPr>
          <w:rFonts w:cs="Arial"/>
          <w:sz w:val="22"/>
          <w:szCs w:val="22"/>
        </w:rPr>
      </w:pPr>
      <w:r w:rsidRPr="00B817CE">
        <w:rPr>
          <w:rFonts w:cs="Arial"/>
          <w:b/>
          <w:sz w:val="22"/>
          <w:szCs w:val="22"/>
        </w:rPr>
        <w:t>Radioterapeutické přístrojové vybavení</w:t>
      </w:r>
      <w:r w:rsidRPr="00B817CE">
        <w:rPr>
          <w:rFonts w:cs="Arial"/>
          <w:sz w:val="22"/>
          <w:szCs w:val="22"/>
        </w:rPr>
        <w:t>:</w:t>
      </w:r>
    </w:p>
    <w:p w:rsidR="00152660" w:rsidRPr="00B817CE" w:rsidRDefault="00CD17AB" w:rsidP="00FA25B1">
      <w:pPr>
        <w:pStyle w:val="Odstavecseseznamem"/>
        <w:numPr>
          <w:ilvl w:val="0"/>
          <w:numId w:val="11"/>
        </w:numPr>
        <w:spacing w:line="276" w:lineRule="auto"/>
        <w:jc w:val="both"/>
        <w:rPr>
          <w:rFonts w:cs="Arial"/>
          <w:sz w:val="22"/>
          <w:szCs w:val="22"/>
        </w:rPr>
      </w:pPr>
      <w:r w:rsidRPr="00B817CE">
        <w:rPr>
          <w:rFonts w:cs="Arial"/>
          <w:sz w:val="22"/>
          <w:szCs w:val="22"/>
        </w:rPr>
        <w:t xml:space="preserve">minimálně </w:t>
      </w:r>
      <w:r w:rsidR="00152660" w:rsidRPr="00B817CE">
        <w:rPr>
          <w:rFonts w:cs="Arial"/>
          <w:sz w:val="22"/>
          <w:szCs w:val="22"/>
        </w:rPr>
        <w:t>dva lineární urychlovač</w:t>
      </w:r>
      <w:r w:rsidRPr="00B817CE">
        <w:rPr>
          <w:rFonts w:cs="Arial"/>
          <w:sz w:val="22"/>
          <w:szCs w:val="22"/>
        </w:rPr>
        <w:t>e</w:t>
      </w:r>
      <w:r w:rsidR="00152660" w:rsidRPr="00B817CE">
        <w:rPr>
          <w:rFonts w:cs="Arial"/>
          <w:sz w:val="22"/>
          <w:szCs w:val="22"/>
        </w:rPr>
        <w:t>, z toho alespoň 1 s možností IGRT, IMRT</w:t>
      </w:r>
    </w:p>
    <w:p w:rsidR="00152660" w:rsidRPr="00B817CE" w:rsidRDefault="00152660" w:rsidP="00FA25B1">
      <w:pPr>
        <w:pStyle w:val="Odstavecseseznamem"/>
        <w:numPr>
          <w:ilvl w:val="0"/>
          <w:numId w:val="11"/>
        </w:numPr>
        <w:spacing w:line="276" w:lineRule="auto"/>
        <w:jc w:val="both"/>
        <w:rPr>
          <w:rFonts w:cs="Arial"/>
          <w:sz w:val="22"/>
          <w:szCs w:val="22"/>
        </w:rPr>
      </w:pPr>
      <w:r w:rsidRPr="00B817CE">
        <w:rPr>
          <w:rFonts w:cs="Arial"/>
          <w:sz w:val="22"/>
          <w:szCs w:val="22"/>
        </w:rPr>
        <w:t xml:space="preserve">přístroj pro </w:t>
      </w:r>
      <w:proofErr w:type="spellStart"/>
      <w:r w:rsidRPr="00B817CE">
        <w:rPr>
          <w:rFonts w:cs="Arial"/>
          <w:sz w:val="22"/>
          <w:szCs w:val="22"/>
        </w:rPr>
        <w:t>brachyterapii</w:t>
      </w:r>
      <w:proofErr w:type="spellEnd"/>
      <w:r w:rsidRPr="00B817CE">
        <w:rPr>
          <w:rFonts w:cs="Arial"/>
          <w:sz w:val="22"/>
          <w:szCs w:val="22"/>
        </w:rPr>
        <w:t xml:space="preserve"> (automatický </w:t>
      </w:r>
      <w:proofErr w:type="spellStart"/>
      <w:r w:rsidRPr="00B817CE">
        <w:rPr>
          <w:rFonts w:cs="Arial"/>
          <w:sz w:val="22"/>
          <w:szCs w:val="22"/>
        </w:rPr>
        <w:t>afterloadingový</w:t>
      </w:r>
      <w:proofErr w:type="spellEnd"/>
      <w:r w:rsidRPr="00B817CE">
        <w:rPr>
          <w:rFonts w:cs="Arial"/>
          <w:sz w:val="22"/>
          <w:szCs w:val="22"/>
        </w:rPr>
        <w:t xml:space="preserve"> systém, plánovací systém, </w:t>
      </w:r>
      <w:r w:rsidRPr="00B817CE">
        <w:rPr>
          <w:rFonts w:cs="Arial"/>
          <w:sz w:val="22"/>
          <w:szCs w:val="22"/>
        </w:rPr>
        <w:br/>
        <w:t>C rameno, aplikační sál)</w:t>
      </w:r>
    </w:p>
    <w:p w:rsidR="00152660" w:rsidRPr="00B817CE" w:rsidRDefault="00152660" w:rsidP="00FA25B1">
      <w:pPr>
        <w:pStyle w:val="Odstavecseseznamem"/>
        <w:numPr>
          <w:ilvl w:val="0"/>
          <w:numId w:val="11"/>
        </w:numPr>
        <w:spacing w:line="276" w:lineRule="auto"/>
        <w:jc w:val="both"/>
        <w:rPr>
          <w:rFonts w:cs="Arial"/>
          <w:sz w:val="22"/>
          <w:szCs w:val="22"/>
        </w:rPr>
      </w:pPr>
      <w:r w:rsidRPr="00B817CE">
        <w:rPr>
          <w:rFonts w:cs="Arial"/>
          <w:sz w:val="22"/>
          <w:szCs w:val="22"/>
        </w:rPr>
        <w:lastRenderedPageBreak/>
        <w:t>simulátor nebo CT- simulátor</w:t>
      </w:r>
    </w:p>
    <w:p w:rsidR="00152660" w:rsidRPr="00B817CE" w:rsidRDefault="00152660" w:rsidP="00FA25B1">
      <w:pPr>
        <w:pStyle w:val="Odstavecseseznamem"/>
        <w:numPr>
          <w:ilvl w:val="0"/>
          <w:numId w:val="11"/>
        </w:numPr>
        <w:spacing w:line="276" w:lineRule="auto"/>
        <w:jc w:val="both"/>
        <w:rPr>
          <w:rFonts w:cs="Arial"/>
          <w:sz w:val="22"/>
          <w:szCs w:val="22"/>
        </w:rPr>
      </w:pPr>
      <w:r w:rsidRPr="00B817CE">
        <w:rPr>
          <w:rFonts w:cs="Arial"/>
          <w:sz w:val="22"/>
          <w:szCs w:val="22"/>
        </w:rPr>
        <w:t>plánovací systém (3D), přístup na CT a MR pro plánování radioterapie, verifikační systém</w:t>
      </w:r>
    </w:p>
    <w:p w:rsidR="00152660" w:rsidRPr="00B817CE" w:rsidRDefault="00152660" w:rsidP="00FA25B1">
      <w:pPr>
        <w:pStyle w:val="Odstavecseseznamem"/>
        <w:numPr>
          <w:ilvl w:val="0"/>
          <w:numId w:val="11"/>
        </w:numPr>
        <w:spacing w:line="276" w:lineRule="auto"/>
        <w:jc w:val="both"/>
        <w:rPr>
          <w:rFonts w:cs="Arial"/>
          <w:sz w:val="22"/>
          <w:szCs w:val="22"/>
        </w:rPr>
      </w:pPr>
      <w:r w:rsidRPr="00B817CE">
        <w:rPr>
          <w:rFonts w:cs="Arial"/>
          <w:sz w:val="22"/>
          <w:szCs w:val="22"/>
        </w:rPr>
        <w:t xml:space="preserve">zařízení pro absolutní, relativní a in </w:t>
      </w:r>
      <w:proofErr w:type="spellStart"/>
      <w:r w:rsidRPr="00B817CE">
        <w:rPr>
          <w:rFonts w:cs="Arial"/>
          <w:sz w:val="22"/>
          <w:szCs w:val="22"/>
        </w:rPr>
        <w:t>vivo</w:t>
      </w:r>
      <w:proofErr w:type="spellEnd"/>
      <w:r w:rsidRPr="00B817CE">
        <w:rPr>
          <w:rFonts w:cs="Arial"/>
          <w:sz w:val="22"/>
          <w:szCs w:val="22"/>
        </w:rPr>
        <w:t xml:space="preserve"> dozimetrii</w:t>
      </w:r>
    </w:p>
    <w:p w:rsidR="00152660" w:rsidRPr="00B817CE" w:rsidRDefault="00152660" w:rsidP="00FA25B1">
      <w:pPr>
        <w:pStyle w:val="Odstavecseseznamem"/>
        <w:numPr>
          <w:ilvl w:val="0"/>
          <w:numId w:val="11"/>
        </w:numPr>
        <w:spacing w:line="276" w:lineRule="auto"/>
        <w:jc w:val="both"/>
        <w:rPr>
          <w:rFonts w:cs="Arial"/>
          <w:sz w:val="22"/>
          <w:szCs w:val="22"/>
        </w:rPr>
      </w:pPr>
      <w:r w:rsidRPr="00B817CE">
        <w:rPr>
          <w:rFonts w:cs="Arial"/>
          <w:sz w:val="22"/>
          <w:szCs w:val="22"/>
        </w:rPr>
        <w:t>modelová laboratoř</w:t>
      </w:r>
      <w:r w:rsidR="002B3940" w:rsidRPr="00B817CE">
        <w:rPr>
          <w:rFonts w:cs="Arial"/>
          <w:sz w:val="22"/>
          <w:szCs w:val="22"/>
        </w:rPr>
        <w:t>.</w:t>
      </w:r>
    </w:p>
    <w:p w:rsidR="000D0ADB" w:rsidRPr="00B817CE" w:rsidRDefault="000D0ADB" w:rsidP="00FA25B1">
      <w:pPr>
        <w:pStyle w:val="Odstavecseseznamem1"/>
        <w:spacing w:after="0"/>
        <w:ind w:left="0"/>
        <w:jc w:val="both"/>
        <w:rPr>
          <w:rFonts w:ascii="Arial" w:hAnsi="Arial" w:cs="Arial"/>
          <w:lang w:eastAsia="cs-CZ"/>
        </w:rPr>
      </w:pPr>
    </w:p>
    <w:p w:rsidR="000D0ADB" w:rsidRPr="00B817CE" w:rsidRDefault="000D0ADB" w:rsidP="00FA25B1">
      <w:pPr>
        <w:pStyle w:val="Odstavecseseznamem1"/>
        <w:numPr>
          <w:ilvl w:val="0"/>
          <w:numId w:val="15"/>
        </w:numPr>
        <w:spacing w:after="0"/>
        <w:ind w:left="0" w:firstLine="0"/>
        <w:jc w:val="both"/>
        <w:rPr>
          <w:rFonts w:ascii="Arial" w:hAnsi="Arial" w:cs="Arial"/>
          <w:sz w:val="24"/>
          <w:szCs w:val="24"/>
        </w:rPr>
      </w:pPr>
      <w:r w:rsidRPr="00B817CE">
        <w:rPr>
          <w:rFonts w:ascii="Arial" w:hAnsi="Arial" w:cs="Arial"/>
          <w:b/>
        </w:rPr>
        <w:t>Operační sál</w:t>
      </w:r>
      <w:r w:rsidRPr="00B817CE">
        <w:rPr>
          <w:rFonts w:ascii="Arial" w:hAnsi="Arial" w:cs="Arial"/>
        </w:rPr>
        <w:t xml:space="preserve"> s vybavením pro </w:t>
      </w:r>
      <w:proofErr w:type="spellStart"/>
      <w:r w:rsidRPr="00B817CE">
        <w:rPr>
          <w:rFonts w:ascii="Arial" w:hAnsi="Arial" w:cs="Arial"/>
        </w:rPr>
        <w:t>onkochirurgickou</w:t>
      </w:r>
      <w:proofErr w:type="spellEnd"/>
      <w:r w:rsidRPr="00B817CE">
        <w:rPr>
          <w:rFonts w:ascii="Arial" w:hAnsi="Arial" w:cs="Arial"/>
        </w:rPr>
        <w:t xml:space="preserve"> operativu.</w:t>
      </w:r>
    </w:p>
    <w:p w:rsidR="00874B3C" w:rsidRPr="00B817CE" w:rsidRDefault="00874B3C" w:rsidP="00FA25B1">
      <w:pPr>
        <w:pStyle w:val="Odstavecseseznamem1"/>
        <w:spacing w:after="0"/>
        <w:ind w:left="0"/>
        <w:jc w:val="both"/>
        <w:rPr>
          <w:rFonts w:ascii="Arial" w:hAnsi="Arial" w:cs="Arial"/>
          <w:sz w:val="24"/>
          <w:szCs w:val="24"/>
        </w:rPr>
      </w:pPr>
    </w:p>
    <w:p w:rsidR="00B817CE" w:rsidRPr="00B817CE" w:rsidRDefault="00B817CE" w:rsidP="00FA25B1">
      <w:pPr>
        <w:spacing w:line="276" w:lineRule="auto"/>
        <w:jc w:val="both"/>
        <w:rPr>
          <w:rFonts w:cs="Arial"/>
          <w:sz w:val="22"/>
          <w:szCs w:val="22"/>
        </w:rPr>
      </w:pPr>
    </w:p>
    <w:p w:rsidR="00152660" w:rsidRPr="00B817CE" w:rsidRDefault="00152660" w:rsidP="00FA25B1">
      <w:pPr>
        <w:spacing w:line="276" w:lineRule="auto"/>
        <w:jc w:val="center"/>
        <w:rPr>
          <w:rFonts w:cs="Arial"/>
          <w:b/>
          <w:sz w:val="22"/>
          <w:szCs w:val="22"/>
        </w:rPr>
      </w:pPr>
      <w:r w:rsidRPr="00B817CE">
        <w:rPr>
          <w:rFonts w:cs="Arial"/>
          <w:b/>
          <w:sz w:val="22"/>
          <w:szCs w:val="22"/>
        </w:rPr>
        <w:t xml:space="preserve">čl. </w:t>
      </w:r>
      <w:r w:rsidR="00A05FDE" w:rsidRPr="00B817CE">
        <w:rPr>
          <w:rFonts w:cs="Arial"/>
          <w:b/>
          <w:sz w:val="22"/>
          <w:szCs w:val="22"/>
        </w:rPr>
        <w:t>5</w:t>
      </w:r>
    </w:p>
    <w:p w:rsidR="00152660" w:rsidRPr="00B817CE" w:rsidRDefault="00152660" w:rsidP="00FA25B1">
      <w:pPr>
        <w:spacing w:line="276" w:lineRule="auto"/>
        <w:jc w:val="center"/>
        <w:rPr>
          <w:rFonts w:cs="Arial"/>
          <w:b/>
          <w:sz w:val="22"/>
          <w:szCs w:val="22"/>
          <w:u w:val="single"/>
        </w:rPr>
      </w:pPr>
      <w:r w:rsidRPr="00B817CE">
        <w:rPr>
          <w:rFonts w:cs="Arial"/>
          <w:b/>
          <w:sz w:val="22"/>
          <w:szCs w:val="22"/>
          <w:u w:val="single"/>
        </w:rPr>
        <w:t xml:space="preserve">Požadavky na minimální počet </w:t>
      </w:r>
      <w:r w:rsidR="001937C8" w:rsidRPr="00B817CE">
        <w:rPr>
          <w:rFonts w:cs="Arial"/>
          <w:b/>
          <w:sz w:val="22"/>
          <w:szCs w:val="22"/>
          <w:u w:val="single"/>
        </w:rPr>
        <w:t xml:space="preserve">léčených pacientů a </w:t>
      </w:r>
      <w:r w:rsidRPr="00B817CE">
        <w:rPr>
          <w:rFonts w:cs="Arial"/>
          <w:b/>
          <w:sz w:val="22"/>
          <w:szCs w:val="22"/>
          <w:u w:val="single"/>
        </w:rPr>
        <w:t xml:space="preserve">provedených zdravotních výkonů </w:t>
      </w:r>
      <w:r w:rsidR="00960D8C" w:rsidRPr="00B817CE">
        <w:rPr>
          <w:rFonts w:cs="Arial"/>
          <w:b/>
          <w:sz w:val="22"/>
          <w:szCs w:val="22"/>
          <w:u w:val="single"/>
        </w:rPr>
        <w:t>v</w:t>
      </w:r>
      <w:r w:rsidR="00B817CE" w:rsidRPr="00B817CE">
        <w:rPr>
          <w:rFonts w:cs="Arial"/>
          <w:b/>
          <w:sz w:val="22"/>
          <w:szCs w:val="22"/>
          <w:u w:val="single"/>
        </w:rPr>
        <w:t xml:space="preserve"> </w:t>
      </w:r>
      <w:r w:rsidR="00A54191" w:rsidRPr="00B817CE">
        <w:rPr>
          <w:rFonts w:cs="Arial"/>
          <w:b/>
          <w:sz w:val="22"/>
          <w:szCs w:val="22"/>
          <w:u w:val="single"/>
        </w:rPr>
        <w:t>KOC</w:t>
      </w:r>
    </w:p>
    <w:p w:rsidR="00152660" w:rsidRPr="00B817CE" w:rsidRDefault="00152660" w:rsidP="00FA25B1">
      <w:pPr>
        <w:spacing w:line="276" w:lineRule="auto"/>
        <w:jc w:val="both"/>
        <w:rPr>
          <w:rFonts w:cs="Arial"/>
          <w:b/>
          <w:sz w:val="22"/>
          <w:szCs w:val="22"/>
        </w:rPr>
      </w:pPr>
    </w:p>
    <w:p w:rsidR="00152660" w:rsidRPr="00B817CE" w:rsidRDefault="00152660" w:rsidP="00FA25B1">
      <w:pPr>
        <w:pStyle w:val="Odstavecseseznamem"/>
        <w:numPr>
          <w:ilvl w:val="0"/>
          <w:numId w:val="3"/>
        </w:numPr>
        <w:spacing w:line="276" w:lineRule="auto"/>
        <w:jc w:val="both"/>
        <w:rPr>
          <w:rFonts w:cs="Arial"/>
          <w:sz w:val="22"/>
          <w:szCs w:val="22"/>
        </w:rPr>
      </w:pPr>
      <w:r w:rsidRPr="00B817CE">
        <w:rPr>
          <w:rFonts w:cs="Arial"/>
          <w:sz w:val="22"/>
          <w:szCs w:val="22"/>
        </w:rPr>
        <w:t>nejméně 1 000 novýc</w:t>
      </w:r>
      <w:r w:rsidR="000E6E87" w:rsidRPr="00B817CE">
        <w:rPr>
          <w:rFonts w:cs="Arial"/>
          <w:sz w:val="22"/>
          <w:szCs w:val="22"/>
        </w:rPr>
        <w:t>h onkologických pacientů ročně</w:t>
      </w:r>
    </w:p>
    <w:p w:rsidR="00152660" w:rsidRPr="00B817CE" w:rsidRDefault="00141586" w:rsidP="00FA25B1">
      <w:pPr>
        <w:pStyle w:val="Odstavecseseznamem"/>
        <w:numPr>
          <w:ilvl w:val="0"/>
          <w:numId w:val="3"/>
        </w:numPr>
        <w:spacing w:line="276" w:lineRule="auto"/>
        <w:jc w:val="both"/>
        <w:rPr>
          <w:rFonts w:cs="Arial"/>
          <w:sz w:val="22"/>
          <w:szCs w:val="22"/>
        </w:rPr>
      </w:pPr>
      <w:r w:rsidRPr="00B817CE">
        <w:rPr>
          <w:rFonts w:cs="Arial"/>
          <w:sz w:val="22"/>
          <w:szCs w:val="22"/>
        </w:rPr>
        <w:t>nejméně</w:t>
      </w:r>
      <w:r w:rsidR="00152660" w:rsidRPr="00B817CE">
        <w:rPr>
          <w:rFonts w:cs="Arial"/>
          <w:sz w:val="22"/>
          <w:szCs w:val="22"/>
        </w:rPr>
        <w:t xml:space="preserve"> 500 nových onkologických pacie</w:t>
      </w:r>
      <w:r w:rsidR="000E6E87" w:rsidRPr="00B817CE">
        <w:rPr>
          <w:rFonts w:cs="Arial"/>
          <w:sz w:val="22"/>
          <w:szCs w:val="22"/>
        </w:rPr>
        <w:t>ntů léčených radioterapií ročně</w:t>
      </w:r>
    </w:p>
    <w:p w:rsidR="00152660" w:rsidRPr="00B817CE" w:rsidRDefault="00152660" w:rsidP="00FA25B1">
      <w:pPr>
        <w:pStyle w:val="Odstavecseseznamem"/>
        <w:numPr>
          <w:ilvl w:val="0"/>
          <w:numId w:val="3"/>
        </w:numPr>
        <w:spacing w:line="276" w:lineRule="auto"/>
        <w:jc w:val="both"/>
        <w:rPr>
          <w:rFonts w:cs="Arial"/>
          <w:sz w:val="22"/>
          <w:szCs w:val="22"/>
        </w:rPr>
      </w:pPr>
      <w:r w:rsidRPr="00B817CE">
        <w:rPr>
          <w:rFonts w:cs="Arial"/>
          <w:sz w:val="22"/>
          <w:szCs w:val="22"/>
        </w:rPr>
        <w:t xml:space="preserve">nejméně </w:t>
      </w:r>
      <w:r w:rsidR="007B76EF" w:rsidRPr="00B817CE">
        <w:rPr>
          <w:rFonts w:cs="Arial"/>
          <w:sz w:val="22"/>
          <w:szCs w:val="22"/>
        </w:rPr>
        <w:t>50</w:t>
      </w:r>
      <w:r w:rsidR="004F6B73" w:rsidRPr="00B817CE">
        <w:rPr>
          <w:rFonts w:cs="Arial"/>
          <w:sz w:val="22"/>
          <w:szCs w:val="22"/>
        </w:rPr>
        <w:t xml:space="preserve"> </w:t>
      </w:r>
      <w:r w:rsidRPr="00B817CE">
        <w:rPr>
          <w:rFonts w:cs="Arial"/>
          <w:sz w:val="22"/>
          <w:szCs w:val="22"/>
        </w:rPr>
        <w:t xml:space="preserve">terapeutických radiologických </w:t>
      </w:r>
      <w:proofErr w:type="spellStart"/>
      <w:r w:rsidRPr="00B817CE">
        <w:rPr>
          <w:rFonts w:cs="Arial"/>
          <w:sz w:val="22"/>
          <w:szCs w:val="22"/>
        </w:rPr>
        <w:t>onkointervenčních</w:t>
      </w:r>
      <w:proofErr w:type="spellEnd"/>
      <w:r w:rsidRPr="00B817CE">
        <w:rPr>
          <w:rFonts w:cs="Arial"/>
          <w:sz w:val="22"/>
          <w:szCs w:val="22"/>
        </w:rPr>
        <w:t xml:space="preserve"> výkonů ročně</w:t>
      </w:r>
    </w:p>
    <w:p w:rsidR="00152660" w:rsidRPr="00B817CE" w:rsidRDefault="00141586" w:rsidP="00FA25B1">
      <w:pPr>
        <w:pStyle w:val="Odstavecseseznamem"/>
        <w:numPr>
          <w:ilvl w:val="0"/>
          <w:numId w:val="3"/>
        </w:numPr>
        <w:spacing w:line="276" w:lineRule="auto"/>
        <w:jc w:val="both"/>
        <w:rPr>
          <w:rFonts w:cs="Arial"/>
          <w:sz w:val="22"/>
          <w:szCs w:val="22"/>
        </w:rPr>
      </w:pPr>
      <w:r w:rsidRPr="00B817CE">
        <w:rPr>
          <w:rFonts w:cs="Arial"/>
          <w:sz w:val="22"/>
          <w:szCs w:val="22"/>
        </w:rPr>
        <w:t>nejméně</w:t>
      </w:r>
      <w:r w:rsidR="00152660" w:rsidRPr="00B817CE">
        <w:rPr>
          <w:rFonts w:cs="Arial"/>
          <w:sz w:val="22"/>
          <w:szCs w:val="22"/>
        </w:rPr>
        <w:t xml:space="preserve"> 500 </w:t>
      </w:r>
      <w:proofErr w:type="spellStart"/>
      <w:r w:rsidR="00152660" w:rsidRPr="00B817CE">
        <w:rPr>
          <w:rFonts w:cs="Arial"/>
          <w:sz w:val="22"/>
          <w:szCs w:val="22"/>
        </w:rPr>
        <w:t>onkochirurgických</w:t>
      </w:r>
      <w:proofErr w:type="spellEnd"/>
      <w:r w:rsidR="00152660" w:rsidRPr="00B817CE">
        <w:rPr>
          <w:rFonts w:cs="Arial"/>
          <w:sz w:val="22"/>
          <w:szCs w:val="22"/>
        </w:rPr>
        <w:t xml:space="preserve"> operací ročně (celkový počet z oblasti </w:t>
      </w:r>
      <w:proofErr w:type="spellStart"/>
      <w:r w:rsidR="00152660" w:rsidRPr="00B817CE">
        <w:rPr>
          <w:rFonts w:cs="Arial"/>
          <w:sz w:val="22"/>
          <w:szCs w:val="22"/>
        </w:rPr>
        <w:t>onkochirurgie</w:t>
      </w:r>
      <w:proofErr w:type="spellEnd"/>
      <w:r w:rsidR="00152660" w:rsidRPr="00B817CE">
        <w:rPr>
          <w:rFonts w:cs="Arial"/>
          <w:sz w:val="22"/>
          <w:szCs w:val="22"/>
        </w:rPr>
        <w:t xml:space="preserve">, </w:t>
      </w:r>
      <w:proofErr w:type="spellStart"/>
      <w:r w:rsidR="00152660" w:rsidRPr="00B817CE">
        <w:rPr>
          <w:rFonts w:cs="Arial"/>
          <w:sz w:val="22"/>
          <w:szCs w:val="22"/>
        </w:rPr>
        <w:t>onkourologie</w:t>
      </w:r>
      <w:proofErr w:type="spellEnd"/>
      <w:r w:rsidR="00152660" w:rsidRPr="00B817CE">
        <w:rPr>
          <w:rFonts w:cs="Arial"/>
          <w:sz w:val="22"/>
          <w:szCs w:val="22"/>
        </w:rPr>
        <w:t xml:space="preserve">, </w:t>
      </w:r>
      <w:proofErr w:type="spellStart"/>
      <w:r w:rsidR="00152660" w:rsidRPr="00B817CE">
        <w:rPr>
          <w:rFonts w:cs="Arial"/>
          <w:sz w:val="22"/>
          <w:szCs w:val="22"/>
        </w:rPr>
        <w:t>onkogynekologie</w:t>
      </w:r>
      <w:proofErr w:type="spellEnd"/>
      <w:r w:rsidR="00192D66" w:rsidRPr="00B817CE">
        <w:rPr>
          <w:rFonts w:cs="Arial"/>
          <w:sz w:val="22"/>
          <w:szCs w:val="22"/>
        </w:rPr>
        <w:t>,</w:t>
      </w:r>
      <w:r w:rsidR="00192D66" w:rsidRPr="00B817CE">
        <w:t xml:space="preserve"> </w:t>
      </w:r>
      <w:proofErr w:type="spellStart"/>
      <w:r w:rsidR="00192D66" w:rsidRPr="00B817CE">
        <w:rPr>
          <w:rFonts w:cs="Arial"/>
          <w:sz w:val="22"/>
          <w:szCs w:val="22"/>
        </w:rPr>
        <w:t>onkootorinolaryngologie</w:t>
      </w:r>
      <w:proofErr w:type="spellEnd"/>
      <w:r w:rsidR="00E07623" w:rsidRPr="00B817CE">
        <w:rPr>
          <w:rFonts w:cs="Arial"/>
          <w:sz w:val="22"/>
          <w:szCs w:val="22"/>
        </w:rPr>
        <w:t xml:space="preserve">, </w:t>
      </w:r>
      <w:proofErr w:type="spellStart"/>
      <w:r w:rsidR="00E07623" w:rsidRPr="00B817CE">
        <w:rPr>
          <w:rFonts w:cs="Arial"/>
          <w:sz w:val="22"/>
          <w:szCs w:val="22"/>
        </w:rPr>
        <w:t>onkoortopedie</w:t>
      </w:r>
      <w:proofErr w:type="spellEnd"/>
      <w:r w:rsidR="0021583F" w:rsidRPr="00B817CE">
        <w:rPr>
          <w:rFonts w:cs="Arial"/>
          <w:sz w:val="22"/>
          <w:szCs w:val="22"/>
        </w:rPr>
        <w:t xml:space="preserve">, </w:t>
      </w:r>
      <w:proofErr w:type="spellStart"/>
      <w:r w:rsidR="0021583F" w:rsidRPr="00B817CE">
        <w:rPr>
          <w:rFonts w:cs="Arial"/>
          <w:sz w:val="22"/>
          <w:szCs w:val="22"/>
        </w:rPr>
        <w:t>onkoneurochirurgie</w:t>
      </w:r>
      <w:proofErr w:type="spellEnd"/>
      <w:r w:rsidR="00152660" w:rsidRPr="00B817CE">
        <w:rPr>
          <w:rFonts w:cs="Arial"/>
          <w:sz w:val="22"/>
          <w:szCs w:val="22"/>
        </w:rPr>
        <w:t>)</w:t>
      </w:r>
    </w:p>
    <w:p w:rsidR="00152660" w:rsidRPr="00B817CE" w:rsidRDefault="00141586" w:rsidP="00FA25B1">
      <w:pPr>
        <w:pStyle w:val="Odstavecseseznamem1"/>
        <w:numPr>
          <w:ilvl w:val="0"/>
          <w:numId w:val="3"/>
        </w:numPr>
        <w:spacing w:after="0"/>
        <w:jc w:val="both"/>
        <w:rPr>
          <w:rFonts w:ascii="Arial" w:hAnsi="Arial" w:cs="Arial"/>
        </w:rPr>
      </w:pPr>
      <w:r w:rsidRPr="00B817CE">
        <w:rPr>
          <w:rFonts w:ascii="Arial" w:hAnsi="Arial" w:cs="Arial"/>
        </w:rPr>
        <w:t>nejméně 10 výkonů vysoce dávkované chemoterapie s transplantací kmenových buněk v případě dětského centra</w:t>
      </w:r>
    </w:p>
    <w:p w:rsidR="00F82B10" w:rsidRPr="00B817CE" w:rsidRDefault="00F82B10" w:rsidP="00FA25B1">
      <w:pPr>
        <w:spacing w:line="276" w:lineRule="auto"/>
        <w:rPr>
          <w:rFonts w:cs="Arial"/>
          <w:b/>
          <w:sz w:val="22"/>
          <w:szCs w:val="22"/>
        </w:rPr>
      </w:pPr>
    </w:p>
    <w:p w:rsidR="00152660" w:rsidRPr="00B817CE" w:rsidRDefault="00152660" w:rsidP="00FA25B1">
      <w:pPr>
        <w:spacing w:line="276" w:lineRule="auto"/>
        <w:jc w:val="center"/>
        <w:rPr>
          <w:rFonts w:cs="Arial"/>
          <w:b/>
          <w:sz w:val="22"/>
          <w:szCs w:val="22"/>
        </w:rPr>
      </w:pPr>
      <w:r w:rsidRPr="00B817CE">
        <w:rPr>
          <w:rFonts w:cs="Arial"/>
          <w:b/>
          <w:sz w:val="22"/>
          <w:szCs w:val="22"/>
        </w:rPr>
        <w:t xml:space="preserve">čl. </w:t>
      </w:r>
      <w:r w:rsidR="00A05FDE" w:rsidRPr="00B817CE">
        <w:rPr>
          <w:rFonts w:cs="Arial"/>
          <w:b/>
          <w:sz w:val="22"/>
          <w:szCs w:val="22"/>
        </w:rPr>
        <w:t>6</w:t>
      </w:r>
    </w:p>
    <w:p w:rsidR="00152660" w:rsidRPr="00B817CE" w:rsidRDefault="00152660" w:rsidP="00FA25B1">
      <w:pPr>
        <w:spacing w:line="276" w:lineRule="auto"/>
        <w:jc w:val="center"/>
        <w:rPr>
          <w:rFonts w:cs="Arial"/>
          <w:b/>
          <w:sz w:val="22"/>
          <w:szCs w:val="22"/>
          <w:u w:val="single"/>
        </w:rPr>
      </w:pPr>
      <w:r w:rsidRPr="00B817CE">
        <w:rPr>
          <w:rFonts w:cs="Arial"/>
          <w:b/>
          <w:sz w:val="22"/>
          <w:szCs w:val="22"/>
          <w:u w:val="single"/>
        </w:rPr>
        <w:t>Další požadavky</w:t>
      </w:r>
    </w:p>
    <w:p w:rsidR="00B817CE" w:rsidRPr="00B817CE" w:rsidRDefault="00152660" w:rsidP="00FA25B1">
      <w:pPr>
        <w:spacing w:line="276" w:lineRule="auto"/>
        <w:jc w:val="both"/>
        <w:rPr>
          <w:rFonts w:cs="Arial"/>
          <w:b/>
          <w:sz w:val="22"/>
          <w:szCs w:val="22"/>
        </w:rPr>
      </w:pPr>
      <w:r w:rsidRPr="00B817CE">
        <w:rPr>
          <w:rFonts w:cs="Arial"/>
          <w:b/>
          <w:sz w:val="22"/>
          <w:szCs w:val="22"/>
        </w:rPr>
        <w:t>V </w:t>
      </w:r>
      <w:r w:rsidR="00A54191" w:rsidRPr="00B817CE">
        <w:rPr>
          <w:rFonts w:cs="Arial"/>
          <w:b/>
          <w:sz w:val="22"/>
          <w:szCs w:val="22"/>
        </w:rPr>
        <w:t>KOC</w:t>
      </w:r>
      <w:r w:rsidRPr="00B817CE">
        <w:rPr>
          <w:rFonts w:cs="Arial"/>
          <w:b/>
          <w:sz w:val="22"/>
          <w:szCs w:val="22"/>
        </w:rPr>
        <w:t>:</w:t>
      </w:r>
    </w:p>
    <w:p w:rsidR="00B817CE" w:rsidRPr="002343B0" w:rsidRDefault="00152660" w:rsidP="00FA25B1">
      <w:pPr>
        <w:pStyle w:val="Odstavecseseznamem"/>
        <w:numPr>
          <w:ilvl w:val="0"/>
          <w:numId w:val="7"/>
        </w:numPr>
        <w:autoSpaceDE w:val="0"/>
        <w:autoSpaceDN w:val="0"/>
        <w:adjustRightInd w:val="0"/>
        <w:spacing w:line="276" w:lineRule="auto"/>
        <w:jc w:val="both"/>
        <w:rPr>
          <w:rFonts w:cs="Arial"/>
          <w:sz w:val="22"/>
          <w:szCs w:val="22"/>
        </w:rPr>
      </w:pPr>
      <w:r w:rsidRPr="00B817CE">
        <w:rPr>
          <w:rFonts w:cs="Arial"/>
          <w:sz w:val="22"/>
          <w:szCs w:val="22"/>
        </w:rPr>
        <w:t xml:space="preserve">jsou </w:t>
      </w:r>
      <w:r w:rsidR="0011502A" w:rsidRPr="00B817CE">
        <w:rPr>
          <w:rFonts w:cs="Arial"/>
          <w:sz w:val="22"/>
          <w:szCs w:val="22"/>
        </w:rPr>
        <w:t>realizovány Multidisciplinární indikační semináře definované a vykazované zdravotním výkonem č. 51881</w:t>
      </w:r>
      <w:r w:rsidR="00B33ABD" w:rsidRPr="00B817CE">
        <w:rPr>
          <w:rFonts w:cs="Arial"/>
          <w:sz w:val="22"/>
          <w:szCs w:val="22"/>
        </w:rPr>
        <w:t xml:space="preserve"> </w:t>
      </w:r>
      <w:r w:rsidR="0011502A" w:rsidRPr="00B817CE">
        <w:rPr>
          <w:rFonts w:cs="Arial"/>
          <w:sz w:val="22"/>
          <w:szCs w:val="22"/>
        </w:rPr>
        <w:t>podle vyhlášky</w:t>
      </w:r>
      <w:r w:rsidR="00F94437" w:rsidRPr="00B817CE">
        <w:rPr>
          <w:rFonts w:cs="Arial"/>
          <w:sz w:val="22"/>
          <w:szCs w:val="22"/>
        </w:rPr>
        <w:t xml:space="preserve"> č.134/1998 Sb., kterou se vydává seznam zdravotních výkonů s bodovými </w:t>
      </w:r>
      <w:r w:rsidR="00F94437" w:rsidRPr="002343B0">
        <w:rPr>
          <w:rFonts w:cs="Arial"/>
          <w:sz w:val="22"/>
          <w:szCs w:val="22"/>
        </w:rPr>
        <w:t xml:space="preserve">hodnotami </w:t>
      </w:r>
      <w:r w:rsidR="00E74A67" w:rsidRPr="002343B0">
        <w:rPr>
          <w:rFonts w:cs="Arial"/>
          <w:sz w:val="22"/>
          <w:szCs w:val="22"/>
        </w:rPr>
        <w:t>ve znění pozdějších předpisů</w:t>
      </w:r>
      <w:r w:rsidR="00F94437" w:rsidRPr="002343B0">
        <w:rPr>
          <w:rFonts w:cs="Arial"/>
          <w:sz w:val="22"/>
          <w:szCs w:val="22"/>
        </w:rPr>
        <w:t>;</w:t>
      </w:r>
    </w:p>
    <w:p w:rsidR="004D5A56" w:rsidRPr="004D5A56" w:rsidRDefault="00152660" w:rsidP="00B135C3">
      <w:pPr>
        <w:pStyle w:val="Odstavecseseznamem"/>
        <w:numPr>
          <w:ilvl w:val="0"/>
          <w:numId w:val="7"/>
        </w:numPr>
        <w:autoSpaceDE w:val="0"/>
        <w:autoSpaceDN w:val="0"/>
        <w:adjustRightInd w:val="0"/>
        <w:spacing w:line="276" w:lineRule="auto"/>
        <w:jc w:val="both"/>
        <w:rPr>
          <w:rFonts w:cs="Arial"/>
          <w:sz w:val="22"/>
          <w:szCs w:val="22"/>
        </w:rPr>
      </w:pPr>
      <w:r w:rsidRPr="002343B0">
        <w:rPr>
          <w:rFonts w:cs="Arial"/>
          <w:sz w:val="22"/>
          <w:szCs w:val="22"/>
        </w:rPr>
        <w:t>je zajištěna spolupráce zdravotnických pracovníků a pracovišť všech oborů zdravotní péče</w:t>
      </w:r>
      <w:r w:rsidR="004D5A56" w:rsidRPr="002343B0">
        <w:rPr>
          <w:rFonts w:cs="Arial"/>
          <w:sz w:val="22"/>
          <w:szCs w:val="22"/>
        </w:rPr>
        <w:t xml:space="preserve">, ve kterých je poskytována péče </w:t>
      </w:r>
      <w:r w:rsidRPr="002343B0">
        <w:rPr>
          <w:rFonts w:cs="Arial"/>
          <w:sz w:val="22"/>
          <w:szCs w:val="22"/>
        </w:rPr>
        <w:t xml:space="preserve">v rámci jednoho </w:t>
      </w:r>
      <w:r w:rsidRPr="00B817CE">
        <w:rPr>
          <w:rFonts w:cs="Arial"/>
          <w:sz w:val="22"/>
          <w:szCs w:val="22"/>
        </w:rPr>
        <w:t>poskytovatele a zajištěna jejich okamžitá</w:t>
      </w:r>
      <w:r w:rsidR="00041876" w:rsidRPr="00B817CE">
        <w:rPr>
          <w:rFonts w:cs="Arial"/>
          <w:sz w:val="22"/>
          <w:szCs w:val="22"/>
        </w:rPr>
        <w:t xml:space="preserve"> dostupnost</w:t>
      </w:r>
      <w:r w:rsidRPr="00B817CE">
        <w:rPr>
          <w:rFonts w:cs="Arial"/>
          <w:sz w:val="22"/>
          <w:szCs w:val="22"/>
        </w:rPr>
        <w:t xml:space="preserve"> v případě potřeby. Forma této spolupráce musí být jasně vymezena</w:t>
      </w:r>
      <w:r w:rsidRPr="00B817CE">
        <w:rPr>
          <w:rFonts w:cs="Arial"/>
          <w:b/>
          <w:sz w:val="22"/>
          <w:szCs w:val="22"/>
        </w:rPr>
        <w:t xml:space="preserve"> </w:t>
      </w:r>
      <w:r w:rsidRPr="00B817CE">
        <w:rPr>
          <w:rFonts w:cs="Arial"/>
          <w:sz w:val="22"/>
          <w:szCs w:val="22"/>
        </w:rPr>
        <w:t>ve vnitřním předpisu poskytovatele;</w:t>
      </w:r>
    </w:p>
    <w:p w:rsidR="00B817CE" w:rsidRPr="00B817CE" w:rsidRDefault="00152660" w:rsidP="00FA25B1">
      <w:pPr>
        <w:pStyle w:val="Odstavecseseznamem"/>
        <w:numPr>
          <w:ilvl w:val="0"/>
          <w:numId w:val="7"/>
        </w:numPr>
        <w:spacing w:line="276" w:lineRule="auto"/>
        <w:jc w:val="both"/>
        <w:rPr>
          <w:rFonts w:cs="Arial"/>
          <w:sz w:val="22"/>
          <w:szCs w:val="22"/>
        </w:rPr>
      </w:pPr>
      <w:r w:rsidRPr="00B817CE">
        <w:rPr>
          <w:rFonts w:cs="Arial"/>
          <w:sz w:val="22"/>
          <w:szCs w:val="22"/>
        </w:rPr>
        <w:t>je prováděn výzkum, centrum se zapojuje do národních i mezinárodních výzkumných projektů, zavádí výsledky lékařské vědy do praxe;</w:t>
      </w:r>
    </w:p>
    <w:p w:rsidR="004D5A56" w:rsidRDefault="00152660" w:rsidP="00FA25B1">
      <w:pPr>
        <w:pStyle w:val="Odstavecseseznamem"/>
        <w:numPr>
          <w:ilvl w:val="0"/>
          <w:numId w:val="7"/>
        </w:numPr>
        <w:spacing w:line="276" w:lineRule="auto"/>
        <w:jc w:val="both"/>
        <w:rPr>
          <w:rFonts w:cs="Arial"/>
          <w:sz w:val="22"/>
          <w:szCs w:val="22"/>
        </w:rPr>
      </w:pPr>
      <w:r w:rsidRPr="00B817CE">
        <w:rPr>
          <w:rFonts w:cs="Arial"/>
          <w:sz w:val="22"/>
          <w:szCs w:val="22"/>
        </w:rPr>
        <w:t>je zajišťován</w:t>
      </w:r>
      <w:r w:rsidR="00D82245" w:rsidRPr="00B817CE">
        <w:rPr>
          <w:rFonts w:cs="Arial"/>
          <w:sz w:val="22"/>
          <w:szCs w:val="22"/>
        </w:rPr>
        <w:t>o</w:t>
      </w:r>
      <w:r w:rsidR="006B7034" w:rsidRPr="00B817CE">
        <w:rPr>
          <w:rFonts w:cs="Arial"/>
          <w:sz w:val="22"/>
          <w:szCs w:val="22"/>
        </w:rPr>
        <w:t xml:space="preserve"> </w:t>
      </w:r>
      <w:r w:rsidRPr="00B817CE">
        <w:rPr>
          <w:rFonts w:cs="Arial"/>
          <w:sz w:val="22"/>
          <w:szCs w:val="22"/>
        </w:rPr>
        <w:t xml:space="preserve">specializační </w:t>
      </w:r>
      <w:proofErr w:type="gramStart"/>
      <w:r w:rsidRPr="00B817CE">
        <w:rPr>
          <w:rFonts w:cs="Arial"/>
          <w:sz w:val="22"/>
          <w:szCs w:val="22"/>
        </w:rPr>
        <w:t>vzdělávání</w:t>
      </w:r>
      <w:r w:rsidR="005A08A5">
        <w:rPr>
          <w:rFonts w:cs="Arial"/>
          <w:sz w:val="22"/>
          <w:szCs w:val="22"/>
        </w:rPr>
        <w:t xml:space="preserve"> </w:t>
      </w:r>
      <w:r w:rsidRPr="00B817CE">
        <w:rPr>
          <w:rFonts w:cs="Arial"/>
          <w:sz w:val="22"/>
          <w:szCs w:val="22"/>
        </w:rPr>
        <w:t>- akreditace</w:t>
      </w:r>
      <w:proofErr w:type="gramEnd"/>
      <w:r w:rsidRPr="00B817CE">
        <w:rPr>
          <w:rFonts w:cs="Arial"/>
          <w:sz w:val="22"/>
          <w:szCs w:val="22"/>
        </w:rPr>
        <w:t xml:space="preserve"> </w:t>
      </w:r>
      <w:r w:rsidRPr="00B817CE">
        <w:rPr>
          <w:sz w:val="22"/>
          <w:szCs w:val="22"/>
        </w:rPr>
        <w:t>Ministerstva zdravotnictví pro uskutečňování vzdělávacího programu pro obor specializačního vzdělávání klinick</w:t>
      </w:r>
      <w:r w:rsidR="002D31D1" w:rsidRPr="00B817CE">
        <w:rPr>
          <w:sz w:val="22"/>
          <w:szCs w:val="22"/>
        </w:rPr>
        <w:t>á onkologie, radiační onkologie</w:t>
      </w:r>
      <w:r w:rsidRPr="00B817CE">
        <w:rPr>
          <w:sz w:val="22"/>
          <w:szCs w:val="22"/>
        </w:rPr>
        <w:t xml:space="preserve"> </w:t>
      </w:r>
      <w:r w:rsidR="002D31D1" w:rsidRPr="00B817CE">
        <w:rPr>
          <w:rFonts w:cs="Arial"/>
          <w:sz w:val="22"/>
          <w:szCs w:val="22"/>
        </w:rPr>
        <w:t xml:space="preserve">nebo nástavbového vzdělávání v oboru </w:t>
      </w:r>
      <w:proofErr w:type="spellStart"/>
      <w:r w:rsidR="002D31D1" w:rsidRPr="00B817CE">
        <w:rPr>
          <w:sz w:val="22"/>
          <w:szCs w:val="22"/>
        </w:rPr>
        <w:t>onkochirurgie</w:t>
      </w:r>
      <w:proofErr w:type="spellEnd"/>
      <w:r w:rsidR="004D5A56">
        <w:rPr>
          <w:sz w:val="22"/>
          <w:szCs w:val="22"/>
        </w:rPr>
        <w:t>,</w:t>
      </w:r>
      <w:r w:rsidR="002D31D1" w:rsidRPr="00B817CE">
        <w:rPr>
          <w:rFonts w:cs="Arial"/>
          <w:sz w:val="22"/>
          <w:szCs w:val="22"/>
        </w:rPr>
        <w:t xml:space="preserve"> </w:t>
      </w:r>
    </w:p>
    <w:p w:rsidR="00B817CE" w:rsidRPr="00B817CE" w:rsidRDefault="00152660" w:rsidP="00FA25B1">
      <w:pPr>
        <w:pStyle w:val="Odstavecseseznamem"/>
        <w:numPr>
          <w:ilvl w:val="0"/>
          <w:numId w:val="7"/>
        </w:numPr>
        <w:spacing w:line="276" w:lineRule="auto"/>
        <w:jc w:val="both"/>
        <w:rPr>
          <w:rFonts w:cs="Arial"/>
          <w:sz w:val="22"/>
          <w:szCs w:val="22"/>
        </w:rPr>
      </w:pPr>
      <w:r w:rsidRPr="00B817CE">
        <w:rPr>
          <w:rFonts w:cs="Arial"/>
          <w:sz w:val="22"/>
          <w:szCs w:val="22"/>
        </w:rPr>
        <w:t xml:space="preserve">je zajištěna podpůrná péče nutriční, psychologická, duchovní, sociální </w:t>
      </w:r>
      <w:r w:rsidR="00527F81" w:rsidRPr="00B817CE">
        <w:rPr>
          <w:rFonts w:cs="Arial"/>
          <w:sz w:val="22"/>
          <w:szCs w:val="22"/>
        </w:rPr>
        <w:t>poradenství a </w:t>
      </w:r>
      <w:r w:rsidR="007216C3" w:rsidRPr="00B817CE">
        <w:rPr>
          <w:rFonts w:cs="Arial"/>
          <w:sz w:val="22"/>
          <w:szCs w:val="22"/>
        </w:rPr>
        <w:t>péče paliativ</w:t>
      </w:r>
      <w:r w:rsidR="00CB347B" w:rsidRPr="00B817CE">
        <w:rPr>
          <w:rFonts w:cs="Arial"/>
          <w:sz w:val="22"/>
          <w:szCs w:val="22"/>
        </w:rPr>
        <w:t>n</w:t>
      </w:r>
      <w:r w:rsidR="002343B0">
        <w:rPr>
          <w:rFonts w:cs="Arial"/>
          <w:sz w:val="22"/>
          <w:szCs w:val="22"/>
        </w:rPr>
        <w:t>í.</w:t>
      </w:r>
    </w:p>
    <w:p w:rsidR="00152660" w:rsidRPr="00B817CE" w:rsidRDefault="00152660" w:rsidP="00FA25B1">
      <w:pPr>
        <w:spacing w:line="276" w:lineRule="auto"/>
        <w:jc w:val="both"/>
        <w:rPr>
          <w:rFonts w:cs="Arial"/>
          <w:b/>
          <w:sz w:val="22"/>
          <w:szCs w:val="22"/>
        </w:rPr>
      </w:pPr>
    </w:p>
    <w:p w:rsidR="00586C8D" w:rsidRDefault="00A54191" w:rsidP="00586C8D">
      <w:pPr>
        <w:spacing w:line="276" w:lineRule="auto"/>
        <w:jc w:val="both"/>
        <w:rPr>
          <w:rFonts w:cs="Arial"/>
          <w:b/>
          <w:sz w:val="22"/>
          <w:szCs w:val="22"/>
        </w:rPr>
      </w:pPr>
      <w:r w:rsidRPr="00B817CE">
        <w:rPr>
          <w:rFonts w:cs="Arial"/>
          <w:b/>
          <w:sz w:val="22"/>
          <w:szCs w:val="22"/>
        </w:rPr>
        <w:t>KOC</w:t>
      </w:r>
      <w:r w:rsidR="00586C8D">
        <w:rPr>
          <w:rFonts w:cs="Arial"/>
          <w:b/>
          <w:sz w:val="22"/>
          <w:szCs w:val="22"/>
        </w:rPr>
        <w:t>:</w:t>
      </w:r>
      <w:r w:rsidR="00152660" w:rsidRPr="00B817CE">
        <w:rPr>
          <w:rFonts w:cs="Arial"/>
          <w:b/>
          <w:sz w:val="22"/>
          <w:szCs w:val="22"/>
        </w:rPr>
        <w:t xml:space="preserve"> </w:t>
      </w:r>
    </w:p>
    <w:p w:rsidR="002343B0" w:rsidRDefault="002343B0" w:rsidP="002343B0">
      <w:pPr>
        <w:pStyle w:val="Odstavecseseznamem"/>
        <w:numPr>
          <w:ilvl w:val="0"/>
          <w:numId w:val="6"/>
        </w:numPr>
        <w:autoSpaceDE w:val="0"/>
        <w:autoSpaceDN w:val="0"/>
        <w:adjustRightInd w:val="0"/>
        <w:spacing w:line="276" w:lineRule="auto"/>
        <w:jc w:val="both"/>
        <w:rPr>
          <w:rFonts w:cs="Arial"/>
          <w:sz w:val="22"/>
          <w:szCs w:val="22"/>
        </w:rPr>
      </w:pPr>
      <w:r w:rsidRPr="00586C8D">
        <w:rPr>
          <w:rFonts w:cs="Arial"/>
          <w:sz w:val="22"/>
          <w:szCs w:val="22"/>
        </w:rPr>
        <w:t xml:space="preserve">podílí se na organizaci onkologické péče v regionu tím, že organizuje Regionální onkologické skupiny, které jsou praktickou formou kooperace a propojení zejména poskytovatelů </w:t>
      </w:r>
      <w:r w:rsidRPr="002343B0">
        <w:rPr>
          <w:rFonts w:cs="Arial"/>
          <w:sz w:val="22"/>
          <w:szCs w:val="22"/>
        </w:rPr>
        <w:t xml:space="preserve">lůžkové onkologické </w:t>
      </w:r>
      <w:r w:rsidRPr="00586C8D">
        <w:rPr>
          <w:rFonts w:cs="Arial"/>
          <w:sz w:val="22"/>
          <w:szCs w:val="22"/>
        </w:rPr>
        <w:t>péče (Věstník MZ ČR částka 13/2017); tato onkologická pracoviště realizují multidisciplinární indikační semináře a referují pacienty do KOC v případě nutné indikační léčby</w:t>
      </w:r>
      <w:r>
        <w:rPr>
          <w:rFonts w:cs="Arial"/>
          <w:sz w:val="22"/>
          <w:szCs w:val="22"/>
        </w:rPr>
        <w:t>;</w:t>
      </w:r>
    </w:p>
    <w:p w:rsidR="004630D8" w:rsidRPr="002343B0" w:rsidRDefault="007607A9" w:rsidP="002343B0">
      <w:pPr>
        <w:pStyle w:val="Odstavecseseznamem"/>
        <w:numPr>
          <w:ilvl w:val="0"/>
          <w:numId w:val="6"/>
        </w:numPr>
        <w:autoSpaceDE w:val="0"/>
        <w:autoSpaceDN w:val="0"/>
        <w:adjustRightInd w:val="0"/>
        <w:spacing w:line="276" w:lineRule="auto"/>
        <w:jc w:val="both"/>
        <w:rPr>
          <w:rFonts w:cs="Arial"/>
          <w:sz w:val="22"/>
          <w:szCs w:val="22"/>
        </w:rPr>
      </w:pPr>
      <w:r w:rsidRPr="002343B0">
        <w:rPr>
          <w:rFonts w:cs="Arial"/>
          <w:sz w:val="22"/>
          <w:szCs w:val="22"/>
          <w:lang w:eastAsia="en-US"/>
        </w:rPr>
        <w:t>provádí výzkum, zapojuje se do národních i mezinárodních vědecko-výzkumných projektů, zavádí výsledky lékařské vědy do praxe, vykazuje publikační činnost</w:t>
      </w:r>
      <w:r w:rsidR="002343B0">
        <w:rPr>
          <w:rFonts w:cs="Arial"/>
          <w:sz w:val="22"/>
          <w:szCs w:val="22"/>
          <w:lang w:eastAsia="en-US"/>
        </w:rPr>
        <w:t>;</w:t>
      </w:r>
    </w:p>
    <w:p w:rsidR="00586C8D" w:rsidRPr="00586C8D" w:rsidRDefault="00586C8D" w:rsidP="00586C8D">
      <w:pPr>
        <w:pStyle w:val="Odstavecseseznamem"/>
        <w:numPr>
          <w:ilvl w:val="0"/>
          <w:numId w:val="6"/>
        </w:numPr>
        <w:spacing w:line="276" w:lineRule="auto"/>
        <w:jc w:val="both"/>
        <w:rPr>
          <w:rFonts w:cs="Arial"/>
          <w:sz w:val="22"/>
          <w:szCs w:val="22"/>
        </w:rPr>
      </w:pPr>
      <w:r w:rsidRPr="002343B0">
        <w:rPr>
          <w:rFonts w:cs="Arial"/>
          <w:sz w:val="22"/>
          <w:szCs w:val="22"/>
        </w:rPr>
        <w:t xml:space="preserve">zajišťuje vyplňování </w:t>
      </w:r>
      <w:r w:rsidRPr="00586C8D">
        <w:rPr>
          <w:rFonts w:cs="Arial"/>
          <w:sz w:val="22"/>
          <w:szCs w:val="22"/>
        </w:rPr>
        <w:t>údajů do klinických registrů nákladné léčby</w:t>
      </w:r>
      <w:r w:rsidR="002343B0">
        <w:rPr>
          <w:rFonts w:cs="Arial"/>
          <w:sz w:val="22"/>
          <w:szCs w:val="22"/>
        </w:rPr>
        <w:t>;</w:t>
      </w:r>
    </w:p>
    <w:p w:rsidR="00B817CE" w:rsidRPr="00B817CE" w:rsidRDefault="00655989" w:rsidP="00FA25B1">
      <w:pPr>
        <w:pStyle w:val="Odstavecseseznamem"/>
        <w:numPr>
          <w:ilvl w:val="0"/>
          <w:numId w:val="6"/>
        </w:numPr>
        <w:spacing w:line="276" w:lineRule="auto"/>
        <w:jc w:val="both"/>
        <w:rPr>
          <w:rFonts w:cs="Arial"/>
          <w:sz w:val="22"/>
          <w:szCs w:val="22"/>
        </w:rPr>
      </w:pPr>
      <w:r w:rsidRPr="00B817CE">
        <w:rPr>
          <w:rFonts w:cs="Arial"/>
          <w:sz w:val="22"/>
          <w:szCs w:val="22"/>
        </w:rPr>
        <w:lastRenderedPageBreak/>
        <w:t xml:space="preserve">poskytuje konzultační </w:t>
      </w:r>
      <w:r w:rsidR="003E5EA0">
        <w:rPr>
          <w:rFonts w:cs="Arial"/>
          <w:sz w:val="22"/>
          <w:szCs w:val="22"/>
        </w:rPr>
        <w:t>služby</w:t>
      </w:r>
      <w:r w:rsidRPr="00B817CE">
        <w:rPr>
          <w:rFonts w:cs="Arial"/>
          <w:sz w:val="22"/>
          <w:szCs w:val="22"/>
        </w:rPr>
        <w:t xml:space="preserve"> onkologickým pracovištím nižšího typu</w:t>
      </w:r>
      <w:r w:rsidR="004D5231" w:rsidRPr="00B817CE">
        <w:rPr>
          <w:rFonts w:cs="Arial"/>
          <w:sz w:val="22"/>
          <w:szCs w:val="22"/>
        </w:rPr>
        <w:t>.</w:t>
      </w:r>
    </w:p>
    <w:p w:rsidR="00527F81" w:rsidRPr="00B817CE" w:rsidRDefault="00527F81" w:rsidP="00FA25B1">
      <w:pPr>
        <w:spacing w:line="276" w:lineRule="auto"/>
        <w:jc w:val="both"/>
        <w:rPr>
          <w:rFonts w:cs="Arial"/>
          <w:sz w:val="22"/>
          <w:szCs w:val="22"/>
        </w:rPr>
      </w:pPr>
    </w:p>
    <w:p w:rsidR="00527F81" w:rsidRPr="00B817CE" w:rsidRDefault="00152660" w:rsidP="00FA25B1">
      <w:pPr>
        <w:spacing w:line="276" w:lineRule="auto"/>
        <w:jc w:val="both"/>
        <w:rPr>
          <w:rFonts w:cs="Arial"/>
          <w:sz w:val="22"/>
          <w:szCs w:val="22"/>
        </w:rPr>
      </w:pPr>
      <w:r w:rsidRPr="00B817CE">
        <w:rPr>
          <w:rFonts w:cs="Arial"/>
          <w:sz w:val="22"/>
          <w:szCs w:val="22"/>
        </w:rPr>
        <w:t>V rámci zajištění kontinuity péče centrum aktivně spolupracuje s</w:t>
      </w:r>
      <w:r w:rsidR="00246A47" w:rsidRPr="00B817CE">
        <w:rPr>
          <w:rFonts w:cs="Arial"/>
          <w:sz w:val="22"/>
          <w:szCs w:val="22"/>
        </w:rPr>
        <w:t xml:space="preserve"> poskytovateli </w:t>
      </w:r>
      <w:r w:rsidRPr="00B817CE">
        <w:rPr>
          <w:rFonts w:cs="Arial"/>
          <w:sz w:val="22"/>
          <w:szCs w:val="22"/>
        </w:rPr>
        <w:t xml:space="preserve">domácí </w:t>
      </w:r>
      <w:r w:rsidR="00246A47" w:rsidRPr="00B817CE">
        <w:rPr>
          <w:rFonts w:cs="Arial"/>
          <w:sz w:val="22"/>
          <w:szCs w:val="22"/>
        </w:rPr>
        <w:t>péče a</w:t>
      </w:r>
      <w:r w:rsidR="004D5231" w:rsidRPr="00B817CE">
        <w:rPr>
          <w:rFonts w:cs="Arial"/>
          <w:sz w:val="22"/>
          <w:szCs w:val="22"/>
        </w:rPr>
        <w:t> </w:t>
      </w:r>
      <w:r w:rsidRPr="00B817CE">
        <w:rPr>
          <w:rFonts w:cs="Arial"/>
          <w:sz w:val="22"/>
          <w:szCs w:val="22"/>
        </w:rPr>
        <w:t>lůžkov</w:t>
      </w:r>
      <w:r w:rsidR="00246A47" w:rsidRPr="00B817CE">
        <w:rPr>
          <w:rFonts w:cs="Arial"/>
          <w:sz w:val="22"/>
          <w:szCs w:val="22"/>
        </w:rPr>
        <w:t xml:space="preserve">é paliativní </w:t>
      </w:r>
      <w:r w:rsidRPr="00B817CE">
        <w:rPr>
          <w:rFonts w:cs="Arial"/>
          <w:sz w:val="22"/>
          <w:szCs w:val="22"/>
        </w:rPr>
        <w:t xml:space="preserve">(hospicové) péče. Seznam spolupracujících poskytovatelů paliativní péče zveřejňuje na svých </w:t>
      </w:r>
      <w:r w:rsidR="00246A47" w:rsidRPr="00B817CE">
        <w:rPr>
          <w:rFonts w:cs="Arial"/>
          <w:sz w:val="22"/>
          <w:szCs w:val="22"/>
        </w:rPr>
        <w:t>internetových</w:t>
      </w:r>
      <w:r w:rsidRPr="00B817CE">
        <w:rPr>
          <w:rFonts w:cs="Arial"/>
          <w:sz w:val="22"/>
          <w:szCs w:val="22"/>
        </w:rPr>
        <w:t xml:space="preserve"> stránkách.</w:t>
      </w:r>
    </w:p>
    <w:p w:rsidR="00527F81" w:rsidRPr="00B817CE" w:rsidRDefault="00527F81" w:rsidP="00FA25B1">
      <w:pPr>
        <w:spacing w:line="276" w:lineRule="auto"/>
        <w:jc w:val="center"/>
        <w:rPr>
          <w:rFonts w:cs="Arial"/>
          <w:b/>
          <w:sz w:val="22"/>
          <w:szCs w:val="22"/>
        </w:rPr>
      </w:pPr>
    </w:p>
    <w:p w:rsidR="00527F81" w:rsidRPr="00B817CE" w:rsidRDefault="00527F81" w:rsidP="00FA25B1">
      <w:pPr>
        <w:spacing w:line="276" w:lineRule="auto"/>
        <w:jc w:val="both"/>
        <w:rPr>
          <w:rFonts w:cs="Arial"/>
          <w:b/>
          <w:sz w:val="22"/>
          <w:szCs w:val="22"/>
        </w:rPr>
      </w:pPr>
    </w:p>
    <w:p w:rsidR="00527F81" w:rsidRPr="00B817CE" w:rsidRDefault="00527F81" w:rsidP="00FA25B1">
      <w:pPr>
        <w:spacing w:line="276" w:lineRule="auto"/>
        <w:jc w:val="center"/>
        <w:rPr>
          <w:rFonts w:cs="Arial"/>
          <w:b/>
          <w:sz w:val="22"/>
          <w:szCs w:val="22"/>
        </w:rPr>
      </w:pPr>
      <w:r w:rsidRPr="00B817CE">
        <w:rPr>
          <w:rFonts w:cs="Arial"/>
          <w:b/>
          <w:sz w:val="22"/>
          <w:szCs w:val="22"/>
        </w:rPr>
        <w:t>čl. 7</w:t>
      </w:r>
    </w:p>
    <w:p w:rsidR="00527F81" w:rsidRPr="00B817CE" w:rsidRDefault="00527F81" w:rsidP="00FA25B1">
      <w:pPr>
        <w:spacing w:line="276" w:lineRule="auto"/>
        <w:jc w:val="center"/>
        <w:rPr>
          <w:rFonts w:cs="Arial"/>
          <w:b/>
          <w:sz w:val="22"/>
          <w:szCs w:val="22"/>
        </w:rPr>
      </w:pPr>
      <w:r w:rsidRPr="00B817CE">
        <w:rPr>
          <w:rFonts w:cs="Arial"/>
          <w:b/>
          <w:sz w:val="22"/>
          <w:szCs w:val="22"/>
        </w:rPr>
        <w:t>Indikátory kvality poskytované</w:t>
      </w:r>
      <w:r w:rsidR="003E5EA0">
        <w:rPr>
          <w:rFonts w:cs="Arial"/>
          <w:b/>
          <w:sz w:val="22"/>
          <w:szCs w:val="22"/>
        </w:rPr>
        <w:t xml:space="preserve"> zdravotní péče a výkonnosti</w:t>
      </w:r>
    </w:p>
    <w:p w:rsidR="00527F81" w:rsidRPr="00B817CE" w:rsidRDefault="00527F81" w:rsidP="003E5EA0">
      <w:pPr>
        <w:spacing w:line="276" w:lineRule="auto"/>
        <w:jc w:val="both"/>
        <w:rPr>
          <w:rFonts w:cs="Arial"/>
          <w:sz w:val="22"/>
          <w:szCs w:val="22"/>
        </w:rPr>
      </w:pPr>
    </w:p>
    <w:p w:rsidR="00F87441" w:rsidRDefault="00527F81" w:rsidP="00FA25B1">
      <w:pPr>
        <w:spacing w:line="276" w:lineRule="auto"/>
        <w:jc w:val="both"/>
        <w:rPr>
          <w:rFonts w:cs="Arial"/>
          <w:sz w:val="22"/>
          <w:szCs w:val="22"/>
        </w:rPr>
      </w:pPr>
      <w:r w:rsidRPr="00B817CE">
        <w:rPr>
          <w:rFonts w:cs="Arial"/>
          <w:sz w:val="22"/>
          <w:szCs w:val="22"/>
        </w:rPr>
        <w:t xml:space="preserve">Poskytovatel, který získá statut </w:t>
      </w:r>
      <w:r w:rsidR="00F87441" w:rsidRPr="00B817CE">
        <w:rPr>
          <w:rFonts w:cs="Arial"/>
          <w:sz w:val="22"/>
          <w:szCs w:val="22"/>
        </w:rPr>
        <w:t>KOC,</w:t>
      </w:r>
      <w:r w:rsidRPr="00B817CE">
        <w:rPr>
          <w:rFonts w:cs="Arial"/>
          <w:sz w:val="22"/>
          <w:szCs w:val="22"/>
        </w:rPr>
        <w:t xml:space="preserve"> pravidelně sleduje níže uvedené indikátory kvality poskytované zdravotní péče a pravidelně ke dni</w:t>
      </w:r>
      <w:r w:rsidR="00B817CE" w:rsidRPr="00B817CE">
        <w:rPr>
          <w:rFonts w:cs="Arial"/>
          <w:sz w:val="22"/>
          <w:szCs w:val="22"/>
        </w:rPr>
        <w:t xml:space="preserve"> </w:t>
      </w:r>
      <w:r w:rsidRPr="00B817CE">
        <w:rPr>
          <w:rFonts w:cs="Arial"/>
          <w:sz w:val="22"/>
          <w:szCs w:val="22"/>
        </w:rPr>
        <w:t xml:space="preserve">1. 6. daného roku uveřejňuje ucelené výsledky za předchozí rok na svých internetových stránkách. </w:t>
      </w:r>
    </w:p>
    <w:p w:rsidR="002343B0" w:rsidRPr="00B817CE" w:rsidRDefault="002343B0" w:rsidP="00FA25B1">
      <w:pPr>
        <w:spacing w:line="276" w:lineRule="auto"/>
        <w:jc w:val="both"/>
        <w:rPr>
          <w:rFonts w:cs="Arial"/>
          <w:b/>
          <w:sz w:val="22"/>
          <w:szCs w:val="22"/>
        </w:rPr>
      </w:pPr>
    </w:p>
    <w:p w:rsidR="00F87441" w:rsidRPr="00B817CE" w:rsidRDefault="00F87441" w:rsidP="00FA25B1">
      <w:pPr>
        <w:spacing w:line="276" w:lineRule="auto"/>
        <w:rPr>
          <w:rFonts w:cs="Arial"/>
          <w:sz w:val="22"/>
          <w:szCs w:val="22"/>
        </w:rPr>
      </w:pPr>
      <w:r w:rsidRPr="00B817CE">
        <w:rPr>
          <w:rFonts w:cs="Arial"/>
          <w:sz w:val="22"/>
          <w:szCs w:val="22"/>
        </w:rPr>
        <w:t>Indikátory kvality:</w:t>
      </w:r>
    </w:p>
    <w:p w:rsidR="00F87441" w:rsidRPr="00B817CE" w:rsidRDefault="00F87441" w:rsidP="00FA25B1">
      <w:pPr>
        <w:spacing w:line="276" w:lineRule="auto"/>
        <w:jc w:val="both"/>
        <w:rPr>
          <w:rFonts w:cs="Arial"/>
          <w:sz w:val="22"/>
          <w:szCs w:val="22"/>
        </w:rPr>
      </w:pPr>
      <w:r w:rsidRPr="00B817CE">
        <w:rPr>
          <w:rFonts w:cs="Arial"/>
          <w:sz w:val="22"/>
          <w:szCs w:val="22"/>
        </w:rPr>
        <w:t>1) Regionálně specifické indikátory – mapování spádové oblasti</w:t>
      </w:r>
    </w:p>
    <w:p w:rsidR="00F87441" w:rsidRPr="00B817CE" w:rsidRDefault="004F0928" w:rsidP="00FA25B1">
      <w:pPr>
        <w:pStyle w:val="Odstavecseseznamem"/>
        <w:numPr>
          <w:ilvl w:val="0"/>
          <w:numId w:val="16"/>
        </w:numPr>
        <w:spacing w:line="276" w:lineRule="auto"/>
        <w:jc w:val="both"/>
        <w:rPr>
          <w:rFonts w:cs="Arial"/>
          <w:sz w:val="22"/>
          <w:szCs w:val="22"/>
        </w:rPr>
      </w:pPr>
      <w:r w:rsidRPr="00B817CE">
        <w:rPr>
          <w:rFonts w:cs="Arial"/>
          <w:sz w:val="22"/>
          <w:szCs w:val="22"/>
        </w:rPr>
        <w:t>i</w:t>
      </w:r>
      <w:r w:rsidR="00F87441" w:rsidRPr="00B817CE">
        <w:rPr>
          <w:rFonts w:cs="Arial"/>
          <w:sz w:val="22"/>
          <w:szCs w:val="22"/>
        </w:rPr>
        <w:t>ncidence léčených z daného regionu</w:t>
      </w:r>
    </w:p>
    <w:p w:rsidR="00F87441" w:rsidRPr="00B817CE" w:rsidRDefault="004F0928" w:rsidP="00FA25B1">
      <w:pPr>
        <w:pStyle w:val="Odstavecseseznamem"/>
        <w:numPr>
          <w:ilvl w:val="0"/>
          <w:numId w:val="16"/>
        </w:numPr>
        <w:spacing w:line="276" w:lineRule="auto"/>
        <w:jc w:val="both"/>
        <w:rPr>
          <w:rFonts w:cs="Arial"/>
          <w:sz w:val="22"/>
          <w:szCs w:val="22"/>
        </w:rPr>
      </w:pPr>
      <w:r w:rsidRPr="00B817CE">
        <w:rPr>
          <w:rFonts w:cs="Arial"/>
          <w:sz w:val="22"/>
          <w:szCs w:val="22"/>
        </w:rPr>
        <w:t>i</w:t>
      </w:r>
      <w:r w:rsidR="00F87441" w:rsidRPr="00B817CE">
        <w:rPr>
          <w:rFonts w:cs="Arial"/>
          <w:sz w:val="22"/>
          <w:szCs w:val="22"/>
        </w:rPr>
        <w:t>ncidence léčených z jiného regionu</w:t>
      </w:r>
    </w:p>
    <w:p w:rsidR="00F87441" w:rsidRPr="00B817CE" w:rsidRDefault="00F87441" w:rsidP="00FA25B1">
      <w:pPr>
        <w:pStyle w:val="Odstavecseseznamem"/>
        <w:numPr>
          <w:ilvl w:val="0"/>
          <w:numId w:val="16"/>
        </w:numPr>
        <w:spacing w:line="276" w:lineRule="auto"/>
        <w:jc w:val="both"/>
        <w:rPr>
          <w:rFonts w:cs="Arial"/>
          <w:sz w:val="22"/>
          <w:szCs w:val="22"/>
        </w:rPr>
      </w:pPr>
      <w:r w:rsidRPr="00B817CE">
        <w:rPr>
          <w:rFonts w:cs="Arial"/>
          <w:sz w:val="22"/>
          <w:szCs w:val="22"/>
        </w:rPr>
        <w:t>prevalence léčených z daného regionu</w:t>
      </w:r>
    </w:p>
    <w:p w:rsidR="00F87441" w:rsidRPr="00B817CE" w:rsidRDefault="00F87441" w:rsidP="00FA25B1">
      <w:pPr>
        <w:pStyle w:val="Odstavecseseznamem"/>
        <w:numPr>
          <w:ilvl w:val="0"/>
          <w:numId w:val="16"/>
        </w:numPr>
        <w:spacing w:line="276" w:lineRule="auto"/>
        <w:jc w:val="both"/>
        <w:rPr>
          <w:rFonts w:cs="Arial"/>
          <w:sz w:val="22"/>
          <w:szCs w:val="22"/>
        </w:rPr>
      </w:pPr>
      <w:r w:rsidRPr="00B817CE">
        <w:rPr>
          <w:rFonts w:cs="Arial"/>
          <w:sz w:val="22"/>
          <w:szCs w:val="22"/>
        </w:rPr>
        <w:t>prevalence léčených z jiného regionu</w:t>
      </w:r>
    </w:p>
    <w:p w:rsidR="00F87441" w:rsidRPr="00B817CE" w:rsidRDefault="00F87441" w:rsidP="00FA25B1">
      <w:pPr>
        <w:spacing w:line="276" w:lineRule="auto"/>
        <w:jc w:val="both"/>
        <w:rPr>
          <w:rFonts w:cs="Arial"/>
          <w:sz w:val="22"/>
          <w:szCs w:val="22"/>
        </w:rPr>
      </w:pPr>
      <w:r w:rsidRPr="00B817CE">
        <w:rPr>
          <w:rFonts w:cs="Arial"/>
          <w:sz w:val="22"/>
          <w:szCs w:val="22"/>
        </w:rPr>
        <w:t>2) Lokální indikátory činnosti centra</w:t>
      </w:r>
    </w:p>
    <w:p w:rsidR="00F87441" w:rsidRPr="00B817CE" w:rsidRDefault="004F0928" w:rsidP="00FA25B1">
      <w:pPr>
        <w:pStyle w:val="Odstavecseseznamem"/>
        <w:numPr>
          <w:ilvl w:val="0"/>
          <w:numId w:val="17"/>
        </w:numPr>
        <w:spacing w:line="276" w:lineRule="auto"/>
        <w:jc w:val="both"/>
        <w:rPr>
          <w:rFonts w:cs="Arial"/>
          <w:sz w:val="22"/>
          <w:szCs w:val="22"/>
        </w:rPr>
      </w:pPr>
      <w:r w:rsidRPr="00B817CE">
        <w:rPr>
          <w:rFonts w:cs="Arial"/>
          <w:sz w:val="22"/>
          <w:szCs w:val="22"/>
        </w:rPr>
        <w:t>o</w:t>
      </w:r>
      <w:r w:rsidR="00F87441" w:rsidRPr="00B817CE">
        <w:rPr>
          <w:rFonts w:cs="Arial"/>
          <w:sz w:val="22"/>
          <w:szCs w:val="22"/>
        </w:rPr>
        <w:t>bjem konzultací (Multidisciplinární indikační semináře)</w:t>
      </w:r>
    </w:p>
    <w:p w:rsidR="00F87441" w:rsidRPr="00B817CE" w:rsidRDefault="00F87441" w:rsidP="00FA25B1">
      <w:pPr>
        <w:pStyle w:val="Odstavecseseznamem"/>
        <w:numPr>
          <w:ilvl w:val="0"/>
          <w:numId w:val="17"/>
        </w:numPr>
        <w:spacing w:line="276" w:lineRule="auto"/>
        <w:jc w:val="both"/>
        <w:rPr>
          <w:rFonts w:cs="Arial"/>
          <w:sz w:val="22"/>
          <w:szCs w:val="22"/>
        </w:rPr>
      </w:pPr>
      <w:r w:rsidRPr="00B817CE">
        <w:rPr>
          <w:rFonts w:cs="Arial"/>
          <w:sz w:val="22"/>
          <w:szCs w:val="22"/>
        </w:rPr>
        <w:t xml:space="preserve">objem </w:t>
      </w:r>
      <w:proofErr w:type="spellStart"/>
      <w:r w:rsidRPr="00B817CE">
        <w:rPr>
          <w:rFonts w:cs="Arial"/>
          <w:sz w:val="22"/>
          <w:szCs w:val="22"/>
        </w:rPr>
        <w:t>centrové</w:t>
      </w:r>
      <w:proofErr w:type="spellEnd"/>
      <w:r w:rsidRPr="00B817CE">
        <w:rPr>
          <w:rFonts w:cs="Arial"/>
          <w:sz w:val="22"/>
          <w:szCs w:val="22"/>
        </w:rPr>
        <w:t xml:space="preserve"> péče dle indikací</w:t>
      </w:r>
    </w:p>
    <w:p w:rsidR="00F87441" w:rsidRPr="00B817CE" w:rsidRDefault="00F87441" w:rsidP="00FA25B1">
      <w:pPr>
        <w:pStyle w:val="Odstavecseseznamem"/>
        <w:numPr>
          <w:ilvl w:val="0"/>
          <w:numId w:val="17"/>
        </w:numPr>
        <w:spacing w:line="276" w:lineRule="auto"/>
        <w:jc w:val="both"/>
        <w:rPr>
          <w:rFonts w:cs="Arial"/>
          <w:sz w:val="22"/>
          <w:szCs w:val="22"/>
        </w:rPr>
      </w:pPr>
      <w:r w:rsidRPr="00B817CE">
        <w:rPr>
          <w:rFonts w:cs="Arial"/>
          <w:sz w:val="22"/>
          <w:szCs w:val="22"/>
        </w:rPr>
        <w:t>doba od prvního kontaktu do zahájení léčby</w:t>
      </w:r>
    </w:p>
    <w:p w:rsidR="00F87441" w:rsidRPr="00B817CE" w:rsidRDefault="00F87441" w:rsidP="00FA25B1">
      <w:pPr>
        <w:pStyle w:val="Odstavecseseznamem"/>
        <w:numPr>
          <w:ilvl w:val="0"/>
          <w:numId w:val="17"/>
        </w:numPr>
        <w:spacing w:line="276" w:lineRule="auto"/>
        <w:jc w:val="both"/>
        <w:rPr>
          <w:rFonts w:cs="Arial"/>
          <w:sz w:val="22"/>
          <w:szCs w:val="22"/>
        </w:rPr>
      </w:pPr>
      <w:r w:rsidRPr="00B817CE">
        <w:rPr>
          <w:rFonts w:cs="Arial"/>
          <w:sz w:val="22"/>
          <w:szCs w:val="22"/>
        </w:rPr>
        <w:t>celková doba a forma zakončení hospitalizací</w:t>
      </w:r>
    </w:p>
    <w:p w:rsidR="00F87441" w:rsidRPr="00B817CE" w:rsidRDefault="00F87441" w:rsidP="00FA25B1">
      <w:pPr>
        <w:pStyle w:val="Odstavecseseznamem"/>
        <w:numPr>
          <w:ilvl w:val="0"/>
          <w:numId w:val="17"/>
        </w:numPr>
        <w:spacing w:line="276" w:lineRule="auto"/>
        <w:jc w:val="both"/>
        <w:rPr>
          <w:rFonts w:cs="Arial"/>
          <w:sz w:val="22"/>
          <w:szCs w:val="22"/>
        </w:rPr>
      </w:pPr>
      <w:r w:rsidRPr="00B817CE">
        <w:rPr>
          <w:rFonts w:cs="Arial"/>
          <w:sz w:val="22"/>
          <w:szCs w:val="22"/>
        </w:rPr>
        <w:t>mortalita hospitalizovaných pacientů</w:t>
      </w:r>
    </w:p>
    <w:p w:rsidR="00F87441" w:rsidRPr="00B817CE" w:rsidRDefault="00F87441" w:rsidP="00FA25B1">
      <w:pPr>
        <w:pStyle w:val="Odstavecseseznamem"/>
        <w:numPr>
          <w:ilvl w:val="0"/>
          <w:numId w:val="17"/>
        </w:numPr>
        <w:spacing w:line="276" w:lineRule="auto"/>
        <w:jc w:val="both"/>
        <w:rPr>
          <w:rFonts w:cs="Arial"/>
          <w:sz w:val="22"/>
          <w:szCs w:val="22"/>
        </w:rPr>
      </w:pPr>
      <w:r w:rsidRPr="00B817CE">
        <w:rPr>
          <w:rFonts w:cs="Arial"/>
          <w:sz w:val="22"/>
          <w:szCs w:val="22"/>
        </w:rPr>
        <w:t>pětileté přežití</w:t>
      </w:r>
    </w:p>
    <w:p w:rsidR="00F87441" w:rsidRPr="00B817CE" w:rsidRDefault="00F87441" w:rsidP="00FA25B1">
      <w:pPr>
        <w:spacing w:line="276" w:lineRule="auto"/>
        <w:jc w:val="center"/>
        <w:rPr>
          <w:rFonts w:cs="Arial"/>
          <w:b/>
          <w:sz w:val="22"/>
          <w:szCs w:val="22"/>
        </w:rPr>
      </w:pPr>
    </w:p>
    <w:p w:rsidR="00F87441" w:rsidRPr="00B817CE" w:rsidRDefault="00F87441" w:rsidP="00FA25B1">
      <w:pPr>
        <w:spacing w:line="276" w:lineRule="auto"/>
        <w:jc w:val="both"/>
        <w:rPr>
          <w:rFonts w:cs="Arial"/>
          <w:b/>
          <w:sz w:val="22"/>
          <w:szCs w:val="22"/>
        </w:rPr>
      </w:pPr>
    </w:p>
    <w:p w:rsidR="00B817CE" w:rsidRPr="00B817CE" w:rsidRDefault="00F87441" w:rsidP="00FA25B1">
      <w:pPr>
        <w:spacing w:line="276" w:lineRule="auto"/>
        <w:ind w:left="720"/>
        <w:contextualSpacing/>
        <w:jc w:val="center"/>
        <w:rPr>
          <w:rFonts w:cs="Arial"/>
          <w:b/>
          <w:sz w:val="22"/>
          <w:szCs w:val="22"/>
          <w:lang w:eastAsia="en-US"/>
        </w:rPr>
      </w:pPr>
      <w:r w:rsidRPr="00B817CE">
        <w:rPr>
          <w:rFonts w:cs="Arial"/>
          <w:b/>
          <w:sz w:val="22"/>
          <w:szCs w:val="22"/>
          <w:lang w:eastAsia="en-US"/>
        </w:rPr>
        <w:t>čl. 8</w:t>
      </w:r>
    </w:p>
    <w:p w:rsidR="00F87441" w:rsidRPr="00B817CE" w:rsidRDefault="00F87441" w:rsidP="00FA25B1">
      <w:pPr>
        <w:spacing w:line="276" w:lineRule="auto"/>
        <w:ind w:left="720"/>
        <w:contextualSpacing/>
        <w:jc w:val="center"/>
        <w:rPr>
          <w:rFonts w:cs="Arial"/>
          <w:b/>
          <w:sz w:val="22"/>
          <w:szCs w:val="22"/>
          <w:lang w:eastAsia="en-US"/>
        </w:rPr>
      </w:pPr>
      <w:r w:rsidRPr="00B817CE">
        <w:rPr>
          <w:rFonts w:cs="Arial"/>
          <w:b/>
          <w:sz w:val="22"/>
          <w:szCs w:val="22"/>
          <w:lang w:eastAsia="en-US"/>
        </w:rPr>
        <w:t>Pořadí žadatelů:</w:t>
      </w:r>
    </w:p>
    <w:p w:rsidR="005157FA" w:rsidRPr="00B817CE" w:rsidRDefault="005157FA" w:rsidP="00FA25B1">
      <w:pPr>
        <w:spacing w:line="276" w:lineRule="auto"/>
        <w:contextualSpacing/>
        <w:jc w:val="both"/>
        <w:rPr>
          <w:rFonts w:cs="Arial"/>
          <w:sz w:val="22"/>
          <w:szCs w:val="22"/>
          <w:lang w:eastAsia="en-US"/>
        </w:rPr>
      </w:pPr>
    </w:p>
    <w:p w:rsidR="00F87441" w:rsidRPr="00B817CE" w:rsidRDefault="00F87441" w:rsidP="00FA25B1">
      <w:pPr>
        <w:spacing w:line="276" w:lineRule="auto"/>
        <w:contextualSpacing/>
        <w:jc w:val="both"/>
        <w:rPr>
          <w:rFonts w:cs="Arial"/>
          <w:sz w:val="22"/>
          <w:szCs w:val="22"/>
          <w:lang w:eastAsia="en-US"/>
        </w:rPr>
      </w:pPr>
      <w:r w:rsidRPr="00B817CE">
        <w:rPr>
          <w:rFonts w:cs="Arial"/>
          <w:sz w:val="22"/>
          <w:szCs w:val="22"/>
          <w:lang w:eastAsia="en-US"/>
        </w:rPr>
        <w:t>Pořadí žadatelů o udělení statutu KOC bude stanoveno v souladu s kritérii v § 112 odst. 4 zákona o zdravotních službách, tj.:</w:t>
      </w:r>
      <w:r w:rsidR="00B817CE" w:rsidRPr="00B817CE">
        <w:rPr>
          <w:rFonts w:cs="Arial"/>
          <w:sz w:val="22"/>
          <w:szCs w:val="22"/>
          <w:lang w:eastAsia="en-US"/>
        </w:rPr>
        <w:t xml:space="preserve"> </w:t>
      </w:r>
      <w:r w:rsidRPr="00B817CE">
        <w:rPr>
          <w:rFonts w:cs="Arial"/>
          <w:sz w:val="22"/>
          <w:szCs w:val="22"/>
          <w:lang w:eastAsia="en-US"/>
        </w:rPr>
        <w:t>s přihlédnutím ke kvalifikačním předpokladům zdravotnických pracovníků a s přihlédnutím k provedeným zdravotním výkonům a počtům hospitalizovaných pacientů dle čl. 5 a k ostatním požadavkům dle čl. 6.</w:t>
      </w:r>
    </w:p>
    <w:p w:rsidR="00B817CE" w:rsidRPr="00B817CE" w:rsidRDefault="00B817CE" w:rsidP="00FA25B1">
      <w:pPr>
        <w:spacing w:line="276" w:lineRule="auto"/>
        <w:contextualSpacing/>
        <w:jc w:val="both"/>
        <w:rPr>
          <w:rFonts w:cs="Arial"/>
          <w:sz w:val="22"/>
          <w:szCs w:val="22"/>
          <w:lang w:eastAsia="en-US"/>
        </w:rPr>
      </w:pPr>
    </w:p>
    <w:p w:rsidR="00F87441" w:rsidRPr="00B817CE" w:rsidRDefault="00F87441" w:rsidP="00FA25B1">
      <w:pPr>
        <w:spacing w:line="276" w:lineRule="auto"/>
        <w:contextualSpacing/>
        <w:jc w:val="both"/>
        <w:rPr>
          <w:rFonts w:cs="Arial"/>
          <w:sz w:val="22"/>
          <w:szCs w:val="22"/>
          <w:lang w:eastAsia="en-US"/>
        </w:rPr>
      </w:pPr>
      <w:r w:rsidRPr="00B817CE">
        <w:rPr>
          <w:rFonts w:cs="Arial"/>
          <w:sz w:val="22"/>
          <w:szCs w:val="22"/>
          <w:lang w:eastAsia="en-US"/>
        </w:rPr>
        <w:t xml:space="preserve">Za zásadní kritéria pro udělení statutu centra </w:t>
      </w:r>
      <w:r w:rsidR="005157FA" w:rsidRPr="00B817CE">
        <w:rPr>
          <w:rFonts w:cs="Arial"/>
          <w:sz w:val="22"/>
          <w:szCs w:val="22"/>
          <w:lang w:eastAsia="en-US"/>
        </w:rPr>
        <w:t>KOC</w:t>
      </w:r>
      <w:r w:rsidRPr="00B817CE">
        <w:rPr>
          <w:rFonts w:cs="Arial"/>
          <w:sz w:val="22"/>
          <w:szCs w:val="22"/>
          <w:lang w:eastAsia="en-US"/>
        </w:rPr>
        <w:t xml:space="preserve"> Ministerstvo zdravotnictví považuje:</w:t>
      </w:r>
    </w:p>
    <w:p w:rsidR="00F87441" w:rsidRPr="00B817CE" w:rsidRDefault="00F87441" w:rsidP="00FA25B1">
      <w:pPr>
        <w:numPr>
          <w:ilvl w:val="0"/>
          <w:numId w:val="18"/>
        </w:numPr>
        <w:spacing w:line="276" w:lineRule="auto"/>
        <w:contextualSpacing/>
        <w:jc w:val="both"/>
        <w:rPr>
          <w:rFonts w:cs="Arial"/>
          <w:sz w:val="22"/>
          <w:szCs w:val="22"/>
          <w:lang w:eastAsia="en-US"/>
        </w:rPr>
      </w:pPr>
      <w:r w:rsidRPr="00B817CE">
        <w:rPr>
          <w:rFonts w:cs="Arial"/>
          <w:sz w:val="22"/>
          <w:szCs w:val="22"/>
          <w:lang w:eastAsia="en-US"/>
        </w:rPr>
        <w:t xml:space="preserve">personální zabezpečení vysoce specializované </w:t>
      </w:r>
      <w:r w:rsidR="005157FA" w:rsidRPr="00B817CE">
        <w:rPr>
          <w:rFonts w:cs="Arial"/>
          <w:sz w:val="22"/>
          <w:szCs w:val="22"/>
          <w:lang w:eastAsia="en-US"/>
        </w:rPr>
        <w:t>onkologické</w:t>
      </w:r>
      <w:r w:rsidRPr="00B817CE">
        <w:rPr>
          <w:rFonts w:cs="Arial"/>
          <w:sz w:val="22"/>
          <w:szCs w:val="22"/>
          <w:lang w:eastAsia="en-US"/>
        </w:rPr>
        <w:t xml:space="preserve"> péče</w:t>
      </w:r>
    </w:p>
    <w:p w:rsidR="00F87441" w:rsidRPr="00B817CE" w:rsidRDefault="00F87441" w:rsidP="00FA25B1">
      <w:pPr>
        <w:numPr>
          <w:ilvl w:val="0"/>
          <w:numId w:val="18"/>
        </w:numPr>
        <w:spacing w:line="276" w:lineRule="auto"/>
        <w:contextualSpacing/>
        <w:jc w:val="both"/>
        <w:rPr>
          <w:rFonts w:cs="Arial"/>
          <w:sz w:val="22"/>
          <w:szCs w:val="22"/>
          <w:lang w:eastAsia="en-US"/>
        </w:rPr>
      </w:pPr>
      <w:r w:rsidRPr="00B817CE">
        <w:rPr>
          <w:rFonts w:cs="Arial"/>
          <w:sz w:val="22"/>
          <w:szCs w:val="22"/>
          <w:lang w:eastAsia="en-US"/>
        </w:rPr>
        <w:t>počet výkonů a počet hospitalizovaných pacientů podle čl. 5</w:t>
      </w:r>
    </w:p>
    <w:p w:rsidR="00F87441" w:rsidRPr="00B817CE" w:rsidRDefault="00F87441" w:rsidP="00FA25B1">
      <w:pPr>
        <w:numPr>
          <w:ilvl w:val="0"/>
          <w:numId w:val="18"/>
        </w:numPr>
        <w:spacing w:line="276" w:lineRule="auto"/>
        <w:contextualSpacing/>
        <w:jc w:val="both"/>
        <w:rPr>
          <w:rFonts w:cs="Arial"/>
          <w:sz w:val="22"/>
          <w:szCs w:val="22"/>
          <w:lang w:eastAsia="en-US"/>
        </w:rPr>
      </w:pPr>
      <w:r w:rsidRPr="00B817CE">
        <w:rPr>
          <w:rFonts w:cs="Arial"/>
          <w:sz w:val="22"/>
          <w:szCs w:val="22"/>
          <w:lang w:eastAsia="en-US"/>
        </w:rPr>
        <w:t xml:space="preserve">přístrojové vybavení centra </w:t>
      </w:r>
      <w:r w:rsidR="005157FA" w:rsidRPr="00B817CE">
        <w:rPr>
          <w:rFonts w:cs="Arial"/>
          <w:sz w:val="22"/>
          <w:szCs w:val="22"/>
          <w:lang w:eastAsia="en-US"/>
        </w:rPr>
        <w:t>KOC</w:t>
      </w:r>
      <w:r w:rsidRPr="00B817CE">
        <w:rPr>
          <w:rFonts w:cs="Arial"/>
          <w:sz w:val="22"/>
          <w:szCs w:val="22"/>
          <w:lang w:eastAsia="en-US"/>
        </w:rPr>
        <w:t xml:space="preserve"> podle čl. 4</w:t>
      </w:r>
    </w:p>
    <w:p w:rsidR="00F87441" w:rsidRPr="00B817CE" w:rsidRDefault="00F87441" w:rsidP="00FA25B1">
      <w:pPr>
        <w:spacing w:line="276" w:lineRule="auto"/>
        <w:contextualSpacing/>
        <w:jc w:val="both"/>
        <w:rPr>
          <w:rFonts w:cs="Arial"/>
          <w:sz w:val="22"/>
          <w:szCs w:val="22"/>
          <w:lang w:eastAsia="en-US"/>
        </w:rPr>
      </w:pPr>
      <w:r w:rsidRPr="00B817CE">
        <w:rPr>
          <w:rFonts w:cs="Arial"/>
          <w:sz w:val="22"/>
          <w:szCs w:val="22"/>
          <w:lang w:eastAsia="en-US"/>
        </w:rPr>
        <w:t>Další kritéria:</w:t>
      </w:r>
    </w:p>
    <w:p w:rsidR="00F87441" w:rsidRPr="00B817CE" w:rsidRDefault="00F87441" w:rsidP="00FA25B1">
      <w:pPr>
        <w:numPr>
          <w:ilvl w:val="0"/>
          <w:numId w:val="19"/>
        </w:numPr>
        <w:spacing w:line="276" w:lineRule="auto"/>
        <w:contextualSpacing/>
        <w:jc w:val="both"/>
        <w:rPr>
          <w:rFonts w:cs="Arial"/>
          <w:sz w:val="22"/>
          <w:szCs w:val="22"/>
          <w:lang w:eastAsia="en-US"/>
        </w:rPr>
      </w:pPr>
      <w:r w:rsidRPr="00B817CE">
        <w:rPr>
          <w:rFonts w:cs="Arial"/>
          <w:sz w:val="22"/>
          <w:szCs w:val="22"/>
          <w:lang w:eastAsia="en-US"/>
        </w:rPr>
        <w:t xml:space="preserve">dostupnost péče v rámci </w:t>
      </w:r>
      <w:r w:rsidR="005157FA" w:rsidRPr="00B817CE">
        <w:rPr>
          <w:rFonts w:cs="Arial"/>
          <w:sz w:val="22"/>
          <w:szCs w:val="22"/>
          <w:lang w:eastAsia="en-US"/>
        </w:rPr>
        <w:t>KOC</w:t>
      </w:r>
      <w:r w:rsidRPr="00B817CE">
        <w:rPr>
          <w:rFonts w:cs="Arial"/>
          <w:sz w:val="22"/>
          <w:szCs w:val="22"/>
          <w:lang w:eastAsia="en-US"/>
        </w:rPr>
        <w:t xml:space="preserve"> (čl. 2)</w:t>
      </w:r>
    </w:p>
    <w:p w:rsidR="00F87441" w:rsidRPr="00B817CE" w:rsidRDefault="00F87441" w:rsidP="00FA25B1">
      <w:pPr>
        <w:numPr>
          <w:ilvl w:val="0"/>
          <w:numId w:val="19"/>
        </w:numPr>
        <w:spacing w:line="276" w:lineRule="auto"/>
        <w:contextualSpacing/>
        <w:jc w:val="both"/>
        <w:rPr>
          <w:rFonts w:cs="Arial"/>
          <w:sz w:val="22"/>
          <w:szCs w:val="22"/>
          <w:lang w:eastAsia="en-US"/>
        </w:rPr>
      </w:pPr>
      <w:r w:rsidRPr="00B817CE">
        <w:rPr>
          <w:rFonts w:cs="Arial"/>
          <w:sz w:val="22"/>
          <w:szCs w:val="22"/>
          <w:lang w:eastAsia="en-US"/>
        </w:rPr>
        <w:t>regionální dostupnost v rámci ČR</w:t>
      </w:r>
    </w:p>
    <w:p w:rsidR="00C165DD" w:rsidRDefault="00C165DD" w:rsidP="00FA25B1">
      <w:pPr>
        <w:spacing w:line="276" w:lineRule="auto"/>
        <w:ind w:left="7788"/>
        <w:jc w:val="center"/>
        <w:rPr>
          <w:rFonts w:cs="Arial"/>
          <w:sz w:val="22"/>
          <w:szCs w:val="22"/>
        </w:rPr>
      </w:pPr>
    </w:p>
    <w:p w:rsidR="00C165DD" w:rsidRDefault="00C165DD" w:rsidP="00FA25B1">
      <w:pPr>
        <w:spacing w:line="276" w:lineRule="auto"/>
        <w:ind w:left="7788"/>
        <w:jc w:val="center"/>
        <w:rPr>
          <w:rFonts w:cs="Arial"/>
          <w:sz w:val="22"/>
          <w:szCs w:val="22"/>
        </w:rPr>
      </w:pPr>
    </w:p>
    <w:p w:rsidR="00C165DD" w:rsidRDefault="00C165DD" w:rsidP="00FA25B1">
      <w:pPr>
        <w:spacing w:line="276" w:lineRule="auto"/>
        <w:ind w:left="7788"/>
        <w:jc w:val="center"/>
        <w:rPr>
          <w:rFonts w:cs="Arial"/>
          <w:sz w:val="22"/>
          <w:szCs w:val="22"/>
        </w:rPr>
      </w:pPr>
    </w:p>
    <w:p w:rsidR="00C165DD" w:rsidRDefault="00C165DD" w:rsidP="00FA25B1">
      <w:pPr>
        <w:spacing w:line="276" w:lineRule="auto"/>
        <w:ind w:left="7788"/>
        <w:jc w:val="center"/>
        <w:rPr>
          <w:rFonts w:cs="Arial"/>
          <w:sz w:val="22"/>
          <w:szCs w:val="22"/>
        </w:rPr>
      </w:pPr>
    </w:p>
    <w:p w:rsidR="00B817CE" w:rsidRPr="00B817CE" w:rsidRDefault="00152660" w:rsidP="00FA25B1">
      <w:pPr>
        <w:spacing w:line="276" w:lineRule="auto"/>
        <w:ind w:left="7788"/>
        <w:jc w:val="center"/>
        <w:rPr>
          <w:rFonts w:cs="Arial"/>
          <w:b/>
          <w:sz w:val="22"/>
          <w:szCs w:val="22"/>
        </w:rPr>
      </w:pPr>
      <w:bookmarkStart w:id="0" w:name="_GoBack"/>
      <w:bookmarkEnd w:id="0"/>
      <w:r w:rsidRPr="003E5EA0">
        <w:rPr>
          <w:rFonts w:cs="Arial"/>
          <w:sz w:val="22"/>
          <w:szCs w:val="22"/>
        </w:rPr>
        <w:lastRenderedPageBreak/>
        <w:t>Příloha</w:t>
      </w:r>
    </w:p>
    <w:p w:rsidR="005157FA" w:rsidRPr="00B817CE" w:rsidRDefault="005157FA" w:rsidP="00FA25B1">
      <w:pPr>
        <w:autoSpaceDE w:val="0"/>
        <w:autoSpaceDN w:val="0"/>
        <w:adjustRightInd w:val="0"/>
        <w:spacing w:line="276" w:lineRule="auto"/>
        <w:jc w:val="center"/>
        <w:rPr>
          <w:rFonts w:cs="Arial"/>
          <w:b/>
          <w:bCs/>
          <w:sz w:val="24"/>
        </w:rPr>
      </w:pPr>
    </w:p>
    <w:p w:rsidR="005157FA" w:rsidRPr="00B817CE" w:rsidRDefault="005157FA" w:rsidP="00FA25B1">
      <w:pPr>
        <w:autoSpaceDE w:val="0"/>
        <w:autoSpaceDN w:val="0"/>
        <w:adjustRightInd w:val="0"/>
        <w:spacing w:line="276" w:lineRule="auto"/>
        <w:jc w:val="center"/>
        <w:rPr>
          <w:rFonts w:cs="Arial"/>
          <w:b/>
          <w:bCs/>
          <w:sz w:val="24"/>
        </w:rPr>
      </w:pPr>
      <w:r w:rsidRPr="00B817CE">
        <w:rPr>
          <w:rFonts w:cs="Arial"/>
          <w:b/>
          <w:bCs/>
          <w:sz w:val="24"/>
        </w:rPr>
        <w:t>Žádost o udělení statutu centra vysoce specializované onkologické péče</w:t>
      </w:r>
    </w:p>
    <w:p w:rsidR="005157FA" w:rsidRPr="00B817CE" w:rsidRDefault="005157FA" w:rsidP="00FA25B1">
      <w:pPr>
        <w:autoSpaceDE w:val="0"/>
        <w:autoSpaceDN w:val="0"/>
        <w:adjustRightInd w:val="0"/>
        <w:spacing w:line="276" w:lineRule="auto"/>
        <w:rPr>
          <w:rFonts w:cs="Arial"/>
          <w:b/>
          <w:bCs/>
          <w:szCs w:val="20"/>
        </w:rPr>
      </w:pPr>
    </w:p>
    <w:p w:rsidR="005157FA" w:rsidRPr="00B817CE" w:rsidRDefault="005157FA" w:rsidP="00FA25B1">
      <w:pPr>
        <w:autoSpaceDE w:val="0"/>
        <w:autoSpaceDN w:val="0"/>
        <w:adjustRightInd w:val="0"/>
        <w:spacing w:line="276" w:lineRule="auto"/>
        <w:rPr>
          <w:rFonts w:cs="Arial"/>
          <w:b/>
          <w:bCs/>
          <w:szCs w:val="20"/>
        </w:rPr>
      </w:pPr>
    </w:p>
    <w:p w:rsidR="005157FA" w:rsidRPr="00B817CE" w:rsidRDefault="005157FA" w:rsidP="00FA25B1">
      <w:pPr>
        <w:autoSpaceDE w:val="0"/>
        <w:autoSpaceDN w:val="0"/>
        <w:adjustRightInd w:val="0"/>
        <w:spacing w:line="276" w:lineRule="auto"/>
        <w:rPr>
          <w:rFonts w:cs="Arial"/>
          <w:b/>
          <w:bCs/>
          <w:szCs w:val="20"/>
        </w:rPr>
      </w:pPr>
      <w:r w:rsidRPr="00B817CE">
        <w:rPr>
          <w:rFonts w:cs="Arial"/>
          <w:b/>
          <w:bCs/>
          <w:szCs w:val="20"/>
        </w:rPr>
        <w:t>Uchazeč o statut centra vysoce specializované onkologické péče pro dospělé/děti* (Komplexní onkologické centrum – KOC): identifikační údaje poskytovatele zdravotních služeb</w:t>
      </w:r>
    </w:p>
    <w:p w:rsidR="005157FA" w:rsidRPr="00B817CE" w:rsidRDefault="005157FA" w:rsidP="00FA25B1">
      <w:pPr>
        <w:autoSpaceDE w:val="0"/>
        <w:autoSpaceDN w:val="0"/>
        <w:adjustRightInd w:val="0"/>
        <w:spacing w:line="276" w:lineRule="auto"/>
        <w:rPr>
          <w:rFonts w:cs="Arial"/>
          <w:b/>
          <w:bCs/>
          <w:szCs w:val="20"/>
        </w:rPr>
      </w:pPr>
    </w:p>
    <w:p w:rsidR="005157FA" w:rsidRPr="00B817CE" w:rsidRDefault="005157FA" w:rsidP="00FA25B1">
      <w:pPr>
        <w:autoSpaceDE w:val="0"/>
        <w:autoSpaceDN w:val="0"/>
        <w:adjustRightInd w:val="0"/>
        <w:spacing w:line="276" w:lineRule="auto"/>
        <w:rPr>
          <w:rFonts w:cs="Arial"/>
          <w:b/>
          <w:bCs/>
          <w:szCs w:val="20"/>
        </w:rPr>
      </w:pPr>
    </w:p>
    <w:p w:rsidR="00B817CE" w:rsidRPr="00B817CE" w:rsidRDefault="005157FA" w:rsidP="00FA25B1">
      <w:pPr>
        <w:autoSpaceDE w:val="0"/>
        <w:autoSpaceDN w:val="0"/>
        <w:adjustRightInd w:val="0"/>
        <w:spacing w:line="276" w:lineRule="auto"/>
        <w:rPr>
          <w:rFonts w:cs="Arial"/>
          <w:szCs w:val="20"/>
        </w:rPr>
      </w:pPr>
      <w:r w:rsidRPr="00B817CE">
        <w:rPr>
          <w:rFonts w:cs="Arial"/>
          <w:szCs w:val="20"/>
        </w:rPr>
        <w:t>. . . . . . . . . . . . . . . . . . . . . . . . . . . . . . . . . . . . . . . . . . . . . . . . . . . . . . . . . . . . . . . . . . . . . . . . . . . . . . . . . .</w:t>
      </w:r>
    </w:p>
    <w:p w:rsidR="005157FA" w:rsidRPr="00B817CE" w:rsidRDefault="005157FA" w:rsidP="00FA25B1">
      <w:pPr>
        <w:autoSpaceDE w:val="0"/>
        <w:autoSpaceDN w:val="0"/>
        <w:adjustRightInd w:val="0"/>
        <w:spacing w:line="276" w:lineRule="auto"/>
        <w:rPr>
          <w:rFonts w:cs="Arial"/>
          <w:b/>
          <w:bCs/>
          <w:szCs w:val="20"/>
        </w:rPr>
      </w:pPr>
      <w:r w:rsidRPr="00B817CE">
        <w:rPr>
          <w:rFonts w:cs="Arial"/>
          <w:b/>
          <w:bCs/>
          <w:szCs w:val="20"/>
        </w:rPr>
        <w:t>Plný název a IČO poskytovatele</w:t>
      </w:r>
    </w:p>
    <w:p w:rsidR="005157FA" w:rsidRPr="00B817CE" w:rsidRDefault="005157FA" w:rsidP="00FA25B1">
      <w:pPr>
        <w:tabs>
          <w:tab w:val="left" w:pos="7860"/>
        </w:tabs>
        <w:autoSpaceDE w:val="0"/>
        <w:autoSpaceDN w:val="0"/>
        <w:adjustRightInd w:val="0"/>
        <w:spacing w:line="276" w:lineRule="auto"/>
        <w:rPr>
          <w:rFonts w:cs="Arial"/>
          <w:b/>
          <w:bCs/>
          <w:szCs w:val="20"/>
        </w:rPr>
      </w:pPr>
      <w:r w:rsidRPr="00B817CE">
        <w:rPr>
          <w:rFonts w:cs="Arial"/>
          <w:b/>
          <w:bCs/>
          <w:szCs w:val="20"/>
        </w:rPr>
        <w:tab/>
      </w:r>
    </w:p>
    <w:p w:rsidR="005157FA" w:rsidRPr="00B817CE" w:rsidRDefault="005157FA" w:rsidP="00FA25B1">
      <w:pPr>
        <w:autoSpaceDE w:val="0"/>
        <w:autoSpaceDN w:val="0"/>
        <w:adjustRightInd w:val="0"/>
        <w:spacing w:line="276" w:lineRule="auto"/>
        <w:rPr>
          <w:rFonts w:cs="Arial"/>
          <w:b/>
          <w:bCs/>
          <w:szCs w:val="20"/>
        </w:rPr>
      </w:pPr>
    </w:p>
    <w:p w:rsidR="00B817CE" w:rsidRPr="00B817CE" w:rsidRDefault="005157FA" w:rsidP="00FA25B1">
      <w:pPr>
        <w:autoSpaceDE w:val="0"/>
        <w:autoSpaceDN w:val="0"/>
        <w:adjustRightInd w:val="0"/>
        <w:spacing w:line="276" w:lineRule="auto"/>
        <w:rPr>
          <w:rFonts w:cs="Arial"/>
          <w:szCs w:val="20"/>
        </w:rPr>
      </w:pPr>
      <w:r w:rsidRPr="00B817CE">
        <w:rPr>
          <w:rFonts w:cs="Arial"/>
          <w:szCs w:val="20"/>
        </w:rPr>
        <w:t>. . . . . . . . . . . . . . . . . . . . . . . . . . . . . . . . . . . . . . . . . . . . . . . . . . . . . . . . . . . . . . . . . . . . . . . . . . . . . . . . . .</w:t>
      </w:r>
    </w:p>
    <w:p w:rsidR="00B817CE" w:rsidRPr="00B817CE" w:rsidRDefault="005157FA" w:rsidP="00FA25B1">
      <w:pPr>
        <w:autoSpaceDE w:val="0"/>
        <w:autoSpaceDN w:val="0"/>
        <w:adjustRightInd w:val="0"/>
        <w:spacing w:line="276" w:lineRule="auto"/>
        <w:rPr>
          <w:rFonts w:cs="Arial"/>
          <w:b/>
          <w:bCs/>
          <w:szCs w:val="20"/>
        </w:rPr>
      </w:pPr>
      <w:r w:rsidRPr="00B817CE">
        <w:rPr>
          <w:rFonts w:cs="Arial"/>
          <w:b/>
          <w:bCs/>
          <w:szCs w:val="20"/>
        </w:rPr>
        <w:t>Plný název zřizovatele</w:t>
      </w:r>
    </w:p>
    <w:p w:rsidR="005157FA" w:rsidRPr="00B817CE" w:rsidRDefault="005157FA" w:rsidP="00FA25B1">
      <w:pPr>
        <w:autoSpaceDE w:val="0"/>
        <w:autoSpaceDN w:val="0"/>
        <w:adjustRightInd w:val="0"/>
        <w:spacing w:line="276" w:lineRule="auto"/>
        <w:rPr>
          <w:rFonts w:cs="Arial"/>
          <w:b/>
          <w:bCs/>
          <w:szCs w:val="20"/>
        </w:rPr>
      </w:pPr>
    </w:p>
    <w:p w:rsidR="005157FA" w:rsidRPr="00B817CE" w:rsidRDefault="005157FA" w:rsidP="00FA25B1">
      <w:pPr>
        <w:autoSpaceDE w:val="0"/>
        <w:autoSpaceDN w:val="0"/>
        <w:adjustRightInd w:val="0"/>
        <w:spacing w:line="276" w:lineRule="auto"/>
        <w:rPr>
          <w:rFonts w:cs="Arial"/>
          <w:b/>
          <w:bCs/>
          <w:szCs w:val="20"/>
        </w:rPr>
      </w:pPr>
    </w:p>
    <w:p w:rsidR="00B817CE" w:rsidRPr="00B817CE" w:rsidRDefault="005157FA" w:rsidP="00FA25B1">
      <w:pPr>
        <w:autoSpaceDE w:val="0"/>
        <w:autoSpaceDN w:val="0"/>
        <w:adjustRightInd w:val="0"/>
        <w:spacing w:line="276" w:lineRule="auto"/>
        <w:rPr>
          <w:rFonts w:cs="Arial"/>
          <w:szCs w:val="20"/>
        </w:rPr>
      </w:pPr>
      <w:r w:rsidRPr="00B817CE">
        <w:rPr>
          <w:rFonts w:cs="Arial"/>
          <w:szCs w:val="20"/>
        </w:rPr>
        <w:t>. . . . . . . . . . . . . . . . . . . . . . . . . . . . . . . . . . . . . . . . . . . . . . . . . . . . . . . . . . . . . . . . . . . . . . . . . . . . . . . . . .</w:t>
      </w:r>
    </w:p>
    <w:p w:rsidR="005157FA" w:rsidRPr="00B817CE" w:rsidRDefault="005157FA" w:rsidP="00FA25B1">
      <w:pPr>
        <w:autoSpaceDE w:val="0"/>
        <w:autoSpaceDN w:val="0"/>
        <w:adjustRightInd w:val="0"/>
        <w:spacing w:line="276" w:lineRule="auto"/>
        <w:rPr>
          <w:rFonts w:cs="Arial"/>
          <w:b/>
          <w:bCs/>
          <w:szCs w:val="20"/>
        </w:rPr>
      </w:pPr>
      <w:r w:rsidRPr="00B817CE">
        <w:rPr>
          <w:rFonts w:cs="Arial"/>
          <w:b/>
          <w:bCs/>
          <w:szCs w:val="20"/>
        </w:rPr>
        <w:t>Adresa místa nebo míst poskytování zdravotních služeb</w:t>
      </w:r>
    </w:p>
    <w:p w:rsidR="005157FA" w:rsidRPr="00B817CE" w:rsidRDefault="005157FA" w:rsidP="00FA25B1">
      <w:pPr>
        <w:autoSpaceDE w:val="0"/>
        <w:autoSpaceDN w:val="0"/>
        <w:adjustRightInd w:val="0"/>
        <w:spacing w:line="276" w:lineRule="auto"/>
        <w:rPr>
          <w:rFonts w:cs="Arial"/>
          <w:b/>
          <w:bCs/>
          <w:szCs w:val="20"/>
        </w:rPr>
      </w:pPr>
    </w:p>
    <w:p w:rsidR="005157FA" w:rsidRPr="00B817CE" w:rsidRDefault="005157FA" w:rsidP="00FA25B1">
      <w:pPr>
        <w:autoSpaceDE w:val="0"/>
        <w:autoSpaceDN w:val="0"/>
        <w:adjustRightInd w:val="0"/>
        <w:spacing w:line="276" w:lineRule="auto"/>
        <w:rPr>
          <w:rFonts w:cs="Arial"/>
          <w:b/>
          <w:bCs/>
          <w:szCs w:val="20"/>
        </w:rPr>
      </w:pPr>
    </w:p>
    <w:p w:rsidR="00B817CE" w:rsidRPr="00B817CE" w:rsidRDefault="005157FA" w:rsidP="00FA25B1">
      <w:pPr>
        <w:autoSpaceDE w:val="0"/>
        <w:autoSpaceDN w:val="0"/>
        <w:adjustRightInd w:val="0"/>
        <w:spacing w:line="276" w:lineRule="auto"/>
        <w:rPr>
          <w:rFonts w:cs="Arial"/>
          <w:szCs w:val="20"/>
        </w:rPr>
      </w:pPr>
      <w:r w:rsidRPr="00B817CE">
        <w:rPr>
          <w:rFonts w:cs="Arial"/>
          <w:szCs w:val="20"/>
        </w:rPr>
        <w:t>. . . . . . . . . . . . . . . . . . . . . . . . . . . . . . . . . . . . . . . . . . . . . . . . . . . . . . . . . . . . . . . . . . . . . . . . . . . . . . . . . .</w:t>
      </w:r>
    </w:p>
    <w:p w:rsidR="005157FA" w:rsidRPr="00B817CE" w:rsidRDefault="005157FA" w:rsidP="00FA25B1">
      <w:pPr>
        <w:autoSpaceDE w:val="0"/>
        <w:autoSpaceDN w:val="0"/>
        <w:adjustRightInd w:val="0"/>
        <w:spacing w:line="276" w:lineRule="auto"/>
        <w:rPr>
          <w:rFonts w:cs="Arial"/>
          <w:b/>
          <w:bCs/>
          <w:szCs w:val="20"/>
        </w:rPr>
      </w:pPr>
      <w:r w:rsidRPr="00B817CE">
        <w:rPr>
          <w:rFonts w:cs="Arial"/>
          <w:b/>
          <w:bCs/>
          <w:szCs w:val="20"/>
        </w:rPr>
        <w:t>Statutární orgán</w:t>
      </w:r>
    </w:p>
    <w:p w:rsidR="005157FA" w:rsidRPr="00B817CE" w:rsidRDefault="005157FA" w:rsidP="00FA25B1">
      <w:pPr>
        <w:autoSpaceDE w:val="0"/>
        <w:autoSpaceDN w:val="0"/>
        <w:adjustRightInd w:val="0"/>
        <w:spacing w:line="276" w:lineRule="auto"/>
        <w:rPr>
          <w:rFonts w:cs="Arial"/>
          <w:b/>
          <w:szCs w:val="20"/>
        </w:rPr>
      </w:pPr>
    </w:p>
    <w:p w:rsidR="005157FA" w:rsidRPr="00B817CE" w:rsidRDefault="005157FA" w:rsidP="00FA25B1">
      <w:pPr>
        <w:autoSpaceDE w:val="0"/>
        <w:autoSpaceDN w:val="0"/>
        <w:adjustRightInd w:val="0"/>
        <w:spacing w:line="276" w:lineRule="auto"/>
        <w:rPr>
          <w:rFonts w:cs="Arial"/>
          <w:szCs w:val="20"/>
        </w:rPr>
      </w:pPr>
    </w:p>
    <w:p w:rsidR="005157FA" w:rsidRPr="00B817CE" w:rsidRDefault="005157FA" w:rsidP="00FA25B1">
      <w:pPr>
        <w:autoSpaceDE w:val="0"/>
        <w:autoSpaceDN w:val="0"/>
        <w:adjustRightInd w:val="0"/>
        <w:spacing w:line="276" w:lineRule="auto"/>
        <w:rPr>
          <w:rFonts w:cs="Arial"/>
          <w:szCs w:val="20"/>
        </w:rPr>
      </w:pPr>
    </w:p>
    <w:p w:rsidR="005157FA" w:rsidRPr="00B817CE" w:rsidRDefault="005157FA" w:rsidP="00FA25B1">
      <w:pPr>
        <w:autoSpaceDE w:val="0"/>
        <w:autoSpaceDN w:val="0"/>
        <w:adjustRightInd w:val="0"/>
        <w:spacing w:line="276" w:lineRule="auto"/>
        <w:rPr>
          <w:rFonts w:cs="Arial"/>
          <w:szCs w:val="20"/>
        </w:rPr>
      </w:pPr>
      <w:r w:rsidRPr="00B817CE">
        <w:rPr>
          <w:rFonts w:cs="Arial"/>
          <w:b/>
          <w:bCs/>
          <w:szCs w:val="20"/>
        </w:rPr>
        <w:t xml:space="preserve">Telefon: </w:t>
      </w:r>
      <w:r w:rsidRPr="00B817CE">
        <w:rPr>
          <w:rFonts w:cs="Arial"/>
          <w:szCs w:val="20"/>
        </w:rPr>
        <w:t xml:space="preserve">. . . . . . . . . . . . . . . . . . . . . . . . . . . . . . </w:t>
      </w:r>
      <w:proofErr w:type="gramStart"/>
      <w:r w:rsidRPr="00B817CE">
        <w:rPr>
          <w:rFonts w:cs="Arial"/>
          <w:szCs w:val="20"/>
        </w:rPr>
        <w:t>. . . .</w:t>
      </w:r>
      <w:proofErr w:type="gramEnd"/>
      <w:r w:rsidRPr="00B817CE">
        <w:rPr>
          <w:rFonts w:cs="Arial"/>
          <w:szCs w:val="20"/>
        </w:rPr>
        <w:t xml:space="preserve"> .</w:t>
      </w:r>
      <w:r w:rsidR="00B817CE" w:rsidRPr="00B817CE">
        <w:rPr>
          <w:rFonts w:cs="Arial"/>
          <w:szCs w:val="20"/>
        </w:rPr>
        <w:t xml:space="preserve"> </w:t>
      </w:r>
      <w:r w:rsidRPr="00B817CE">
        <w:rPr>
          <w:rFonts w:cs="Arial"/>
          <w:b/>
          <w:bCs/>
          <w:szCs w:val="20"/>
        </w:rPr>
        <w:t xml:space="preserve">e-mail: </w:t>
      </w:r>
      <w:r w:rsidRPr="00B817CE">
        <w:rPr>
          <w:rFonts w:cs="Arial"/>
          <w:szCs w:val="20"/>
        </w:rPr>
        <w:t xml:space="preserve">. . . . . . . . . . . . . . . . . . . . . . . . . . . </w:t>
      </w:r>
      <w:proofErr w:type="gramStart"/>
      <w:r w:rsidRPr="00B817CE">
        <w:rPr>
          <w:rFonts w:cs="Arial"/>
          <w:szCs w:val="20"/>
        </w:rPr>
        <w:t>. . . .</w:t>
      </w:r>
      <w:proofErr w:type="gramEnd"/>
      <w:r w:rsidRPr="00B817CE">
        <w:rPr>
          <w:rFonts w:cs="Arial"/>
          <w:szCs w:val="20"/>
        </w:rPr>
        <w:t xml:space="preserve"> .</w:t>
      </w:r>
    </w:p>
    <w:p w:rsidR="005157FA" w:rsidRPr="00B817CE" w:rsidRDefault="005157FA" w:rsidP="00FA25B1">
      <w:pPr>
        <w:autoSpaceDE w:val="0"/>
        <w:autoSpaceDN w:val="0"/>
        <w:adjustRightInd w:val="0"/>
        <w:spacing w:line="276" w:lineRule="auto"/>
        <w:rPr>
          <w:rFonts w:cs="Arial"/>
          <w:szCs w:val="20"/>
        </w:rPr>
      </w:pPr>
    </w:p>
    <w:p w:rsidR="005157FA" w:rsidRPr="00B817CE" w:rsidRDefault="005157FA" w:rsidP="00FA25B1">
      <w:pPr>
        <w:autoSpaceDE w:val="0"/>
        <w:autoSpaceDN w:val="0"/>
        <w:adjustRightInd w:val="0"/>
        <w:spacing w:line="276" w:lineRule="auto"/>
        <w:rPr>
          <w:rFonts w:cs="Arial"/>
          <w:szCs w:val="20"/>
        </w:rPr>
      </w:pPr>
    </w:p>
    <w:p w:rsidR="005157FA" w:rsidRPr="00B817CE" w:rsidRDefault="005157FA" w:rsidP="00FA25B1">
      <w:pPr>
        <w:autoSpaceDE w:val="0"/>
        <w:autoSpaceDN w:val="0"/>
        <w:adjustRightInd w:val="0"/>
        <w:spacing w:line="276" w:lineRule="auto"/>
        <w:rPr>
          <w:rFonts w:cs="Arial"/>
          <w:szCs w:val="20"/>
        </w:rPr>
      </w:pPr>
      <w:r w:rsidRPr="00B817CE">
        <w:rPr>
          <w:rFonts w:cs="Arial"/>
          <w:b/>
          <w:bCs/>
          <w:szCs w:val="20"/>
        </w:rPr>
        <w:t xml:space="preserve">FAX: </w:t>
      </w:r>
      <w:r w:rsidRPr="00B817CE">
        <w:rPr>
          <w:rFonts w:cs="Arial"/>
          <w:szCs w:val="20"/>
        </w:rPr>
        <w:t xml:space="preserve">. . . . . . . . . . . . . . . . . . . . . . . . . . . . . . . . . . . . . . . . . . . . . </w:t>
      </w:r>
      <w:proofErr w:type="gramStart"/>
      <w:r w:rsidRPr="00B817CE">
        <w:rPr>
          <w:rFonts w:cs="Arial"/>
          <w:szCs w:val="20"/>
        </w:rPr>
        <w:t>. . . .</w:t>
      </w:r>
      <w:proofErr w:type="gramEnd"/>
    </w:p>
    <w:p w:rsidR="005157FA" w:rsidRPr="00B817CE" w:rsidRDefault="005157FA" w:rsidP="00FA25B1">
      <w:pPr>
        <w:autoSpaceDE w:val="0"/>
        <w:autoSpaceDN w:val="0"/>
        <w:adjustRightInd w:val="0"/>
        <w:spacing w:line="276" w:lineRule="auto"/>
        <w:rPr>
          <w:rFonts w:cs="Arial"/>
          <w:szCs w:val="20"/>
        </w:rPr>
      </w:pPr>
    </w:p>
    <w:p w:rsidR="005157FA" w:rsidRPr="00B817CE" w:rsidRDefault="005157FA" w:rsidP="00FA25B1">
      <w:pPr>
        <w:autoSpaceDE w:val="0"/>
        <w:autoSpaceDN w:val="0"/>
        <w:adjustRightInd w:val="0"/>
        <w:spacing w:line="276" w:lineRule="auto"/>
        <w:rPr>
          <w:rFonts w:cs="Arial"/>
          <w:szCs w:val="20"/>
        </w:rPr>
      </w:pPr>
      <w:r w:rsidRPr="00B817CE">
        <w:rPr>
          <w:rFonts w:cs="Arial"/>
          <w:szCs w:val="20"/>
        </w:rPr>
        <w:t>Poskytovatel zdravotních služeb tímto žádá o udělení statutu centra vysoce specializované onkologické péče pro dospělé / děti *).</w:t>
      </w:r>
    </w:p>
    <w:p w:rsidR="005157FA" w:rsidRPr="00B817CE" w:rsidRDefault="005157FA" w:rsidP="00FA25B1">
      <w:pPr>
        <w:autoSpaceDE w:val="0"/>
        <w:autoSpaceDN w:val="0"/>
        <w:adjustRightInd w:val="0"/>
        <w:spacing w:line="276" w:lineRule="auto"/>
        <w:rPr>
          <w:rFonts w:cs="Arial"/>
          <w:szCs w:val="20"/>
        </w:rPr>
      </w:pPr>
    </w:p>
    <w:p w:rsidR="005157FA" w:rsidRPr="00B817CE" w:rsidRDefault="005157FA" w:rsidP="00FA25B1">
      <w:pPr>
        <w:autoSpaceDE w:val="0"/>
        <w:autoSpaceDN w:val="0"/>
        <w:adjustRightInd w:val="0"/>
        <w:spacing w:line="276" w:lineRule="auto"/>
        <w:jc w:val="both"/>
        <w:rPr>
          <w:rFonts w:cs="Arial"/>
          <w:szCs w:val="20"/>
        </w:rPr>
      </w:pPr>
      <w:r w:rsidRPr="00B817CE">
        <w:rPr>
          <w:rFonts w:cs="Arial"/>
          <w:szCs w:val="20"/>
        </w:rPr>
        <w:t>Poskytovatel zdravotních služeb prohlašuje, že:</w:t>
      </w:r>
    </w:p>
    <w:p w:rsidR="005157FA" w:rsidRPr="00B817CE" w:rsidRDefault="005157FA" w:rsidP="00FA25B1">
      <w:pPr>
        <w:autoSpaceDE w:val="0"/>
        <w:autoSpaceDN w:val="0"/>
        <w:adjustRightInd w:val="0"/>
        <w:spacing w:line="276" w:lineRule="auto"/>
        <w:jc w:val="both"/>
        <w:rPr>
          <w:rFonts w:cs="Arial"/>
          <w:szCs w:val="20"/>
        </w:rPr>
      </w:pPr>
      <w:r w:rsidRPr="00B817CE">
        <w:rPr>
          <w:rFonts w:cs="Arial"/>
          <w:szCs w:val="20"/>
        </w:rPr>
        <w:t>1. všechny údaje uvedené v žádosti a přiložených dokladech jsou pravdivé,</w:t>
      </w:r>
    </w:p>
    <w:p w:rsidR="005157FA" w:rsidRPr="00B817CE" w:rsidRDefault="005157FA" w:rsidP="00FA25B1">
      <w:pPr>
        <w:autoSpaceDE w:val="0"/>
        <w:autoSpaceDN w:val="0"/>
        <w:adjustRightInd w:val="0"/>
        <w:spacing w:line="276" w:lineRule="auto"/>
        <w:jc w:val="both"/>
        <w:rPr>
          <w:rFonts w:cs="Arial"/>
          <w:szCs w:val="20"/>
        </w:rPr>
      </w:pPr>
      <w:r w:rsidRPr="00B817CE">
        <w:rPr>
          <w:rFonts w:cs="Arial"/>
          <w:szCs w:val="20"/>
        </w:rPr>
        <w:t>2. dodrží všechny podmínky, za nichž mu bude statut KOC udělen, a umožní kontrolu jejich plnění,</w:t>
      </w:r>
    </w:p>
    <w:p w:rsidR="005157FA" w:rsidRPr="00B817CE" w:rsidRDefault="005157FA" w:rsidP="00FA25B1">
      <w:pPr>
        <w:autoSpaceDE w:val="0"/>
        <w:autoSpaceDN w:val="0"/>
        <w:adjustRightInd w:val="0"/>
        <w:spacing w:line="276" w:lineRule="auto"/>
        <w:jc w:val="both"/>
        <w:rPr>
          <w:rFonts w:cs="Arial"/>
          <w:szCs w:val="20"/>
        </w:rPr>
      </w:pPr>
      <w:r w:rsidRPr="00B817CE">
        <w:rPr>
          <w:rFonts w:cs="Arial"/>
          <w:szCs w:val="20"/>
        </w:rPr>
        <w:t>3. písemně oznámí Ministerstvu zdravotnictví ČR změny všech údajů a podmínek, za nichž mu byl statut centra udělen, a to nejpozději do 15 dnů ode dne jejich vzniku,</w:t>
      </w:r>
    </w:p>
    <w:p w:rsidR="005157FA" w:rsidRPr="00B817CE" w:rsidRDefault="005157FA" w:rsidP="00FA25B1">
      <w:pPr>
        <w:autoSpaceDE w:val="0"/>
        <w:autoSpaceDN w:val="0"/>
        <w:adjustRightInd w:val="0"/>
        <w:spacing w:line="276" w:lineRule="auto"/>
        <w:jc w:val="both"/>
        <w:rPr>
          <w:rFonts w:cs="Arial"/>
          <w:szCs w:val="20"/>
        </w:rPr>
      </w:pPr>
      <w:r w:rsidRPr="00B817CE">
        <w:rPr>
          <w:rFonts w:cs="Arial"/>
          <w:szCs w:val="20"/>
        </w:rPr>
        <w:t>4. souhlasí s tím, aby pro potřeby zhodnocení jeho činnosti poskytovaly zdravotní pojišťovny a Ústav zdravotnických informací a statistiky ČR Ministerstvu zdravotnictví údaje o počtu provedených zdravotních výkonů a poskytované komplexní onkologické péče. Souhlas není udělen pro účely jakéhokoliv zveřejnění těchto údajů či poskytnutí třetím osobám.</w:t>
      </w:r>
    </w:p>
    <w:p w:rsidR="005157FA" w:rsidRPr="00B817CE" w:rsidRDefault="005157FA" w:rsidP="00FA25B1">
      <w:pPr>
        <w:autoSpaceDE w:val="0"/>
        <w:autoSpaceDN w:val="0"/>
        <w:adjustRightInd w:val="0"/>
        <w:spacing w:line="276" w:lineRule="auto"/>
        <w:jc w:val="both"/>
        <w:rPr>
          <w:rFonts w:cs="Arial"/>
          <w:szCs w:val="20"/>
        </w:rPr>
      </w:pPr>
    </w:p>
    <w:p w:rsidR="005157FA" w:rsidRPr="00B817CE" w:rsidRDefault="005157FA" w:rsidP="00FA25B1">
      <w:pPr>
        <w:autoSpaceDE w:val="0"/>
        <w:autoSpaceDN w:val="0"/>
        <w:adjustRightInd w:val="0"/>
        <w:spacing w:line="276" w:lineRule="auto"/>
        <w:rPr>
          <w:rFonts w:cs="Arial"/>
          <w:szCs w:val="20"/>
        </w:rPr>
      </w:pPr>
    </w:p>
    <w:p w:rsidR="005157FA" w:rsidRPr="00B817CE" w:rsidRDefault="005157FA" w:rsidP="00FA25B1">
      <w:pPr>
        <w:autoSpaceDE w:val="0"/>
        <w:autoSpaceDN w:val="0"/>
        <w:adjustRightInd w:val="0"/>
        <w:spacing w:line="276" w:lineRule="auto"/>
        <w:rPr>
          <w:rFonts w:cs="Arial"/>
          <w:szCs w:val="20"/>
        </w:rPr>
      </w:pPr>
    </w:p>
    <w:p w:rsidR="005157FA" w:rsidRPr="00B817CE" w:rsidRDefault="005157FA" w:rsidP="00FA25B1">
      <w:pPr>
        <w:autoSpaceDE w:val="0"/>
        <w:autoSpaceDN w:val="0"/>
        <w:adjustRightInd w:val="0"/>
        <w:spacing w:line="276" w:lineRule="auto"/>
        <w:rPr>
          <w:rFonts w:cs="Arial"/>
          <w:szCs w:val="20"/>
        </w:rPr>
      </w:pPr>
      <w:r w:rsidRPr="00B817CE">
        <w:rPr>
          <w:rFonts w:cs="Arial"/>
          <w:szCs w:val="20"/>
        </w:rPr>
        <w:t xml:space="preserve">V . . . . . . . . . . . . . . . . . . . . . . . . . . . . . . </w:t>
      </w:r>
      <w:proofErr w:type="gramStart"/>
      <w:r w:rsidRPr="00B817CE">
        <w:rPr>
          <w:rFonts w:cs="Arial"/>
          <w:szCs w:val="20"/>
        </w:rPr>
        <w:t>. . . .</w:t>
      </w:r>
      <w:proofErr w:type="gramEnd"/>
      <w:r w:rsidRPr="00B817CE">
        <w:rPr>
          <w:rFonts w:cs="Arial"/>
          <w:szCs w:val="20"/>
        </w:rPr>
        <w:t xml:space="preserve"> . dne . . . . . . . . . . . . . . . . . . . . . . . . . . . . . . . . . . . . </w:t>
      </w:r>
      <w:proofErr w:type="gramStart"/>
      <w:r w:rsidRPr="00B817CE">
        <w:rPr>
          <w:rFonts w:cs="Arial"/>
          <w:szCs w:val="20"/>
        </w:rPr>
        <w:t>. . . .</w:t>
      </w:r>
      <w:proofErr w:type="gramEnd"/>
      <w:r w:rsidRPr="00B817CE">
        <w:rPr>
          <w:rFonts w:cs="Arial"/>
          <w:szCs w:val="20"/>
        </w:rPr>
        <w:t xml:space="preserve"> .</w:t>
      </w:r>
    </w:p>
    <w:p w:rsidR="005157FA" w:rsidRPr="00B817CE" w:rsidRDefault="005157FA" w:rsidP="00FA25B1">
      <w:pPr>
        <w:autoSpaceDE w:val="0"/>
        <w:autoSpaceDN w:val="0"/>
        <w:adjustRightInd w:val="0"/>
        <w:spacing w:line="276" w:lineRule="auto"/>
        <w:jc w:val="both"/>
        <w:rPr>
          <w:rFonts w:cs="Arial"/>
          <w:b/>
          <w:szCs w:val="20"/>
        </w:rPr>
      </w:pPr>
    </w:p>
    <w:p w:rsidR="005157FA" w:rsidRPr="00B817CE" w:rsidRDefault="005157FA" w:rsidP="00FA25B1">
      <w:pPr>
        <w:autoSpaceDE w:val="0"/>
        <w:autoSpaceDN w:val="0"/>
        <w:adjustRightInd w:val="0"/>
        <w:spacing w:line="276" w:lineRule="auto"/>
        <w:jc w:val="both"/>
        <w:rPr>
          <w:rFonts w:cs="Arial"/>
          <w:b/>
          <w:szCs w:val="20"/>
        </w:rPr>
      </w:pPr>
      <w:r w:rsidRPr="00B817CE">
        <w:rPr>
          <w:rFonts w:cs="Arial"/>
          <w:b/>
          <w:szCs w:val="20"/>
        </w:rPr>
        <w:t>Podpis statutárního orgánu a razítko poskytovatele zdravotních služeb</w:t>
      </w:r>
    </w:p>
    <w:p w:rsidR="005157FA" w:rsidRPr="00B817CE" w:rsidRDefault="005157FA" w:rsidP="00FA25B1">
      <w:pPr>
        <w:autoSpaceDE w:val="0"/>
        <w:autoSpaceDN w:val="0"/>
        <w:adjustRightInd w:val="0"/>
        <w:spacing w:line="276" w:lineRule="auto"/>
        <w:rPr>
          <w:rFonts w:cs="Arial"/>
          <w:szCs w:val="20"/>
        </w:rPr>
      </w:pPr>
    </w:p>
    <w:p w:rsidR="005157FA" w:rsidRPr="00B817CE" w:rsidRDefault="005157FA" w:rsidP="00FA25B1">
      <w:pPr>
        <w:autoSpaceDE w:val="0"/>
        <w:autoSpaceDN w:val="0"/>
        <w:adjustRightInd w:val="0"/>
        <w:spacing w:line="276" w:lineRule="auto"/>
        <w:rPr>
          <w:rFonts w:cs="Arial"/>
          <w:szCs w:val="20"/>
        </w:rPr>
      </w:pPr>
    </w:p>
    <w:p w:rsidR="005157FA" w:rsidRPr="00B817CE" w:rsidRDefault="005157FA" w:rsidP="00FA25B1">
      <w:pPr>
        <w:autoSpaceDE w:val="0"/>
        <w:autoSpaceDN w:val="0"/>
        <w:adjustRightInd w:val="0"/>
        <w:spacing w:line="276" w:lineRule="auto"/>
        <w:rPr>
          <w:rFonts w:cs="Arial"/>
          <w:i/>
          <w:iCs/>
          <w:szCs w:val="20"/>
        </w:rPr>
      </w:pPr>
      <w:r w:rsidRPr="00B817CE">
        <w:rPr>
          <w:rFonts w:cs="Arial"/>
          <w:szCs w:val="20"/>
        </w:rPr>
        <w:t xml:space="preserve">*) </w:t>
      </w:r>
      <w:r w:rsidRPr="00B817CE">
        <w:rPr>
          <w:rFonts w:cs="Arial"/>
          <w:i/>
          <w:iCs/>
          <w:szCs w:val="20"/>
        </w:rPr>
        <w:t>Nehodící se škrtněte.</w:t>
      </w:r>
    </w:p>
    <w:p w:rsidR="005157FA" w:rsidRPr="00B817CE" w:rsidRDefault="005157FA" w:rsidP="00FA25B1">
      <w:pPr>
        <w:autoSpaceDE w:val="0"/>
        <w:autoSpaceDN w:val="0"/>
        <w:adjustRightInd w:val="0"/>
        <w:spacing w:line="276" w:lineRule="auto"/>
        <w:rPr>
          <w:rFonts w:cs="Arial"/>
          <w:i/>
          <w:iCs/>
          <w:szCs w:val="20"/>
        </w:rPr>
      </w:pPr>
    </w:p>
    <w:p w:rsidR="005157FA" w:rsidRPr="00B817CE" w:rsidRDefault="005157FA" w:rsidP="00FA25B1">
      <w:pPr>
        <w:spacing w:line="276" w:lineRule="auto"/>
        <w:jc w:val="both"/>
        <w:rPr>
          <w:rFonts w:cs="Arial"/>
          <w:b/>
          <w:sz w:val="22"/>
          <w:szCs w:val="22"/>
        </w:rPr>
      </w:pPr>
      <w:r w:rsidRPr="00B817CE">
        <w:rPr>
          <w:rFonts w:cs="Arial"/>
          <w:b/>
          <w:sz w:val="22"/>
          <w:szCs w:val="22"/>
        </w:rPr>
        <w:t xml:space="preserve">Vyplněnou a podepsanou písemnou žádost zašlete do </w:t>
      </w:r>
      <w:r w:rsidR="007E5543">
        <w:rPr>
          <w:rFonts w:cs="Arial"/>
          <w:b/>
          <w:sz w:val="22"/>
          <w:szCs w:val="22"/>
        </w:rPr>
        <w:t>6</w:t>
      </w:r>
      <w:r w:rsidRPr="00B817CE">
        <w:rPr>
          <w:rFonts w:cs="Arial"/>
          <w:b/>
          <w:sz w:val="22"/>
          <w:szCs w:val="22"/>
        </w:rPr>
        <w:t>0 kalendářních dnů od uveřejnění výzvy na adresu: Ministerstvo zdravotnictví ČR, odbor zdravotní péče, Palackého náměstí 4, 128 01 Praha 2</w:t>
      </w:r>
    </w:p>
    <w:p w:rsidR="005157FA" w:rsidRPr="00B817CE" w:rsidRDefault="005157FA" w:rsidP="00FA25B1">
      <w:pPr>
        <w:spacing w:line="276" w:lineRule="auto"/>
        <w:rPr>
          <w:rFonts w:cs="Arial"/>
          <w:b/>
          <w:sz w:val="22"/>
          <w:szCs w:val="22"/>
        </w:rPr>
      </w:pPr>
    </w:p>
    <w:p w:rsidR="005157FA" w:rsidRPr="00B817CE" w:rsidRDefault="005157FA" w:rsidP="00FA25B1">
      <w:pPr>
        <w:spacing w:line="276" w:lineRule="auto"/>
        <w:rPr>
          <w:rFonts w:cs="Arial"/>
          <w:b/>
          <w:sz w:val="22"/>
          <w:szCs w:val="22"/>
        </w:rPr>
      </w:pPr>
      <w:r w:rsidRPr="00B817CE">
        <w:rPr>
          <w:rFonts w:cs="Arial"/>
          <w:b/>
          <w:sz w:val="22"/>
          <w:szCs w:val="22"/>
        </w:rPr>
        <w:t xml:space="preserve">K žádosti o udělení statutu </w:t>
      </w:r>
      <w:r w:rsidR="00192183" w:rsidRPr="00B817CE">
        <w:rPr>
          <w:rFonts w:cs="Arial"/>
          <w:b/>
          <w:sz w:val="22"/>
          <w:szCs w:val="22"/>
        </w:rPr>
        <w:t>KOC</w:t>
      </w:r>
      <w:r w:rsidRPr="00B817CE">
        <w:rPr>
          <w:rFonts w:cs="Arial"/>
          <w:b/>
          <w:sz w:val="22"/>
          <w:szCs w:val="22"/>
        </w:rPr>
        <w:t xml:space="preserve"> musí být přiloženy:</w:t>
      </w:r>
    </w:p>
    <w:p w:rsidR="005157FA" w:rsidRPr="00B817CE" w:rsidRDefault="005157FA" w:rsidP="00FA25B1">
      <w:pPr>
        <w:spacing w:line="276" w:lineRule="auto"/>
        <w:jc w:val="center"/>
        <w:rPr>
          <w:rFonts w:cs="Arial"/>
          <w:b/>
          <w:sz w:val="22"/>
          <w:szCs w:val="22"/>
        </w:rPr>
      </w:pPr>
    </w:p>
    <w:p w:rsidR="005157FA" w:rsidRPr="00B817CE" w:rsidRDefault="005157FA" w:rsidP="00FA25B1">
      <w:pPr>
        <w:widowControl w:val="0"/>
        <w:numPr>
          <w:ilvl w:val="0"/>
          <w:numId w:val="50"/>
        </w:numPr>
        <w:autoSpaceDE w:val="0"/>
        <w:autoSpaceDN w:val="0"/>
        <w:adjustRightInd w:val="0"/>
        <w:spacing w:line="276" w:lineRule="auto"/>
        <w:jc w:val="both"/>
        <w:rPr>
          <w:rFonts w:cs="Arial"/>
          <w:sz w:val="22"/>
          <w:szCs w:val="22"/>
        </w:rPr>
      </w:pPr>
      <w:r w:rsidRPr="00B817CE">
        <w:rPr>
          <w:rFonts w:cs="Arial"/>
          <w:sz w:val="22"/>
          <w:szCs w:val="22"/>
        </w:rPr>
        <w:t xml:space="preserve">kopie </w:t>
      </w:r>
      <w:r w:rsidR="00EF5BC7" w:rsidRPr="00B817CE">
        <w:rPr>
          <w:rFonts w:cs="Arial"/>
          <w:sz w:val="22"/>
          <w:szCs w:val="22"/>
        </w:rPr>
        <w:t xml:space="preserve">Rozhodnutí o udělení oprávnění </w:t>
      </w:r>
      <w:r w:rsidRPr="00B817CE">
        <w:rPr>
          <w:rFonts w:cs="Arial"/>
          <w:sz w:val="22"/>
          <w:szCs w:val="22"/>
        </w:rPr>
        <w:t>k poskytování zdravotních služeb,</w:t>
      </w:r>
    </w:p>
    <w:p w:rsidR="005157FA" w:rsidRPr="00B817CE" w:rsidRDefault="005157FA" w:rsidP="00FA25B1">
      <w:pPr>
        <w:widowControl w:val="0"/>
        <w:autoSpaceDE w:val="0"/>
        <w:autoSpaceDN w:val="0"/>
        <w:adjustRightInd w:val="0"/>
        <w:spacing w:line="276" w:lineRule="auto"/>
        <w:jc w:val="both"/>
        <w:rPr>
          <w:rFonts w:cs="Arial"/>
          <w:sz w:val="22"/>
          <w:szCs w:val="22"/>
        </w:rPr>
      </w:pPr>
    </w:p>
    <w:p w:rsidR="005157FA" w:rsidRPr="00B817CE" w:rsidRDefault="005157FA" w:rsidP="00FA25B1">
      <w:pPr>
        <w:widowControl w:val="0"/>
        <w:numPr>
          <w:ilvl w:val="0"/>
          <w:numId w:val="50"/>
        </w:numPr>
        <w:autoSpaceDE w:val="0"/>
        <w:autoSpaceDN w:val="0"/>
        <w:adjustRightInd w:val="0"/>
        <w:spacing w:line="276" w:lineRule="auto"/>
        <w:jc w:val="both"/>
        <w:rPr>
          <w:rFonts w:cs="Arial"/>
          <w:sz w:val="22"/>
          <w:szCs w:val="22"/>
        </w:rPr>
      </w:pPr>
      <w:r w:rsidRPr="00B817CE">
        <w:rPr>
          <w:rFonts w:cs="Arial"/>
          <w:sz w:val="22"/>
          <w:szCs w:val="22"/>
        </w:rPr>
        <w:t xml:space="preserve">prohlášení žadatele o statut KOC, že splňuje požadavky na technické a věcné vybavení zdravotnického zařízení, v němž má být vysoce specializovaná </w:t>
      </w:r>
      <w:r w:rsidR="00192183" w:rsidRPr="00B817CE">
        <w:rPr>
          <w:rFonts w:cs="Arial"/>
          <w:sz w:val="22"/>
          <w:szCs w:val="22"/>
        </w:rPr>
        <w:t>onkologická</w:t>
      </w:r>
      <w:r w:rsidRPr="00B817CE">
        <w:rPr>
          <w:rFonts w:cs="Arial"/>
          <w:sz w:val="22"/>
          <w:szCs w:val="22"/>
        </w:rPr>
        <w:t xml:space="preserve"> péče poskytována, a na personální zabezpečení této péče v rozsahu uvedeném ve výzvě,</w:t>
      </w:r>
    </w:p>
    <w:p w:rsidR="00B817CE" w:rsidRPr="00B817CE" w:rsidRDefault="00B817CE" w:rsidP="00FA25B1">
      <w:pPr>
        <w:widowControl w:val="0"/>
        <w:autoSpaceDE w:val="0"/>
        <w:autoSpaceDN w:val="0"/>
        <w:adjustRightInd w:val="0"/>
        <w:spacing w:line="276" w:lineRule="auto"/>
        <w:jc w:val="both"/>
        <w:rPr>
          <w:rFonts w:cs="Arial"/>
          <w:sz w:val="22"/>
          <w:szCs w:val="22"/>
        </w:rPr>
      </w:pPr>
    </w:p>
    <w:p w:rsidR="005157FA" w:rsidRPr="00B817CE" w:rsidRDefault="005157FA" w:rsidP="00FA25B1">
      <w:pPr>
        <w:widowControl w:val="0"/>
        <w:numPr>
          <w:ilvl w:val="0"/>
          <w:numId w:val="50"/>
        </w:numPr>
        <w:autoSpaceDE w:val="0"/>
        <w:autoSpaceDN w:val="0"/>
        <w:adjustRightInd w:val="0"/>
        <w:spacing w:line="276" w:lineRule="auto"/>
        <w:jc w:val="both"/>
        <w:rPr>
          <w:rFonts w:cs="Arial"/>
          <w:sz w:val="22"/>
          <w:szCs w:val="22"/>
        </w:rPr>
      </w:pPr>
      <w:r w:rsidRPr="00B817CE">
        <w:rPr>
          <w:rFonts w:cs="Arial"/>
          <w:sz w:val="22"/>
          <w:szCs w:val="22"/>
        </w:rPr>
        <w:t xml:space="preserve">údaje o technickém a věcném vybavení </w:t>
      </w:r>
      <w:r w:rsidR="00192183" w:rsidRPr="00B817CE">
        <w:rPr>
          <w:rFonts w:cs="Arial"/>
          <w:sz w:val="22"/>
          <w:szCs w:val="22"/>
        </w:rPr>
        <w:t>KOC</w:t>
      </w:r>
      <w:r w:rsidRPr="00B817CE">
        <w:rPr>
          <w:rFonts w:cs="Arial"/>
          <w:sz w:val="22"/>
          <w:szCs w:val="22"/>
        </w:rPr>
        <w:t>, v němž má být vysoce specializovaná péče poskytována, a o jejím personálním zabezpečení,</w:t>
      </w:r>
    </w:p>
    <w:p w:rsidR="005157FA" w:rsidRPr="00B817CE" w:rsidRDefault="005157FA" w:rsidP="00FA25B1">
      <w:pPr>
        <w:widowControl w:val="0"/>
        <w:autoSpaceDE w:val="0"/>
        <w:autoSpaceDN w:val="0"/>
        <w:adjustRightInd w:val="0"/>
        <w:spacing w:line="276" w:lineRule="auto"/>
        <w:jc w:val="both"/>
        <w:rPr>
          <w:rFonts w:cs="Arial"/>
          <w:sz w:val="22"/>
          <w:szCs w:val="22"/>
        </w:rPr>
      </w:pPr>
    </w:p>
    <w:p w:rsidR="005157FA" w:rsidRPr="00B817CE" w:rsidRDefault="005157FA" w:rsidP="00FA25B1">
      <w:pPr>
        <w:numPr>
          <w:ilvl w:val="0"/>
          <w:numId w:val="50"/>
        </w:numPr>
        <w:spacing w:line="276" w:lineRule="auto"/>
        <w:jc w:val="both"/>
        <w:rPr>
          <w:rFonts w:cs="Arial"/>
          <w:sz w:val="22"/>
          <w:szCs w:val="22"/>
        </w:rPr>
      </w:pPr>
      <w:r w:rsidRPr="00B817CE">
        <w:rPr>
          <w:rFonts w:cs="Arial"/>
          <w:sz w:val="22"/>
          <w:szCs w:val="22"/>
        </w:rPr>
        <w:t xml:space="preserve">osobní údaje – jméno a příjmení pracovníka určeného pro výkon funkce vedoucího </w:t>
      </w:r>
      <w:r w:rsidR="00192183" w:rsidRPr="00B817CE">
        <w:rPr>
          <w:rFonts w:cs="Arial"/>
          <w:sz w:val="22"/>
          <w:szCs w:val="22"/>
        </w:rPr>
        <w:t>KOC</w:t>
      </w:r>
      <w:r w:rsidRPr="00B817CE">
        <w:rPr>
          <w:rFonts w:cs="Arial"/>
          <w:sz w:val="22"/>
          <w:szCs w:val="22"/>
        </w:rPr>
        <w:t>, kopie dokladu o jeho nejvyšší dosažené kvalifikaci a údaje o výši jeho pracovního úvazku,</w:t>
      </w:r>
    </w:p>
    <w:p w:rsidR="00EA19B3" w:rsidRPr="00B817CE" w:rsidRDefault="00EA19B3" w:rsidP="00FA25B1">
      <w:pPr>
        <w:spacing w:line="276" w:lineRule="auto"/>
        <w:jc w:val="both"/>
        <w:rPr>
          <w:rFonts w:cs="Arial"/>
          <w:sz w:val="22"/>
          <w:szCs w:val="22"/>
        </w:rPr>
      </w:pPr>
    </w:p>
    <w:p w:rsidR="00192183" w:rsidRPr="00B817CE" w:rsidRDefault="00192183" w:rsidP="00FA25B1">
      <w:pPr>
        <w:numPr>
          <w:ilvl w:val="0"/>
          <w:numId w:val="50"/>
        </w:numPr>
        <w:spacing w:line="276" w:lineRule="auto"/>
        <w:jc w:val="both"/>
        <w:rPr>
          <w:rFonts w:cs="Arial"/>
          <w:sz w:val="22"/>
          <w:szCs w:val="22"/>
        </w:rPr>
      </w:pPr>
      <w:r w:rsidRPr="00B817CE">
        <w:rPr>
          <w:rFonts w:cs="Arial"/>
          <w:sz w:val="22"/>
          <w:szCs w:val="22"/>
        </w:rPr>
        <w:t>údaje o počtu pacientů, jimž byly u poskytovatele, u kterého má být vysoce specializovaná péče poskytována, provedeny níže uvedené zdravotní výkony (pro každý zdravotní výkon započíst stejné rodné číslo vždy pouze 1x),</w:t>
      </w:r>
    </w:p>
    <w:p w:rsidR="00EF5BC7" w:rsidRPr="00B817CE" w:rsidRDefault="00EF5BC7" w:rsidP="00FA25B1">
      <w:pPr>
        <w:spacing w:line="276" w:lineRule="auto"/>
        <w:jc w:val="both"/>
        <w:rPr>
          <w:rFonts w:cs="Arial"/>
          <w:sz w:val="22"/>
          <w:szCs w:val="22"/>
        </w:rPr>
      </w:pPr>
    </w:p>
    <w:p w:rsidR="00EF5BC7" w:rsidRPr="00B817CE" w:rsidRDefault="00EF5BC7" w:rsidP="00FA25B1">
      <w:pPr>
        <w:numPr>
          <w:ilvl w:val="0"/>
          <w:numId w:val="50"/>
        </w:numPr>
        <w:spacing w:line="276" w:lineRule="auto"/>
        <w:jc w:val="both"/>
        <w:rPr>
          <w:rFonts w:cs="Arial"/>
          <w:sz w:val="22"/>
          <w:szCs w:val="22"/>
        </w:rPr>
      </w:pPr>
      <w:r w:rsidRPr="00B817CE">
        <w:rPr>
          <w:rFonts w:cs="Arial"/>
          <w:sz w:val="22"/>
          <w:szCs w:val="22"/>
        </w:rPr>
        <w:t>kopie výročních zpráv z roku 2017 a 2018.</w:t>
      </w:r>
    </w:p>
    <w:p w:rsidR="00192183" w:rsidRPr="00B817CE" w:rsidRDefault="00192183" w:rsidP="00FA25B1">
      <w:pPr>
        <w:spacing w:line="276" w:lineRule="auto"/>
        <w:jc w:val="both"/>
        <w:rPr>
          <w:rFonts w:cs="Arial"/>
          <w:sz w:val="22"/>
          <w:szCs w:val="22"/>
        </w:rPr>
      </w:pPr>
    </w:p>
    <w:p w:rsidR="00192183" w:rsidRPr="00B817CE" w:rsidRDefault="00192183" w:rsidP="00FA25B1">
      <w:pPr>
        <w:spacing w:line="276" w:lineRule="auto"/>
        <w:jc w:val="both"/>
        <w:rPr>
          <w:rFonts w:cs="Arial"/>
          <w:sz w:val="22"/>
          <w:szCs w:val="22"/>
        </w:rPr>
      </w:pPr>
      <w:r w:rsidRPr="00B817CE">
        <w:rPr>
          <w:rFonts w:cs="Arial"/>
          <w:sz w:val="22"/>
          <w:szCs w:val="22"/>
        </w:rPr>
        <w:t xml:space="preserve">Údaje dle bodu 3. – 5. vyplňte do tabulek v níže uvedeném formuláři. Tento formulář je pro potřeby hodnocení žádostí </w:t>
      </w:r>
      <w:r w:rsidR="00A1193E" w:rsidRPr="00B817CE">
        <w:rPr>
          <w:rFonts w:cs="Arial"/>
          <w:sz w:val="22"/>
          <w:szCs w:val="22"/>
        </w:rPr>
        <w:t xml:space="preserve">nutné </w:t>
      </w:r>
      <w:r w:rsidRPr="00B817CE">
        <w:rPr>
          <w:rFonts w:cs="Arial"/>
          <w:sz w:val="22"/>
          <w:szCs w:val="22"/>
        </w:rPr>
        <w:t>kompletně vyplnit.</w:t>
      </w:r>
    </w:p>
    <w:p w:rsidR="00EF5BC7" w:rsidRPr="00B817CE" w:rsidRDefault="00EF5BC7" w:rsidP="00FA25B1">
      <w:pPr>
        <w:spacing w:line="276" w:lineRule="auto"/>
        <w:rPr>
          <w:rFonts w:cs="Arial"/>
          <w:b/>
          <w:bCs/>
          <w:szCs w:val="20"/>
        </w:rPr>
      </w:pPr>
    </w:p>
    <w:p w:rsidR="00B817CE" w:rsidRPr="00B817CE" w:rsidRDefault="005157FA" w:rsidP="00FA25B1">
      <w:pPr>
        <w:pStyle w:val="Odstavecseseznamem"/>
        <w:numPr>
          <w:ilvl w:val="0"/>
          <w:numId w:val="44"/>
        </w:numPr>
        <w:autoSpaceDE w:val="0"/>
        <w:autoSpaceDN w:val="0"/>
        <w:adjustRightInd w:val="0"/>
        <w:spacing w:line="276" w:lineRule="auto"/>
        <w:rPr>
          <w:rFonts w:cs="Arial"/>
          <w:b/>
          <w:bCs/>
        </w:rPr>
      </w:pPr>
      <w:r w:rsidRPr="00B817CE">
        <w:rPr>
          <w:rFonts w:cs="Arial"/>
          <w:b/>
          <w:bCs/>
        </w:rPr>
        <w:t>Organizační struktura a uspořádání centra</w:t>
      </w:r>
    </w:p>
    <w:p w:rsidR="005157FA" w:rsidRPr="00B817CE" w:rsidRDefault="005157FA" w:rsidP="00FA25B1">
      <w:pPr>
        <w:spacing w:line="276" w:lineRule="auto"/>
        <w:rPr>
          <w:rFonts w:cs="Arial"/>
          <w:i/>
          <w:szCs w:val="20"/>
        </w:rPr>
      </w:pPr>
    </w:p>
    <w:p w:rsidR="005157FA" w:rsidRPr="00B817CE" w:rsidRDefault="005157FA" w:rsidP="00FA25B1">
      <w:pPr>
        <w:spacing w:line="276" w:lineRule="auto"/>
        <w:rPr>
          <w:rFonts w:cs="Arial"/>
          <w:b/>
        </w:rPr>
      </w:pPr>
      <w:r w:rsidRPr="00B817CE">
        <w:rPr>
          <w:rFonts w:cs="Arial"/>
          <w:b/>
        </w:rPr>
        <w:t>1.1 Počty zdravotnických zařízení akutní lůžkové péče tvořící KOC</w:t>
      </w:r>
    </w:p>
    <w:p w:rsidR="005157FA" w:rsidRPr="00B817CE" w:rsidRDefault="005157FA" w:rsidP="00FA25B1">
      <w:pPr>
        <w:pStyle w:val="Odstavecseseznamem"/>
        <w:spacing w:line="276" w:lineRule="auto"/>
        <w:rPr>
          <w:rFonts w:cs="Arial"/>
        </w:rPr>
      </w:pPr>
    </w:p>
    <w:p w:rsidR="005157FA" w:rsidRPr="00B817CE" w:rsidRDefault="005157FA" w:rsidP="00FA25B1">
      <w:pPr>
        <w:pStyle w:val="Odstavecseseznamem"/>
        <w:numPr>
          <w:ilvl w:val="0"/>
          <w:numId w:val="24"/>
        </w:numPr>
        <w:spacing w:line="276" w:lineRule="auto"/>
        <w:rPr>
          <w:rFonts w:cs="Arial"/>
        </w:rPr>
      </w:pPr>
      <w:r w:rsidRPr="00211E18">
        <w:rPr>
          <w:rFonts w:cs="Arial"/>
          <w:b/>
        </w:rPr>
        <w:t>Centrum tvoří</w:t>
      </w:r>
      <w:r w:rsidR="00211E18">
        <w:rPr>
          <w:rFonts w:cs="Arial"/>
          <w:b/>
        </w:rPr>
        <w:t xml:space="preserve"> </w:t>
      </w:r>
      <w:r w:rsidR="001A3A12" w:rsidRPr="00211E18">
        <w:rPr>
          <w:rFonts w:cs="Arial"/>
        </w:rPr>
        <w:t>jeden poskytovatel</w:t>
      </w:r>
      <w:r w:rsidR="001A3A12" w:rsidRPr="00B817CE">
        <w:rPr>
          <w:rFonts w:cs="Arial"/>
        </w:rPr>
        <w:t xml:space="preserve"> zdravotní akutní lůžkové péče (dále jen „PZS“) </w:t>
      </w:r>
      <w:r w:rsidRPr="00B817CE">
        <w:rPr>
          <w:rFonts w:cs="Arial"/>
        </w:rPr>
        <w:t>– název, adresa, IČO:</w:t>
      </w:r>
    </w:p>
    <w:p w:rsidR="005157FA" w:rsidRPr="00B817CE" w:rsidRDefault="005157FA" w:rsidP="00FA25B1">
      <w:pPr>
        <w:pStyle w:val="Odstavecseseznamem"/>
        <w:spacing w:line="276" w:lineRule="auto"/>
        <w:rPr>
          <w:rFonts w:cs="Arial"/>
        </w:rPr>
      </w:pPr>
    </w:p>
    <w:p w:rsidR="005157FA" w:rsidRPr="00B817CE" w:rsidRDefault="005157FA" w:rsidP="00FA25B1">
      <w:pPr>
        <w:pStyle w:val="Odstavecseseznamem"/>
        <w:numPr>
          <w:ilvl w:val="1"/>
          <w:numId w:val="24"/>
        </w:numPr>
        <w:spacing w:line="276" w:lineRule="auto"/>
        <w:rPr>
          <w:rFonts w:cs="Arial"/>
        </w:rPr>
      </w:pPr>
      <w:r w:rsidRPr="00B817CE">
        <w:rPr>
          <w:rFonts w:cs="Arial"/>
        </w:rPr>
        <w:t>…………………………………………………………………………………….</w:t>
      </w:r>
    </w:p>
    <w:p w:rsidR="005157FA" w:rsidRPr="00B817CE" w:rsidRDefault="005157FA" w:rsidP="00FA25B1">
      <w:pPr>
        <w:pStyle w:val="Odstavecseseznamem"/>
        <w:spacing w:line="276" w:lineRule="auto"/>
        <w:rPr>
          <w:rFonts w:cs="Arial"/>
        </w:rPr>
      </w:pPr>
    </w:p>
    <w:p w:rsidR="005157FA" w:rsidRPr="00B817CE" w:rsidRDefault="005157FA" w:rsidP="00FA25B1">
      <w:pPr>
        <w:pStyle w:val="Odstavecseseznamem"/>
        <w:spacing w:line="276" w:lineRule="auto"/>
        <w:rPr>
          <w:rFonts w:cs="Arial"/>
        </w:rPr>
      </w:pPr>
    </w:p>
    <w:p w:rsidR="005157FA" w:rsidRPr="00B817CE" w:rsidRDefault="005157FA" w:rsidP="00FA25B1">
      <w:pPr>
        <w:pStyle w:val="Odstavecseseznamem"/>
        <w:numPr>
          <w:ilvl w:val="0"/>
          <w:numId w:val="24"/>
        </w:numPr>
        <w:spacing w:line="276" w:lineRule="auto"/>
        <w:rPr>
          <w:rFonts w:cs="Arial"/>
          <w:b/>
          <w:strike/>
        </w:rPr>
      </w:pPr>
      <w:r w:rsidRPr="00B817CE">
        <w:rPr>
          <w:rFonts w:cs="Arial"/>
          <w:b/>
        </w:rPr>
        <w:t xml:space="preserve">Centrum je tvořeno více </w:t>
      </w:r>
      <w:r w:rsidR="001A3A12" w:rsidRPr="00B817CE">
        <w:rPr>
          <w:rFonts w:cs="Arial"/>
          <w:b/>
        </w:rPr>
        <w:t>PZS</w:t>
      </w:r>
    </w:p>
    <w:p w:rsidR="005157FA" w:rsidRPr="00B817CE" w:rsidRDefault="005157FA" w:rsidP="00FA25B1">
      <w:pPr>
        <w:pStyle w:val="Odstavecseseznamem"/>
        <w:spacing w:line="276" w:lineRule="auto"/>
        <w:rPr>
          <w:rFonts w:cs="Arial"/>
        </w:rPr>
      </w:pPr>
    </w:p>
    <w:p w:rsidR="005157FA" w:rsidRPr="00B817CE" w:rsidRDefault="001A3A12" w:rsidP="00FA25B1">
      <w:pPr>
        <w:pStyle w:val="Odstavecseseznamem"/>
        <w:numPr>
          <w:ilvl w:val="0"/>
          <w:numId w:val="25"/>
        </w:numPr>
        <w:spacing w:line="276" w:lineRule="auto"/>
        <w:rPr>
          <w:rFonts w:cs="Arial"/>
        </w:rPr>
      </w:pPr>
      <w:r w:rsidRPr="00B817CE">
        <w:rPr>
          <w:rFonts w:cs="Arial"/>
        </w:rPr>
        <w:t xml:space="preserve">statutární zástupce </w:t>
      </w:r>
      <w:r w:rsidR="005157FA" w:rsidRPr="00B817CE">
        <w:rPr>
          <w:rFonts w:cs="Arial"/>
        </w:rPr>
        <w:t>– název, adresa, IČO</w:t>
      </w:r>
    </w:p>
    <w:p w:rsidR="005157FA" w:rsidRPr="00B817CE" w:rsidRDefault="005157FA" w:rsidP="00FA25B1">
      <w:pPr>
        <w:pStyle w:val="Odstavecseseznamem"/>
        <w:spacing w:line="276" w:lineRule="auto"/>
        <w:ind w:left="1068"/>
        <w:rPr>
          <w:rFonts w:cs="Arial"/>
        </w:rPr>
      </w:pPr>
    </w:p>
    <w:p w:rsidR="005157FA" w:rsidRPr="00B817CE" w:rsidRDefault="005157FA" w:rsidP="00FA25B1">
      <w:pPr>
        <w:pStyle w:val="Odstavecseseznamem"/>
        <w:numPr>
          <w:ilvl w:val="1"/>
          <w:numId w:val="24"/>
        </w:numPr>
        <w:spacing w:line="276" w:lineRule="auto"/>
        <w:rPr>
          <w:rFonts w:cs="Arial"/>
        </w:rPr>
      </w:pPr>
      <w:r w:rsidRPr="00B817CE">
        <w:rPr>
          <w:rFonts w:cs="Arial"/>
        </w:rPr>
        <w:t>……………………………………………………………………………………….</w:t>
      </w:r>
    </w:p>
    <w:p w:rsidR="005157FA" w:rsidRPr="00B817CE" w:rsidRDefault="005157FA" w:rsidP="00FA25B1">
      <w:pPr>
        <w:spacing w:line="276" w:lineRule="auto"/>
        <w:rPr>
          <w:rFonts w:cs="Arial"/>
        </w:rPr>
      </w:pPr>
    </w:p>
    <w:p w:rsidR="005157FA" w:rsidRPr="00B817CE" w:rsidRDefault="005157FA" w:rsidP="00FA25B1">
      <w:pPr>
        <w:spacing w:line="276" w:lineRule="auto"/>
        <w:rPr>
          <w:rFonts w:cs="Arial"/>
        </w:rPr>
      </w:pPr>
    </w:p>
    <w:p w:rsidR="005157FA" w:rsidRPr="00B817CE" w:rsidRDefault="005157FA" w:rsidP="00FA25B1">
      <w:pPr>
        <w:pStyle w:val="Odstavecseseznamem"/>
        <w:numPr>
          <w:ilvl w:val="0"/>
          <w:numId w:val="25"/>
        </w:numPr>
        <w:spacing w:line="276" w:lineRule="auto"/>
        <w:rPr>
          <w:rFonts w:cs="Arial"/>
        </w:rPr>
      </w:pPr>
      <w:r w:rsidRPr="00B817CE">
        <w:rPr>
          <w:rFonts w:cs="Arial"/>
        </w:rPr>
        <w:t xml:space="preserve">Další </w:t>
      </w:r>
      <w:r w:rsidR="001A3A12" w:rsidRPr="00B817CE">
        <w:rPr>
          <w:rFonts w:cs="Arial"/>
        </w:rPr>
        <w:t xml:space="preserve">PZS </w:t>
      </w:r>
      <w:r w:rsidRPr="00B817CE">
        <w:rPr>
          <w:rFonts w:cs="Arial"/>
        </w:rPr>
        <w:t>– název, adresa, IČO</w:t>
      </w:r>
    </w:p>
    <w:p w:rsidR="005157FA" w:rsidRPr="00B817CE" w:rsidRDefault="005157FA" w:rsidP="00FA25B1">
      <w:pPr>
        <w:pStyle w:val="Odstavecseseznamem"/>
        <w:spacing w:line="276" w:lineRule="auto"/>
        <w:ind w:left="1068"/>
        <w:rPr>
          <w:rFonts w:cs="Arial"/>
        </w:rPr>
      </w:pPr>
    </w:p>
    <w:p w:rsidR="005157FA" w:rsidRPr="00B817CE" w:rsidRDefault="005157FA" w:rsidP="00FA25B1">
      <w:pPr>
        <w:pStyle w:val="Odstavecseseznamem"/>
        <w:numPr>
          <w:ilvl w:val="1"/>
          <w:numId w:val="24"/>
        </w:numPr>
        <w:spacing w:line="276" w:lineRule="auto"/>
        <w:rPr>
          <w:rFonts w:cs="Arial"/>
        </w:rPr>
      </w:pPr>
      <w:r w:rsidRPr="00B817CE">
        <w:rPr>
          <w:rFonts w:cs="Arial"/>
        </w:rPr>
        <w:t>……………………………………………………………………………………….</w:t>
      </w:r>
    </w:p>
    <w:p w:rsidR="005157FA" w:rsidRPr="00B817CE" w:rsidRDefault="005157FA" w:rsidP="00FA25B1">
      <w:pPr>
        <w:spacing w:line="276" w:lineRule="auto"/>
        <w:rPr>
          <w:rFonts w:cs="Arial"/>
        </w:rPr>
      </w:pPr>
    </w:p>
    <w:p w:rsidR="005157FA" w:rsidRPr="00B817CE" w:rsidRDefault="005157FA" w:rsidP="00FA25B1">
      <w:pPr>
        <w:pStyle w:val="Odstavecseseznamem"/>
        <w:numPr>
          <w:ilvl w:val="1"/>
          <w:numId w:val="24"/>
        </w:numPr>
        <w:spacing w:line="276" w:lineRule="auto"/>
        <w:rPr>
          <w:rFonts w:cs="Arial"/>
        </w:rPr>
      </w:pPr>
      <w:r w:rsidRPr="00B817CE">
        <w:rPr>
          <w:rFonts w:cs="Arial"/>
        </w:rPr>
        <w:t>……………………………………………………………………………………….</w:t>
      </w:r>
    </w:p>
    <w:p w:rsidR="005157FA" w:rsidRPr="00B817CE" w:rsidRDefault="005157FA" w:rsidP="00FA25B1">
      <w:pPr>
        <w:spacing w:line="276" w:lineRule="auto"/>
        <w:rPr>
          <w:rFonts w:cs="Arial"/>
        </w:rPr>
      </w:pPr>
    </w:p>
    <w:p w:rsidR="005157FA" w:rsidRPr="00B817CE" w:rsidRDefault="005157FA" w:rsidP="00FA25B1">
      <w:pPr>
        <w:pStyle w:val="Odstavecseseznamem"/>
        <w:numPr>
          <w:ilvl w:val="1"/>
          <w:numId w:val="24"/>
        </w:numPr>
        <w:spacing w:line="276" w:lineRule="auto"/>
        <w:rPr>
          <w:rFonts w:cs="Arial"/>
        </w:rPr>
      </w:pPr>
      <w:r w:rsidRPr="00B817CE">
        <w:rPr>
          <w:rFonts w:cs="Arial"/>
        </w:rPr>
        <w:t>……………………………………………………………………………………….</w:t>
      </w:r>
    </w:p>
    <w:p w:rsidR="005157FA" w:rsidRPr="00B817CE" w:rsidRDefault="005157FA" w:rsidP="00FA25B1">
      <w:pPr>
        <w:spacing w:line="276" w:lineRule="auto"/>
        <w:rPr>
          <w:rFonts w:cs="Arial"/>
        </w:rPr>
      </w:pPr>
    </w:p>
    <w:p w:rsidR="005157FA" w:rsidRPr="00B817CE" w:rsidRDefault="005157FA" w:rsidP="00FA25B1">
      <w:pPr>
        <w:pStyle w:val="Odstavecseseznamem"/>
        <w:numPr>
          <w:ilvl w:val="1"/>
          <w:numId w:val="24"/>
        </w:numPr>
        <w:spacing w:line="276" w:lineRule="auto"/>
        <w:rPr>
          <w:rFonts w:cs="Arial"/>
        </w:rPr>
      </w:pPr>
      <w:r w:rsidRPr="00B817CE">
        <w:rPr>
          <w:rFonts w:cs="Arial"/>
        </w:rPr>
        <w:t>……………………………………………………………………………………….</w:t>
      </w:r>
    </w:p>
    <w:p w:rsidR="005157FA" w:rsidRPr="00B817CE" w:rsidRDefault="005157FA" w:rsidP="00FA25B1">
      <w:pPr>
        <w:spacing w:line="276" w:lineRule="auto"/>
        <w:rPr>
          <w:rFonts w:cs="Arial"/>
        </w:rPr>
      </w:pPr>
    </w:p>
    <w:p w:rsidR="005157FA" w:rsidRPr="00B817CE" w:rsidRDefault="005157FA" w:rsidP="00FA25B1">
      <w:pPr>
        <w:pStyle w:val="Odstavecseseznamem"/>
        <w:numPr>
          <w:ilvl w:val="1"/>
          <w:numId w:val="24"/>
        </w:numPr>
        <w:spacing w:line="276" w:lineRule="auto"/>
        <w:rPr>
          <w:rFonts w:cs="Arial"/>
        </w:rPr>
      </w:pPr>
      <w:r w:rsidRPr="00B817CE">
        <w:rPr>
          <w:rFonts w:cs="Arial"/>
        </w:rPr>
        <w:t>……………………………………………………………………………………….</w:t>
      </w:r>
    </w:p>
    <w:p w:rsidR="005157FA" w:rsidRPr="00B817CE" w:rsidRDefault="005157FA" w:rsidP="00FA25B1">
      <w:pPr>
        <w:spacing w:line="276" w:lineRule="auto"/>
        <w:rPr>
          <w:rFonts w:cs="Arial"/>
        </w:rPr>
      </w:pPr>
    </w:p>
    <w:p w:rsidR="005157FA" w:rsidRPr="00B817CE" w:rsidRDefault="005157FA" w:rsidP="00FA25B1">
      <w:pPr>
        <w:spacing w:line="276" w:lineRule="auto"/>
        <w:rPr>
          <w:rFonts w:cs="Arial"/>
        </w:rPr>
      </w:pPr>
    </w:p>
    <w:p w:rsidR="005157FA" w:rsidRPr="00B817CE" w:rsidRDefault="005157FA" w:rsidP="00FA25B1">
      <w:pPr>
        <w:spacing w:line="276" w:lineRule="auto"/>
        <w:rPr>
          <w:rFonts w:cs="Arial"/>
          <w:b/>
        </w:rPr>
      </w:pPr>
      <w:r w:rsidRPr="00B817CE">
        <w:rPr>
          <w:rFonts w:cs="Arial"/>
          <w:b/>
        </w:rPr>
        <w:t>1.2 Regionální onkologické skupiny (ROS)</w:t>
      </w:r>
    </w:p>
    <w:p w:rsidR="005157FA" w:rsidRPr="00B817CE" w:rsidRDefault="001A3A12" w:rsidP="00FA25B1">
      <w:pPr>
        <w:spacing w:line="276" w:lineRule="auto"/>
        <w:rPr>
          <w:i/>
        </w:rPr>
      </w:pPr>
      <w:r w:rsidRPr="00B817CE">
        <w:rPr>
          <w:i/>
        </w:rPr>
        <w:t>ROS je systém spolupracujících PZS vázaných na konkrétní KOC</w:t>
      </w:r>
    </w:p>
    <w:p w:rsidR="005157FA" w:rsidRPr="00B817CE" w:rsidRDefault="005157FA" w:rsidP="00FA25B1">
      <w:pPr>
        <w:spacing w:line="276" w:lineRule="auto"/>
        <w:rPr>
          <w:rFonts w:cs="Arial"/>
          <w:i/>
        </w:rPr>
      </w:pPr>
    </w:p>
    <w:p w:rsidR="005157FA" w:rsidRPr="00B817CE" w:rsidRDefault="00211E18" w:rsidP="00FA25B1">
      <w:pPr>
        <w:spacing w:line="276" w:lineRule="auto"/>
        <w:rPr>
          <w:rFonts w:cs="Arial"/>
        </w:rPr>
      </w:pPr>
      <w:r>
        <w:rPr>
          <w:rFonts w:cs="Arial"/>
        </w:rPr>
        <w:t xml:space="preserve">PZS žádající o </w:t>
      </w:r>
      <w:proofErr w:type="gramStart"/>
      <w:r>
        <w:rPr>
          <w:rFonts w:cs="Arial"/>
        </w:rPr>
        <w:t xml:space="preserve">statut </w:t>
      </w:r>
      <w:r w:rsidR="005157FA" w:rsidRPr="00B817CE">
        <w:rPr>
          <w:rFonts w:cs="Arial"/>
        </w:rPr>
        <w:t xml:space="preserve"> KOC</w:t>
      </w:r>
      <w:proofErr w:type="gramEnd"/>
      <w:r w:rsidR="005157FA" w:rsidRPr="00B817CE">
        <w:rPr>
          <w:rFonts w:cs="Arial"/>
        </w:rPr>
        <w:t xml:space="preserve"> vede ROS (ano/ne, počet partnerů) ………………………</w:t>
      </w:r>
    </w:p>
    <w:p w:rsidR="005157FA" w:rsidRPr="00B817CE" w:rsidRDefault="005157FA" w:rsidP="00FA25B1">
      <w:pPr>
        <w:spacing w:line="276" w:lineRule="auto"/>
        <w:rPr>
          <w:rFonts w:cs="Arial"/>
        </w:rPr>
      </w:pPr>
    </w:p>
    <w:p w:rsidR="005157FA" w:rsidRPr="00B817CE" w:rsidRDefault="005157FA" w:rsidP="00FA25B1">
      <w:pPr>
        <w:spacing w:line="276" w:lineRule="auto"/>
        <w:rPr>
          <w:rFonts w:cs="Arial"/>
        </w:rPr>
      </w:pPr>
      <w:r w:rsidRPr="00B817CE">
        <w:rPr>
          <w:rFonts w:cs="Arial"/>
        </w:rPr>
        <w:t>ROS je vytvořena od roku ………………………………………………………………………….</w:t>
      </w:r>
    </w:p>
    <w:p w:rsidR="005157FA" w:rsidRPr="00B817CE" w:rsidRDefault="005157FA" w:rsidP="00FA25B1">
      <w:pPr>
        <w:spacing w:line="276" w:lineRule="auto"/>
        <w:rPr>
          <w:rFonts w:cs="Arial"/>
        </w:rPr>
      </w:pPr>
    </w:p>
    <w:p w:rsidR="005157FA" w:rsidRPr="00B817CE" w:rsidRDefault="005157FA" w:rsidP="00FA25B1">
      <w:pPr>
        <w:spacing w:line="276" w:lineRule="auto"/>
        <w:rPr>
          <w:rFonts w:cs="Arial"/>
        </w:rPr>
      </w:pPr>
      <w:r w:rsidRPr="00B817CE">
        <w:rPr>
          <w:rFonts w:cs="Arial"/>
        </w:rPr>
        <w:t>ROS je zakotvena smluvně (ano/ne) ………………………………………………………………</w:t>
      </w:r>
    </w:p>
    <w:p w:rsidR="005157FA" w:rsidRPr="00B817CE" w:rsidRDefault="005157FA" w:rsidP="00FA25B1">
      <w:pPr>
        <w:spacing w:line="276" w:lineRule="auto"/>
        <w:rPr>
          <w:rFonts w:cs="Arial"/>
        </w:rPr>
      </w:pPr>
    </w:p>
    <w:p w:rsidR="005157FA" w:rsidRPr="00B817CE" w:rsidRDefault="005157FA" w:rsidP="00FA25B1">
      <w:pPr>
        <w:spacing w:line="276" w:lineRule="auto"/>
        <w:rPr>
          <w:rFonts w:cs="Arial"/>
        </w:rPr>
      </w:pPr>
    </w:p>
    <w:p w:rsidR="00B817CE" w:rsidRPr="00B817CE" w:rsidRDefault="005157FA" w:rsidP="00FA25B1">
      <w:pPr>
        <w:spacing w:line="276" w:lineRule="auto"/>
        <w:rPr>
          <w:rFonts w:cs="Arial"/>
        </w:rPr>
      </w:pPr>
      <w:r w:rsidRPr="00B817CE">
        <w:rPr>
          <w:rFonts w:cs="Arial"/>
        </w:rPr>
        <w:t>ROS sdílí diagnostické a klinické postupy (ano, ne, specifikace - odkazy)</w:t>
      </w:r>
    </w:p>
    <w:p w:rsidR="005157FA" w:rsidRPr="00B817CE" w:rsidRDefault="005157FA" w:rsidP="00FA25B1">
      <w:pPr>
        <w:spacing w:line="276" w:lineRule="auto"/>
        <w:rPr>
          <w:rFonts w:cs="Arial"/>
        </w:rPr>
      </w:pPr>
    </w:p>
    <w:p w:rsidR="005157FA" w:rsidRPr="00B817CE" w:rsidRDefault="005157FA" w:rsidP="00FA25B1">
      <w:pPr>
        <w:spacing w:line="276" w:lineRule="auto"/>
        <w:rPr>
          <w:rFonts w:cs="Arial"/>
        </w:rPr>
      </w:pPr>
      <w:r w:rsidRPr="00B817CE">
        <w:rPr>
          <w:rFonts w:cs="Arial"/>
        </w:rPr>
        <w:t>………………………………………………………………………………………………………..</w:t>
      </w:r>
    </w:p>
    <w:p w:rsidR="005157FA" w:rsidRPr="00B817CE" w:rsidRDefault="005157FA" w:rsidP="00FA25B1">
      <w:pPr>
        <w:spacing w:line="276" w:lineRule="auto"/>
        <w:rPr>
          <w:rFonts w:cs="Arial"/>
        </w:rPr>
      </w:pPr>
    </w:p>
    <w:p w:rsidR="005157FA" w:rsidRPr="00B817CE" w:rsidRDefault="005157FA" w:rsidP="00FA25B1">
      <w:pPr>
        <w:spacing w:line="276" w:lineRule="auto"/>
        <w:rPr>
          <w:rFonts w:cs="Arial"/>
        </w:rPr>
      </w:pPr>
    </w:p>
    <w:p w:rsidR="005157FA" w:rsidRPr="00B817CE" w:rsidRDefault="005157FA" w:rsidP="00FA25B1">
      <w:pPr>
        <w:spacing w:line="276" w:lineRule="auto"/>
        <w:rPr>
          <w:rFonts w:cs="Arial"/>
        </w:rPr>
      </w:pPr>
      <w:r w:rsidRPr="00B817CE">
        <w:rPr>
          <w:rFonts w:cs="Arial"/>
        </w:rPr>
        <w:t>………………………………………………………………………………………………………..</w:t>
      </w:r>
    </w:p>
    <w:p w:rsidR="005157FA" w:rsidRPr="00B817CE" w:rsidRDefault="005157FA" w:rsidP="00FA25B1">
      <w:pPr>
        <w:spacing w:line="276" w:lineRule="auto"/>
        <w:rPr>
          <w:rFonts w:cs="Arial"/>
        </w:rPr>
      </w:pPr>
      <w:r w:rsidRPr="00B817CE">
        <w:rPr>
          <w:rFonts w:cs="Arial"/>
        </w:rPr>
        <w:t>ROS -</w:t>
      </w:r>
      <w:r w:rsidR="00B817CE" w:rsidRPr="00B817CE">
        <w:rPr>
          <w:rFonts w:cs="Arial"/>
        </w:rPr>
        <w:t xml:space="preserve"> </w:t>
      </w:r>
      <w:r w:rsidR="001A3A12" w:rsidRPr="00B817CE">
        <w:rPr>
          <w:rFonts w:cs="Arial"/>
        </w:rPr>
        <w:t xml:space="preserve">PZS </w:t>
      </w:r>
      <w:r w:rsidRPr="00B817CE">
        <w:rPr>
          <w:rFonts w:cs="Arial"/>
        </w:rPr>
        <w:t>a partneři – název, adresa, IČO</w:t>
      </w:r>
    </w:p>
    <w:p w:rsidR="005157FA" w:rsidRPr="00B817CE" w:rsidRDefault="005157FA" w:rsidP="00FA25B1">
      <w:pPr>
        <w:pStyle w:val="Odstavecseseznamem"/>
        <w:spacing w:line="276" w:lineRule="auto"/>
        <w:ind w:left="1068"/>
        <w:rPr>
          <w:rFonts w:cs="Arial"/>
        </w:rPr>
      </w:pPr>
    </w:p>
    <w:p w:rsidR="005157FA" w:rsidRPr="00B817CE" w:rsidRDefault="005157FA" w:rsidP="00FA25B1">
      <w:pPr>
        <w:pStyle w:val="Odstavecseseznamem"/>
        <w:numPr>
          <w:ilvl w:val="1"/>
          <w:numId w:val="24"/>
        </w:numPr>
        <w:spacing w:line="276" w:lineRule="auto"/>
        <w:ind w:left="567" w:hanging="567"/>
        <w:rPr>
          <w:rFonts w:cs="Arial"/>
        </w:rPr>
      </w:pPr>
      <w:r w:rsidRPr="00B817CE">
        <w:rPr>
          <w:rFonts w:cs="Arial"/>
        </w:rPr>
        <w:t>……………………………………………………………………………………….</w:t>
      </w:r>
    </w:p>
    <w:p w:rsidR="005157FA" w:rsidRPr="00B817CE" w:rsidRDefault="005157FA" w:rsidP="00FA25B1">
      <w:pPr>
        <w:spacing w:line="276" w:lineRule="auto"/>
        <w:ind w:left="567" w:hanging="567"/>
        <w:rPr>
          <w:rFonts w:cs="Arial"/>
        </w:rPr>
      </w:pPr>
    </w:p>
    <w:p w:rsidR="005157FA" w:rsidRPr="00B817CE" w:rsidRDefault="005157FA" w:rsidP="00FA25B1">
      <w:pPr>
        <w:pStyle w:val="Odstavecseseznamem"/>
        <w:numPr>
          <w:ilvl w:val="1"/>
          <w:numId w:val="24"/>
        </w:numPr>
        <w:spacing w:line="276" w:lineRule="auto"/>
        <w:ind w:left="567" w:hanging="567"/>
        <w:rPr>
          <w:rFonts w:cs="Arial"/>
        </w:rPr>
      </w:pPr>
      <w:r w:rsidRPr="00B817CE">
        <w:rPr>
          <w:rFonts w:cs="Arial"/>
        </w:rPr>
        <w:t>……………………………………………………………………………………….</w:t>
      </w:r>
    </w:p>
    <w:p w:rsidR="005157FA" w:rsidRPr="00B817CE" w:rsidRDefault="005157FA" w:rsidP="00FA25B1">
      <w:pPr>
        <w:spacing w:line="276" w:lineRule="auto"/>
        <w:ind w:left="567" w:hanging="567"/>
        <w:rPr>
          <w:rFonts w:cs="Arial"/>
        </w:rPr>
      </w:pPr>
    </w:p>
    <w:p w:rsidR="005157FA" w:rsidRPr="00B817CE" w:rsidRDefault="005157FA" w:rsidP="00FA25B1">
      <w:pPr>
        <w:pStyle w:val="Odstavecseseznamem"/>
        <w:numPr>
          <w:ilvl w:val="1"/>
          <w:numId w:val="24"/>
        </w:numPr>
        <w:spacing w:line="276" w:lineRule="auto"/>
        <w:ind w:left="567" w:hanging="567"/>
        <w:rPr>
          <w:rFonts w:cs="Arial"/>
        </w:rPr>
      </w:pPr>
      <w:r w:rsidRPr="00B817CE">
        <w:rPr>
          <w:rFonts w:cs="Arial"/>
        </w:rPr>
        <w:t>……………………………………………………………………………………….</w:t>
      </w:r>
    </w:p>
    <w:p w:rsidR="005157FA" w:rsidRPr="00B817CE" w:rsidRDefault="005157FA" w:rsidP="00FA25B1">
      <w:pPr>
        <w:spacing w:line="276" w:lineRule="auto"/>
        <w:ind w:left="567" w:hanging="567"/>
        <w:rPr>
          <w:rFonts w:cs="Arial"/>
        </w:rPr>
      </w:pPr>
    </w:p>
    <w:p w:rsidR="005157FA" w:rsidRPr="00B817CE" w:rsidRDefault="005157FA" w:rsidP="00FA25B1">
      <w:pPr>
        <w:pStyle w:val="Odstavecseseznamem"/>
        <w:numPr>
          <w:ilvl w:val="1"/>
          <w:numId w:val="24"/>
        </w:numPr>
        <w:spacing w:line="276" w:lineRule="auto"/>
        <w:ind w:left="567" w:hanging="567"/>
        <w:rPr>
          <w:rFonts w:cs="Arial"/>
        </w:rPr>
      </w:pPr>
      <w:r w:rsidRPr="00B817CE">
        <w:rPr>
          <w:rFonts w:cs="Arial"/>
        </w:rPr>
        <w:t>……………………………………………………………………………………….</w:t>
      </w:r>
    </w:p>
    <w:p w:rsidR="005157FA" w:rsidRPr="00B817CE" w:rsidRDefault="005157FA" w:rsidP="00FA25B1">
      <w:pPr>
        <w:spacing w:line="276" w:lineRule="auto"/>
        <w:ind w:left="567" w:hanging="567"/>
        <w:rPr>
          <w:rFonts w:cs="Arial"/>
        </w:rPr>
      </w:pPr>
    </w:p>
    <w:p w:rsidR="005157FA" w:rsidRPr="00B817CE" w:rsidRDefault="005157FA" w:rsidP="00FA25B1">
      <w:pPr>
        <w:pStyle w:val="Odstavecseseznamem"/>
        <w:numPr>
          <w:ilvl w:val="1"/>
          <w:numId w:val="24"/>
        </w:numPr>
        <w:spacing w:line="276" w:lineRule="auto"/>
        <w:ind w:left="567" w:hanging="567"/>
        <w:rPr>
          <w:rFonts w:cs="Arial"/>
        </w:rPr>
      </w:pPr>
      <w:r w:rsidRPr="00B817CE">
        <w:rPr>
          <w:rFonts w:cs="Arial"/>
        </w:rPr>
        <w:t>……………………………………………………………………………………….</w:t>
      </w:r>
    </w:p>
    <w:p w:rsidR="005157FA" w:rsidRPr="00B817CE" w:rsidRDefault="005157FA" w:rsidP="00FA25B1">
      <w:pPr>
        <w:pStyle w:val="Odstavecseseznamem"/>
        <w:spacing w:line="276" w:lineRule="auto"/>
        <w:rPr>
          <w:rFonts w:cs="Arial"/>
        </w:rPr>
      </w:pPr>
    </w:p>
    <w:p w:rsidR="005157FA" w:rsidRPr="00B817CE" w:rsidRDefault="005157FA" w:rsidP="00FA25B1">
      <w:pPr>
        <w:pStyle w:val="Odstavecseseznamem"/>
        <w:numPr>
          <w:ilvl w:val="1"/>
          <w:numId w:val="24"/>
        </w:numPr>
        <w:spacing w:line="276" w:lineRule="auto"/>
        <w:ind w:left="567" w:hanging="567"/>
        <w:rPr>
          <w:rFonts w:cs="Arial"/>
        </w:rPr>
      </w:pPr>
      <w:r w:rsidRPr="00B817CE">
        <w:rPr>
          <w:rFonts w:cs="Arial"/>
        </w:rPr>
        <w:t>……………………………………………………………………………………….</w:t>
      </w:r>
    </w:p>
    <w:p w:rsidR="005157FA" w:rsidRPr="00B817CE" w:rsidRDefault="005157FA" w:rsidP="00FA25B1">
      <w:pPr>
        <w:spacing w:line="276" w:lineRule="auto"/>
        <w:ind w:left="567" w:hanging="567"/>
        <w:rPr>
          <w:rFonts w:cs="Arial"/>
        </w:rPr>
      </w:pPr>
    </w:p>
    <w:p w:rsidR="005157FA" w:rsidRPr="00B817CE" w:rsidRDefault="005157FA" w:rsidP="00FA25B1">
      <w:pPr>
        <w:pStyle w:val="Odstavecseseznamem"/>
        <w:numPr>
          <w:ilvl w:val="1"/>
          <w:numId w:val="24"/>
        </w:numPr>
        <w:spacing w:line="276" w:lineRule="auto"/>
        <w:ind w:left="567" w:hanging="567"/>
        <w:rPr>
          <w:rFonts w:cs="Arial"/>
        </w:rPr>
      </w:pPr>
      <w:r w:rsidRPr="00B817CE">
        <w:rPr>
          <w:rFonts w:cs="Arial"/>
        </w:rPr>
        <w:t>……………………………………………………………………………………….</w:t>
      </w:r>
    </w:p>
    <w:p w:rsidR="005157FA" w:rsidRPr="00B817CE" w:rsidRDefault="005157FA" w:rsidP="00FA25B1">
      <w:pPr>
        <w:spacing w:line="276" w:lineRule="auto"/>
        <w:ind w:left="567" w:hanging="567"/>
        <w:rPr>
          <w:rFonts w:cs="Arial"/>
        </w:rPr>
      </w:pPr>
    </w:p>
    <w:p w:rsidR="005157FA" w:rsidRPr="00B817CE" w:rsidRDefault="005157FA" w:rsidP="00FA25B1">
      <w:pPr>
        <w:pStyle w:val="Odstavecseseznamem"/>
        <w:numPr>
          <w:ilvl w:val="1"/>
          <w:numId w:val="24"/>
        </w:numPr>
        <w:spacing w:line="276" w:lineRule="auto"/>
        <w:ind w:left="567" w:hanging="567"/>
        <w:rPr>
          <w:rFonts w:cs="Arial"/>
        </w:rPr>
      </w:pPr>
      <w:r w:rsidRPr="00B817CE">
        <w:rPr>
          <w:rFonts w:cs="Arial"/>
        </w:rPr>
        <w:t>……………………………………………………………………………………….</w:t>
      </w:r>
    </w:p>
    <w:p w:rsidR="005157FA" w:rsidRPr="00B817CE" w:rsidRDefault="005157FA" w:rsidP="00FA25B1">
      <w:pPr>
        <w:spacing w:line="276" w:lineRule="auto"/>
        <w:ind w:left="567" w:hanging="567"/>
        <w:rPr>
          <w:rFonts w:cs="Arial"/>
        </w:rPr>
      </w:pPr>
    </w:p>
    <w:p w:rsidR="005157FA" w:rsidRPr="00B817CE" w:rsidRDefault="005157FA" w:rsidP="00FA25B1">
      <w:pPr>
        <w:pStyle w:val="Odstavecseseznamem"/>
        <w:numPr>
          <w:ilvl w:val="1"/>
          <w:numId w:val="24"/>
        </w:numPr>
        <w:spacing w:line="276" w:lineRule="auto"/>
        <w:ind w:left="567" w:hanging="567"/>
        <w:rPr>
          <w:rFonts w:cs="Arial"/>
        </w:rPr>
      </w:pPr>
      <w:r w:rsidRPr="00B817CE">
        <w:rPr>
          <w:rFonts w:cs="Arial"/>
        </w:rPr>
        <w:t>……………………………………………………………………………………….</w:t>
      </w:r>
    </w:p>
    <w:p w:rsidR="005157FA" w:rsidRPr="00B817CE" w:rsidRDefault="005157FA" w:rsidP="00FA25B1">
      <w:pPr>
        <w:spacing w:line="276" w:lineRule="auto"/>
        <w:ind w:left="567" w:hanging="567"/>
        <w:rPr>
          <w:rFonts w:cs="Arial"/>
        </w:rPr>
      </w:pPr>
    </w:p>
    <w:p w:rsidR="005157FA" w:rsidRPr="00B817CE" w:rsidRDefault="005157FA" w:rsidP="00FA25B1">
      <w:pPr>
        <w:pStyle w:val="Odstavecseseznamem"/>
        <w:numPr>
          <w:ilvl w:val="1"/>
          <w:numId w:val="24"/>
        </w:numPr>
        <w:spacing w:line="276" w:lineRule="auto"/>
        <w:ind w:left="567" w:hanging="567"/>
        <w:rPr>
          <w:rFonts w:cs="Arial"/>
        </w:rPr>
      </w:pPr>
      <w:r w:rsidRPr="00B817CE">
        <w:rPr>
          <w:rFonts w:cs="Arial"/>
        </w:rPr>
        <w:t>……………………………………………………………………………………….</w:t>
      </w:r>
    </w:p>
    <w:p w:rsidR="005157FA" w:rsidRPr="00B817CE" w:rsidRDefault="005157FA" w:rsidP="00FA25B1">
      <w:pPr>
        <w:spacing w:line="276" w:lineRule="auto"/>
        <w:rPr>
          <w:rFonts w:cs="Arial"/>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pStyle w:val="Odstavecseseznamem"/>
        <w:numPr>
          <w:ilvl w:val="0"/>
          <w:numId w:val="44"/>
        </w:numPr>
        <w:autoSpaceDE w:val="0"/>
        <w:autoSpaceDN w:val="0"/>
        <w:adjustRightInd w:val="0"/>
        <w:spacing w:line="276" w:lineRule="auto"/>
        <w:rPr>
          <w:rFonts w:cs="Arial"/>
          <w:b/>
          <w:bCs/>
        </w:rPr>
      </w:pPr>
      <w:r w:rsidRPr="00B817CE">
        <w:rPr>
          <w:rFonts w:cs="Arial"/>
          <w:b/>
          <w:bCs/>
        </w:rPr>
        <w:t>Obecné charakteristiky – zajištění péče</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r w:rsidRPr="00B817CE">
        <w:rPr>
          <w:rFonts w:cs="Arial"/>
          <w:b/>
          <w:bCs/>
        </w:rPr>
        <w:t>2.1 Lůžkový fond – počet lůžek</w:t>
      </w:r>
    </w:p>
    <w:p w:rsidR="005157FA" w:rsidRPr="00B817CE" w:rsidRDefault="005157FA" w:rsidP="00FA25B1">
      <w:pPr>
        <w:autoSpaceDE w:val="0"/>
        <w:autoSpaceDN w:val="0"/>
        <w:adjustRightInd w:val="0"/>
        <w:spacing w:line="276" w:lineRule="auto"/>
        <w:rPr>
          <w:rFonts w:cs="Arial"/>
          <w:b/>
          <w:bCs/>
        </w:rPr>
      </w:pPr>
    </w:p>
    <w:tbl>
      <w:tblPr>
        <w:tblStyle w:val="Mkatabulky"/>
        <w:tblW w:w="0" w:type="auto"/>
        <w:tblLook w:val="04A0" w:firstRow="1" w:lastRow="0" w:firstColumn="1" w:lastColumn="0" w:noHBand="0" w:noVBand="1"/>
      </w:tblPr>
      <w:tblGrid>
        <w:gridCol w:w="7792"/>
        <w:gridCol w:w="1270"/>
      </w:tblGrid>
      <w:tr w:rsidR="00B817CE" w:rsidRPr="00B817CE" w:rsidTr="005157FA">
        <w:tc>
          <w:tcPr>
            <w:tcW w:w="7792" w:type="dxa"/>
            <w:vAlign w:val="center"/>
          </w:tcPr>
          <w:p w:rsidR="005157FA" w:rsidRPr="00B817CE" w:rsidRDefault="005157FA" w:rsidP="00FA25B1">
            <w:pPr>
              <w:autoSpaceDE w:val="0"/>
              <w:autoSpaceDN w:val="0"/>
              <w:adjustRightInd w:val="0"/>
              <w:spacing w:line="276" w:lineRule="auto"/>
              <w:rPr>
                <w:rFonts w:cs="Arial"/>
                <w:b/>
                <w:bCs/>
              </w:rPr>
            </w:pPr>
            <w:r w:rsidRPr="00B817CE">
              <w:rPr>
                <w:rFonts w:cs="Arial"/>
                <w:b/>
                <w:bCs/>
              </w:rPr>
              <w:lastRenderedPageBreak/>
              <w:t xml:space="preserve">Kategorie lůžek – akutní lůžková péče </w:t>
            </w:r>
          </w:p>
        </w:tc>
        <w:tc>
          <w:tcPr>
            <w:tcW w:w="1270" w:type="dxa"/>
          </w:tcPr>
          <w:p w:rsidR="005157FA" w:rsidRPr="00B817CE" w:rsidRDefault="005157FA" w:rsidP="00FA25B1">
            <w:pPr>
              <w:autoSpaceDE w:val="0"/>
              <w:autoSpaceDN w:val="0"/>
              <w:adjustRightInd w:val="0"/>
              <w:spacing w:line="276" w:lineRule="auto"/>
              <w:rPr>
                <w:rFonts w:cs="Arial"/>
                <w:b/>
                <w:bCs/>
              </w:rPr>
            </w:pPr>
            <w:r w:rsidRPr="00B817CE">
              <w:rPr>
                <w:rFonts w:cs="Arial"/>
                <w:b/>
                <w:bCs/>
              </w:rPr>
              <w:t xml:space="preserve">Počet lůžek </w:t>
            </w:r>
          </w:p>
        </w:tc>
      </w:tr>
      <w:tr w:rsidR="00B817CE" w:rsidRPr="00B817CE" w:rsidTr="005157FA">
        <w:tc>
          <w:tcPr>
            <w:tcW w:w="7792" w:type="dxa"/>
          </w:tcPr>
          <w:p w:rsidR="005157FA" w:rsidRPr="00B817CE" w:rsidRDefault="005157FA" w:rsidP="00FA25B1">
            <w:pPr>
              <w:pStyle w:val="Odstavecseseznamem"/>
              <w:numPr>
                <w:ilvl w:val="0"/>
                <w:numId w:val="20"/>
              </w:numPr>
              <w:autoSpaceDE w:val="0"/>
              <w:autoSpaceDN w:val="0"/>
              <w:adjustRightInd w:val="0"/>
              <w:spacing w:line="276" w:lineRule="auto"/>
              <w:ind w:left="600" w:hanging="425"/>
              <w:rPr>
                <w:rFonts w:cs="Arial"/>
                <w:b/>
                <w:bCs/>
              </w:rPr>
            </w:pPr>
            <w:r w:rsidRPr="00B817CE">
              <w:rPr>
                <w:rFonts w:cs="Arial"/>
                <w:bCs/>
              </w:rPr>
              <w:t xml:space="preserve">akutní lůžková péče standardní </w:t>
            </w:r>
            <w:r w:rsidRPr="00B817CE">
              <w:rPr>
                <w:rFonts w:cs="Arial"/>
                <w:b/>
                <w:bCs/>
              </w:rPr>
              <w:t>v oboru klinické</w:t>
            </w:r>
            <w:r w:rsidR="00E74A67">
              <w:rPr>
                <w:rFonts w:cs="Arial"/>
                <w:b/>
                <w:bCs/>
              </w:rPr>
              <w:t xml:space="preserve"> onkologie</w:t>
            </w:r>
            <w:r w:rsidRPr="00B817CE">
              <w:rPr>
                <w:rFonts w:cs="Arial"/>
                <w:b/>
                <w:bCs/>
              </w:rPr>
              <w:t xml:space="preserve"> a radiační onkologie</w:t>
            </w:r>
          </w:p>
        </w:tc>
        <w:tc>
          <w:tcPr>
            <w:tcW w:w="1270"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7792" w:type="dxa"/>
          </w:tcPr>
          <w:p w:rsidR="005157FA" w:rsidRPr="00B817CE" w:rsidRDefault="005157FA" w:rsidP="00FA25B1">
            <w:pPr>
              <w:pStyle w:val="Odstavecseseznamem"/>
              <w:numPr>
                <w:ilvl w:val="0"/>
                <w:numId w:val="20"/>
              </w:numPr>
              <w:autoSpaceDE w:val="0"/>
              <w:autoSpaceDN w:val="0"/>
              <w:adjustRightInd w:val="0"/>
              <w:spacing w:line="276" w:lineRule="auto"/>
              <w:ind w:left="600" w:hanging="425"/>
              <w:rPr>
                <w:rFonts w:cs="Arial"/>
                <w:b/>
                <w:bCs/>
              </w:rPr>
            </w:pPr>
            <w:r w:rsidRPr="00B817CE">
              <w:rPr>
                <w:rFonts w:cs="Arial"/>
                <w:bCs/>
              </w:rPr>
              <w:t xml:space="preserve">akutní lůžková péče standardní v oboru </w:t>
            </w:r>
            <w:r w:rsidRPr="00B817CE">
              <w:rPr>
                <w:rFonts w:cs="Arial"/>
                <w:b/>
                <w:bCs/>
              </w:rPr>
              <w:t>chirurgie</w:t>
            </w:r>
          </w:p>
        </w:tc>
        <w:tc>
          <w:tcPr>
            <w:tcW w:w="1270"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7792" w:type="dxa"/>
          </w:tcPr>
          <w:p w:rsidR="005157FA" w:rsidRPr="00B817CE" w:rsidRDefault="005157FA" w:rsidP="00FA25B1">
            <w:pPr>
              <w:pStyle w:val="Odstavecseseznamem"/>
              <w:numPr>
                <w:ilvl w:val="0"/>
                <w:numId w:val="20"/>
              </w:numPr>
              <w:autoSpaceDE w:val="0"/>
              <w:autoSpaceDN w:val="0"/>
              <w:adjustRightInd w:val="0"/>
              <w:spacing w:line="276" w:lineRule="auto"/>
              <w:ind w:left="600" w:hanging="425"/>
              <w:rPr>
                <w:rFonts w:cs="Arial"/>
                <w:b/>
                <w:bCs/>
              </w:rPr>
            </w:pPr>
            <w:r w:rsidRPr="00B817CE">
              <w:rPr>
                <w:rFonts w:cs="Arial"/>
                <w:bCs/>
              </w:rPr>
              <w:t xml:space="preserve">akutní lůžková péče standardní v oboru </w:t>
            </w:r>
            <w:r w:rsidRPr="00B817CE">
              <w:rPr>
                <w:rFonts w:cs="Arial"/>
                <w:b/>
                <w:bCs/>
              </w:rPr>
              <w:t>urologie</w:t>
            </w:r>
          </w:p>
        </w:tc>
        <w:tc>
          <w:tcPr>
            <w:tcW w:w="1270"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7792" w:type="dxa"/>
          </w:tcPr>
          <w:p w:rsidR="005157FA" w:rsidRPr="00B817CE" w:rsidRDefault="005157FA" w:rsidP="00FA25B1">
            <w:pPr>
              <w:pStyle w:val="Odstavecseseznamem"/>
              <w:numPr>
                <w:ilvl w:val="0"/>
                <w:numId w:val="20"/>
              </w:numPr>
              <w:autoSpaceDE w:val="0"/>
              <w:autoSpaceDN w:val="0"/>
              <w:adjustRightInd w:val="0"/>
              <w:spacing w:line="276" w:lineRule="auto"/>
              <w:ind w:left="600" w:hanging="425"/>
              <w:rPr>
                <w:rFonts w:cs="Arial"/>
                <w:b/>
                <w:bCs/>
              </w:rPr>
            </w:pPr>
            <w:r w:rsidRPr="00B817CE">
              <w:rPr>
                <w:rFonts w:cs="Arial"/>
                <w:bCs/>
              </w:rPr>
              <w:t xml:space="preserve">akutní lůžková péče standardní v oboru </w:t>
            </w:r>
            <w:r w:rsidRPr="00B817CE">
              <w:rPr>
                <w:rFonts w:cs="Arial"/>
                <w:b/>
                <w:bCs/>
              </w:rPr>
              <w:t>gynekologie</w:t>
            </w:r>
          </w:p>
        </w:tc>
        <w:tc>
          <w:tcPr>
            <w:tcW w:w="1270"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7792" w:type="dxa"/>
          </w:tcPr>
          <w:p w:rsidR="005157FA" w:rsidRPr="00B817CE" w:rsidRDefault="005157FA" w:rsidP="00FA25B1">
            <w:pPr>
              <w:pStyle w:val="Odstavecseseznamem"/>
              <w:numPr>
                <w:ilvl w:val="0"/>
                <w:numId w:val="20"/>
              </w:numPr>
              <w:autoSpaceDE w:val="0"/>
              <w:autoSpaceDN w:val="0"/>
              <w:adjustRightInd w:val="0"/>
              <w:spacing w:line="276" w:lineRule="auto"/>
              <w:ind w:left="600" w:hanging="425"/>
              <w:rPr>
                <w:rFonts w:cs="Arial"/>
                <w:b/>
                <w:bCs/>
              </w:rPr>
            </w:pPr>
            <w:r w:rsidRPr="00B817CE">
              <w:rPr>
                <w:rFonts w:cs="Arial"/>
                <w:bCs/>
              </w:rPr>
              <w:t xml:space="preserve">akutní lůžková péče standardní v oboru </w:t>
            </w:r>
            <w:r w:rsidRPr="00B817CE">
              <w:rPr>
                <w:rFonts w:cs="Arial"/>
                <w:b/>
                <w:bCs/>
              </w:rPr>
              <w:t>ORL</w:t>
            </w:r>
          </w:p>
        </w:tc>
        <w:tc>
          <w:tcPr>
            <w:tcW w:w="1270"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7792" w:type="dxa"/>
          </w:tcPr>
          <w:p w:rsidR="005157FA" w:rsidRPr="00B817CE" w:rsidRDefault="005157FA" w:rsidP="00FA25B1">
            <w:pPr>
              <w:pStyle w:val="Odstavecseseznamem"/>
              <w:numPr>
                <w:ilvl w:val="0"/>
                <w:numId w:val="20"/>
              </w:numPr>
              <w:autoSpaceDE w:val="0"/>
              <w:autoSpaceDN w:val="0"/>
              <w:adjustRightInd w:val="0"/>
              <w:spacing w:line="276" w:lineRule="auto"/>
              <w:ind w:left="600" w:hanging="425"/>
              <w:rPr>
                <w:rFonts w:cs="Arial"/>
                <w:b/>
                <w:bCs/>
              </w:rPr>
            </w:pPr>
            <w:r w:rsidRPr="00B817CE">
              <w:rPr>
                <w:rFonts w:cs="Arial"/>
                <w:bCs/>
              </w:rPr>
              <w:t xml:space="preserve">akutní lůžková péče standardní v oboru </w:t>
            </w:r>
            <w:r w:rsidRPr="00B817CE">
              <w:rPr>
                <w:rFonts w:cs="Arial"/>
                <w:b/>
                <w:bCs/>
              </w:rPr>
              <w:t>ortopedie</w:t>
            </w:r>
          </w:p>
        </w:tc>
        <w:tc>
          <w:tcPr>
            <w:tcW w:w="1270"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7792" w:type="dxa"/>
          </w:tcPr>
          <w:p w:rsidR="005157FA" w:rsidRPr="00B817CE" w:rsidRDefault="005157FA" w:rsidP="00FA25B1">
            <w:pPr>
              <w:pStyle w:val="Odstavecseseznamem"/>
              <w:numPr>
                <w:ilvl w:val="0"/>
                <w:numId w:val="21"/>
              </w:numPr>
              <w:autoSpaceDE w:val="0"/>
              <w:autoSpaceDN w:val="0"/>
              <w:adjustRightInd w:val="0"/>
              <w:spacing w:line="276" w:lineRule="auto"/>
              <w:ind w:left="600" w:hanging="425"/>
              <w:rPr>
                <w:rFonts w:cs="Arial"/>
                <w:b/>
                <w:bCs/>
              </w:rPr>
            </w:pPr>
            <w:r w:rsidRPr="00B817CE">
              <w:rPr>
                <w:rFonts w:cs="Arial"/>
                <w:bCs/>
              </w:rPr>
              <w:t xml:space="preserve">akutní lůžková péče standardní v oboru </w:t>
            </w:r>
            <w:r w:rsidRPr="00B817CE">
              <w:rPr>
                <w:rFonts w:cs="Arial"/>
                <w:b/>
                <w:bCs/>
              </w:rPr>
              <w:t>neurochirurgie</w:t>
            </w:r>
          </w:p>
        </w:tc>
        <w:tc>
          <w:tcPr>
            <w:tcW w:w="1270"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7792" w:type="dxa"/>
          </w:tcPr>
          <w:p w:rsidR="005157FA" w:rsidRPr="00B817CE" w:rsidRDefault="005157FA" w:rsidP="00FA25B1">
            <w:pPr>
              <w:pStyle w:val="Odstavecseseznamem"/>
              <w:numPr>
                <w:ilvl w:val="0"/>
                <w:numId w:val="21"/>
              </w:numPr>
              <w:autoSpaceDE w:val="0"/>
              <w:autoSpaceDN w:val="0"/>
              <w:adjustRightInd w:val="0"/>
              <w:spacing w:line="276" w:lineRule="auto"/>
              <w:ind w:left="600" w:hanging="425"/>
              <w:rPr>
                <w:rFonts w:cs="Arial"/>
                <w:b/>
                <w:bCs/>
              </w:rPr>
            </w:pPr>
            <w:r w:rsidRPr="00B817CE">
              <w:rPr>
                <w:rFonts w:cs="Arial"/>
                <w:bCs/>
              </w:rPr>
              <w:t xml:space="preserve">akutní lůžková péče standardní v oboru </w:t>
            </w:r>
            <w:r w:rsidRPr="00B817CE">
              <w:rPr>
                <w:rFonts w:cs="Arial"/>
                <w:b/>
                <w:bCs/>
              </w:rPr>
              <w:t>dětské onkologie*</w:t>
            </w:r>
          </w:p>
        </w:tc>
        <w:tc>
          <w:tcPr>
            <w:tcW w:w="1270"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7792" w:type="dxa"/>
          </w:tcPr>
          <w:p w:rsidR="005157FA" w:rsidRPr="00B817CE" w:rsidRDefault="005157FA" w:rsidP="00FA25B1">
            <w:pPr>
              <w:pStyle w:val="Odstavecseseznamem"/>
              <w:numPr>
                <w:ilvl w:val="0"/>
                <w:numId w:val="21"/>
              </w:numPr>
              <w:autoSpaceDE w:val="0"/>
              <w:autoSpaceDN w:val="0"/>
              <w:adjustRightInd w:val="0"/>
              <w:spacing w:line="276" w:lineRule="auto"/>
              <w:ind w:left="600" w:hanging="425"/>
              <w:rPr>
                <w:rFonts w:cs="Arial"/>
                <w:bCs/>
              </w:rPr>
            </w:pPr>
            <w:r w:rsidRPr="00B817CE">
              <w:rPr>
                <w:rFonts w:cs="Arial"/>
                <w:bCs/>
              </w:rPr>
              <w:t xml:space="preserve">akutní lůžková </w:t>
            </w:r>
            <w:r w:rsidRPr="00B817CE">
              <w:rPr>
                <w:rFonts w:cs="Arial"/>
                <w:b/>
                <w:bCs/>
              </w:rPr>
              <w:t>intenzivní a resuscitační péče</w:t>
            </w:r>
          </w:p>
        </w:tc>
        <w:tc>
          <w:tcPr>
            <w:tcW w:w="1270" w:type="dxa"/>
          </w:tcPr>
          <w:p w:rsidR="005157FA" w:rsidRPr="00B817CE" w:rsidRDefault="005157FA" w:rsidP="00FA25B1">
            <w:pPr>
              <w:autoSpaceDE w:val="0"/>
              <w:autoSpaceDN w:val="0"/>
              <w:adjustRightInd w:val="0"/>
              <w:spacing w:line="276" w:lineRule="auto"/>
              <w:rPr>
                <w:rFonts w:cs="Arial"/>
                <w:b/>
                <w:bCs/>
              </w:rPr>
            </w:pPr>
          </w:p>
        </w:tc>
      </w:tr>
    </w:tbl>
    <w:p w:rsidR="005157FA" w:rsidRPr="00B817CE" w:rsidRDefault="005157FA" w:rsidP="00FA25B1">
      <w:pPr>
        <w:autoSpaceDE w:val="0"/>
        <w:autoSpaceDN w:val="0"/>
        <w:adjustRightInd w:val="0"/>
        <w:spacing w:line="276" w:lineRule="auto"/>
        <w:rPr>
          <w:rFonts w:cs="Arial"/>
          <w:bCs/>
          <w:i/>
          <w:szCs w:val="20"/>
        </w:rPr>
      </w:pPr>
      <w:r w:rsidRPr="00B817CE">
        <w:rPr>
          <w:rFonts w:cs="Arial"/>
          <w:bCs/>
          <w:i/>
          <w:szCs w:val="20"/>
        </w:rPr>
        <w:t>* v případě žádosti o statut centra dětské onkologie</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r w:rsidRPr="00B817CE">
        <w:rPr>
          <w:rFonts w:cs="Arial"/>
          <w:b/>
          <w:bCs/>
        </w:rPr>
        <w:t>2.2 Ambulantní stacionární péče pro aplikaci protinádorové léčby</w:t>
      </w:r>
    </w:p>
    <w:p w:rsidR="005157FA" w:rsidRPr="00B817CE" w:rsidRDefault="005157FA" w:rsidP="00FA25B1">
      <w:pPr>
        <w:autoSpaceDE w:val="0"/>
        <w:autoSpaceDN w:val="0"/>
        <w:adjustRightInd w:val="0"/>
        <w:spacing w:line="276" w:lineRule="auto"/>
        <w:rPr>
          <w:rFonts w:cs="Arial"/>
          <w:b/>
          <w:bCs/>
        </w:rPr>
      </w:pPr>
    </w:p>
    <w:tbl>
      <w:tblPr>
        <w:tblStyle w:val="Mkatabulky"/>
        <w:tblW w:w="0" w:type="auto"/>
        <w:tblLook w:val="04A0" w:firstRow="1" w:lastRow="0" w:firstColumn="1" w:lastColumn="0" w:noHBand="0" w:noVBand="1"/>
      </w:tblPr>
      <w:tblGrid>
        <w:gridCol w:w="7366"/>
        <w:gridCol w:w="1696"/>
      </w:tblGrid>
      <w:tr w:rsidR="00B817CE" w:rsidRPr="00B817CE" w:rsidTr="005157FA">
        <w:tc>
          <w:tcPr>
            <w:tcW w:w="7366" w:type="dxa"/>
            <w:vAlign w:val="center"/>
          </w:tcPr>
          <w:p w:rsidR="005157FA" w:rsidRPr="00B817CE" w:rsidRDefault="005157FA" w:rsidP="00FA25B1">
            <w:pPr>
              <w:autoSpaceDE w:val="0"/>
              <w:autoSpaceDN w:val="0"/>
              <w:adjustRightInd w:val="0"/>
              <w:spacing w:line="276" w:lineRule="auto"/>
              <w:rPr>
                <w:rFonts w:cs="Arial"/>
                <w:b/>
                <w:bCs/>
              </w:rPr>
            </w:pPr>
            <w:r w:rsidRPr="00B817CE">
              <w:rPr>
                <w:rFonts w:cs="Arial"/>
                <w:b/>
                <w:bCs/>
              </w:rPr>
              <w:t>Ambulantní vyšetřovny dle oboru</w:t>
            </w:r>
          </w:p>
        </w:tc>
        <w:tc>
          <w:tcPr>
            <w:tcW w:w="1696" w:type="dxa"/>
          </w:tcPr>
          <w:p w:rsidR="005157FA" w:rsidRPr="00B817CE" w:rsidRDefault="005157FA" w:rsidP="00FA25B1">
            <w:pPr>
              <w:autoSpaceDE w:val="0"/>
              <w:autoSpaceDN w:val="0"/>
              <w:adjustRightInd w:val="0"/>
              <w:spacing w:line="276" w:lineRule="auto"/>
              <w:rPr>
                <w:rFonts w:cs="Arial"/>
                <w:b/>
                <w:bCs/>
              </w:rPr>
            </w:pPr>
            <w:r w:rsidRPr="00B817CE">
              <w:rPr>
                <w:rFonts w:cs="Arial"/>
                <w:b/>
                <w:bCs/>
              </w:rPr>
              <w:t>Počet vyšetřoven</w:t>
            </w:r>
          </w:p>
        </w:tc>
      </w:tr>
      <w:tr w:rsidR="00B817CE" w:rsidRPr="00B817CE" w:rsidTr="005157FA">
        <w:tc>
          <w:tcPr>
            <w:tcW w:w="7366" w:type="dxa"/>
          </w:tcPr>
          <w:p w:rsidR="005157FA" w:rsidRPr="00B817CE" w:rsidRDefault="005157FA" w:rsidP="00FA25B1">
            <w:pPr>
              <w:pStyle w:val="Odstavecseseznamem"/>
              <w:numPr>
                <w:ilvl w:val="0"/>
                <w:numId w:val="22"/>
              </w:numPr>
              <w:autoSpaceDE w:val="0"/>
              <w:autoSpaceDN w:val="0"/>
              <w:adjustRightInd w:val="0"/>
              <w:spacing w:line="276" w:lineRule="auto"/>
              <w:ind w:left="600" w:hanging="425"/>
              <w:rPr>
                <w:rFonts w:cs="Arial"/>
                <w:bCs/>
                <w:i/>
              </w:rPr>
            </w:pPr>
            <w:r w:rsidRPr="00B817CE">
              <w:rPr>
                <w:rFonts w:cs="Arial"/>
                <w:bCs/>
              </w:rPr>
              <w:t>ambulantní vyšetřovny v oboru klinická onkologie</w:t>
            </w:r>
          </w:p>
        </w:tc>
        <w:tc>
          <w:tcPr>
            <w:tcW w:w="1696" w:type="dxa"/>
          </w:tcPr>
          <w:p w:rsidR="005157FA" w:rsidRPr="00B817CE" w:rsidRDefault="005157FA" w:rsidP="00FA25B1">
            <w:pPr>
              <w:autoSpaceDE w:val="0"/>
              <w:autoSpaceDN w:val="0"/>
              <w:adjustRightInd w:val="0"/>
              <w:spacing w:line="276" w:lineRule="auto"/>
              <w:rPr>
                <w:rFonts w:cs="Arial"/>
                <w:b/>
                <w:bCs/>
              </w:rPr>
            </w:pPr>
          </w:p>
        </w:tc>
      </w:tr>
      <w:tr w:rsidR="005157FA" w:rsidRPr="00B817CE" w:rsidTr="005157FA">
        <w:tc>
          <w:tcPr>
            <w:tcW w:w="7366" w:type="dxa"/>
          </w:tcPr>
          <w:p w:rsidR="005157FA" w:rsidRPr="00B817CE" w:rsidRDefault="005157FA" w:rsidP="00FA25B1">
            <w:pPr>
              <w:pStyle w:val="Odstavecseseznamem"/>
              <w:numPr>
                <w:ilvl w:val="0"/>
                <w:numId w:val="22"/>
              </w:numPr>
              <w:autoSpaceDE w:val="0"/>
              <w:autoSpaceDN w:val="0"/>
              <w:adjustRightInd w:val="0"/>
              <w:spacing w:line="276" w:lineRule="auto"/>
              <w:ind w:left="600" w:hanging="425"/>
              <w:rPr>
                <w:rFonts w:cs="Arial"/>
                <w:bCs/>
                <w:i/>
              </w:rPr>
            </w:pPr>
            <w:r w:rsidRPr="00B817CE">
              <w:rPr>
                <w:rFonts w:cs="Arial"/>
                <w:bCs/>
              </w:rPr>
              <w:t>ambulantní vyšetřovny v oboru radiační onkologie</w:t>
            </w:r>
          </w:p>
        </w:tc>
        <w:tc>
          <w:tcPr>
            <w:tcW w:w="1696" w:type="dxa"/>
          </w:tcPr>
          <w:p w:rsidR="005157FA" w:rsidRPr="00B817CE" w:rsidRDefault="005157FA" w:rsidP="00FA25B1">
            <w:pPr>
              <w:autoSpaceDE w:val="0"/>
              <w:autoSpaceDN w:val="0"/>
              <w:adjustRightInd w:val="0"/>
              <w:spacing w:line="276" w:lineRule="auto"/>
              <w:rPr>
                <w:rFonts w:cs="Arial"/>
                <w:b/>
                <w:bCs/>
              </w:rPr>
            </w:pPr>
          </w:p>
        </w:tc>
      </w:tr>
    </w:tbl>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r w:rsidRPr="00B817CE">
        <w:rPr>
          <w:rFonts w:cs="Arial"/>
          <w:b/>
          <w:bCs/>
        </w:rPr>
        <w:t>2.3 Ambulantní péče</w:t>
      </w:r>
    </w:p>
    <w:p w:rsidR="005157FA" w:rsidRPr="00B817CE" w:rsidRDefault="005157FA" w:rsidP="00FA25B1">
      <w:pPr>
        <w:autoSpaceDE w:val="0"/>
        <w:autoSpaceDN w:val="0"/>
        <w:adjustRightInd w:val="0"/>
        <w:spacing w:line="276" w:lineRule="auto"/>
        <w:rPr>
          <w:rFonts w:cs="Arial"/>
          <w:b/>
          <w:bCs/>
        </w:rPr>
      </w:pPr>
    </w:p>
    <w:tbl>
      <w:tblPr>
        <w:tblStyle w:val="Mkatabulky"/>
        <w:tblW w:w="0" w:type="auto"/>
        <w:tblLook w:val="04A0" w:firstRow="1" w:lastRow="0" w:firstColumn="1" w:lastColumn="0" w:noHBand="0" w:noVBand="1"/>
      </w:tblPr>
      <w:tblGrid>
        <w:gridCol w:w="7367"/>
        <w:gridCol w:w="1696"/>
      </w:tblGrid>
      <w:tr w:rsidR="00B817CE" w:rsidRPr="00B817CE" w:rsidTr="00211E18">
        <w:tc>
          <w:tcPr>
            <w:tcW w:w="7367" w:type="dxa"/>
            <w:vAlign w:val="center"/>
          </w:tcPr>
          <w:p w:rsidR="005157FA" w:rsidRPr="00B817CE" w:rsidRDefault="005157FA" w:rsidP="00FA25B1">
            <w:pPr>
              <w:autoSpaceDE w:val="0"/>
              <w:autoSpaceDN w:val="0"/>
              <w:adjustRightInd w:val="0"/>
              <w:spacing w:line="276" w:lineRule="auto"/>
              <w:rPr>
                <w:rFonts w:cs="Arial"/>
                <w:b/>
                <w:bCs/>
              </w:rPr>
            </w:pPr>
            <w:r w:rsidRPr="00B817CE">
              <w:rPr>
                <w:rFonts w:cs="Arial"/>
                <w:b/>
                <w:bCs/>
              </w:rPr>
              <w:t xml:space="preserve">Ambulantní péče dle oboru </w:t>
            </w:r>
          </w:p>
        </w:tc>
        <w:tc>
          <w:tcPr>
            <w:tcW w:w="1696" w:type="dxa"/>
          </w:tcPr>
          <w:p w:rsidR="005157FA" w:rsidRPr="00B817CE" w:rsidRDefault="005157FA" w:rsidP="00FA25B1">
            <w:pPr>
              <w:autoSpaceDE w:val="0"/>
              <w:autoSpaceDN w:val="0"/>
              <w:adjustRightInd w:val="0"/>
              <w:spacing w:line="276" w:lineRule="auto"/>
              <w:rPr>
                <w:rFonts w:cs="Arial"/>
                <w:b/>
                <w:bCs/>
              </w:rPr>
            </w:pPr>
            <w:r w:rsidRPr="00B817CE">
              <w:rPr>
                <w:rFonts w:cs="Arial"/>
                <w:b/>
                <w:bCs/>
              </w:rPr>
              <w:t>Počet samostatných ambulancí</w:t>
            </w:r>
          </w:p>
        </w:tc>
      </w:tr>
      <w:tr w:rsidR="00B817CE" w:rsidRPr="00B817CE" w:rsidTr="00211E18">
        <w:tc>
          <w:tcPr>
            <w:tcW w:w="7367" w:type="dxa"/>
          </w:tcPr>
          <w:p w:rsidR="005157FA" w:rsidRPr="00B817CE" w:rsidRDefault="005157FA" w:rsidP="00FA25B1">
            <w:pPr>
              <w:pStyle w:val="Odstavecseseznamem"/>
              <w:numPr>
                <w:ilvl w:val="0"/>
                <w:numId w:val="22"/>
              </w:numPr>
              <w:autoSpaceDE w:val="0"/>
              <w:autoSpaceDN w:val="0"/>
              <w:adjustRightInd w:val="0"/>
              <w:spacing w:line="276" w:lineRule="auto"/>
              <w:ind w:left="600" w:hanging="425"/>
              <w:rPr>
                <w:rFonts w:cs="Arial"/>
                <w:bCs/>
                <w:i/>
              </w:rPr>
            </w:pPr>
            <w:r w:rsidRPr="00B817CE">
              <w:rPr>
                <w:rFonts w:cs="Arial"/>
                <w:bCs/>
              </w:rPr>
              <w:t>chirurgie</w:t>
            </w:r>
          </w:p>
        </w:tc>
        <w:tc>
          <w:tcPr>
            <w:tcW w:w="1696"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211E18">
        <w:tc>
          <w:tcPr>
            <w:tcW w:w="7367" w:type="dxa"/>
          </w:tcPr>
          <w:p w:rsidR="005157FA" w:rsidRPr="00B817CE" w:rsidRDefault="005157FA" w:rsidP="00FA25B1">
            <w:pPr>
              <w:pStyle w:val="Odstavecseseznamem"/>
              <w:numPr>
                <w:ilvl w:val="0"/>
                <w:numId w:val="22"/>
              </w:numPr>
              <w:autoSpaceDE w:val="0"/>
              <w:autoSpaceDN w:val="0"/>
              <w:adjustRightInd w:val="0"/>
              <w:spacing w:line="276" w:lineRule="auto"/>
              <w:ind w:left="600" w:hanging="425"/>
              <w:rPr>
                <w:rFonts w:cs="Arial"/>
                <w:bCs/>
                <w:i/>
              </w:rPr>
            </w:pPr>
            <w:r w:rsidRPr="00B817CE">
              <w:rPr>
                <w:rFonts w:cs="Arial"/>
                <w:bCs/>
              </w:rPr>
              <w:t>urologie</w:t>
            </w:r>
          </w:p>
        </w:tc>
        <w:tc>
          <w:tcPr>
            <w:tcW w:w="1696"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211E18">
        <w:tc>
          <w:tcPr>
            <w:tcW w:w="7367" w:type="dxa"/>
          </w:tcPr>
          <w:p w:rsidR="005157FA" w:rsidRPr="00B817CE" w:rsidRDefault="005157FA" w:rsidP="00FA25B1">
            <w:pPr>
              <w:pStyle w:val="Odstavecseseznamem"/>
              <w:numPr>
                <w:ilvl w:val="0"/>
                <w:numId w:val="22"/>
              </w:numPr>
              <w:autoSpaceDE w:val="0"/>
              <w:autoSpaceDN w:val="0"/>
              <w:adjustRightInd w:val="0"/>
              <w:spacing w:line="276" w:lineRule="auto"/>
              <w:ind w:left="600" w:hanging="425"/>
              <w:rPr>
                <w:rFonts w:cs="Arial"/>
                <w:bCs/>
              </w:rPr>
            </w:pPr>
            <w:r w:rsidRPr="00B817CE">
              <w:rPr>
                <w:rFonts w:cs="Arial"/>
                <w:bCs/>
              </w:rPr>
              <w:t>gynekologie</w:t>
            </w:r>
          </w:p>
        </w:tc>
        <w:tc>
          <w:tcPr>
            <w:tcW w:w="1696"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211E18">
        <w:tc>
          <w:tcPr>
            <w:tcW w:w="7367" w:type="dxa"/>
          </w:tcPr>
          <w:p w:rsidR="005157FA" w:rsidRPr="00B817CE" w:rsidRDefault="005157FA" w:rsidP="00FA25B1">
            <w:pPr>
              <w:pStyle w:val="Odstavecseseznamem"/>
              <w:numPr>
                <w:ilvl w:val="0"/>
                <w:numId w:val="22"/>
              </w:numPr>
              <w:autoSpaceDE w:val="0"/>
              <w:autoSpaceDN w:val="0"/>
              <w:adjustRightInd w:val="0"/>
              <w:spacing w:line="276" w:lineRule="auto"/>
              <w:ind w:left="600" w:hanging="425"/>
              <w:rPr>
                <w:rFonts w:cs="Arial"/>
                <w:bCs/>
              </w:rPr>
            </w:pPr>
            <w:r w:rsidRPr="00B817CE">
              <w:rPr>
                <w:rFonts w:cs="Arial"/>
                <w:bCs/>
              </w:rPr>
              <w:t>ORL</w:t>
            </w:r>
          </w:p>
        </w:tc>
        <w:tc>
          <w:tcPr>
            <w:tcW w:w="1696"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211E18">
        <w:tc>
          <w:tcPr>
            <w:tcW w:w="7367" w:type="dxa"/>
          </w:tcPr>
          <w:p w:rsidR="005157FA" w:rsidRPr="00B817CE" w:rsidRDefault="005157FA" w:rsidP="00FA25B1">
            <w:pPr>
              <w:pStyle w:val="Odstavecseseznamem"/>
              <w:numPr>
                <w:ilvl w:val="0"/>
                <w:numId w:val="22"/>
              </w:numPr>
              <w:autoSpaceDE w:val="0"/>
              <w:autoSpaceDN w:val="0"/>
              <w:adjustRightInd w:val="0"/>
              <w:spacing w:line="276" w:lineRule="auto"/>
              <w:ind w:left="600" w:hanging="425"/>
              <w:rPr>
                <w:rFonts w:cs="Arial"/>
                <w:bCs/>
              </w:rPr>
            </w:pPr>
            <w:proofErr w:type="spellStart"/>
            <w:r w:rsidRPr="00B817CE">
              <w:rPr>
                <w:rFonts w:cs="Arial"/>
                <w:bCs/>
              </w:rPr>
              <w:t>pneumologie</w:t>
            </w:r>
            <w:proofErr w:type="spellEnd"/>
          </w:p>
        </w:tc>
        <w:tc>
          <w:tcPr>
            <w:tcW w:w="1696"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211E18">
        <w:tc>
          <w:tcPr>
            <w:tcW w:w="7367" w:type="dxa"/>
          </w:tcPr>
          <w:p w:rsidR="005157FA" w:rsidRPr="00B817CE" w:rsidRDefault="00223377" w:rsidP="00FA25B1">
            <w:pPr>
              <w:pStyle w:val="Odstavecseseznamem"/>
              <w:numPr>
                <w:ilvl w:val="0"/>
                <w:numId w:val="22"/>
              </w:numPr>
              <w:autoSpaceDE w:val="0"/>
              <w:autoSpaceDN w:val="0"/>
              <w:adjustRightInd w:val="0"/>
              <w:spacing w:line="276" w:lineRule="auto"/>
              <w:ind w:left="600" w:hanging="425"/>
              <w:rPr>
                <w:rFonts w:cs="Arial"/>
                <w:bCs/>
              </w:rPr>
            </w:pPr>
            <w:r>
              <w:rPr>
                <w:rFonts w:cs="Arial"/>
                <w:bCs/>
              </w:rPr>
              <w:t>o</w:t>
            </w:r>
            <w:r w:rsidR="005157FA" w:rsidRPr="00B817CE">
              <w:rPr>
                <w:rFonts w:cs="Arial"/>
                <w:bCs/>
              </w:rPr>
              <w:t>rtopedie</w:t>
            </w:r>
          </w:p>
        </w:tc>
        <w:tc>
          <w:tcPr>
            <w:tcW w:w="1696"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211E18">
        <w:tc>
          <w:tcPr>
            <w:tcW w:w="7367" w:type="dxa"/>
          </w:tcPr>
          <w:p w:rsidR="005157FA" w:rsidRPr="00B817CE" w:rsidRDefault="00223377" w:rsidP="00FA25B1">
            <w:pPr>
              <w:pStyle w:val="Odstavecseseznamem"/>
              <w:numPr>
                <w:ilvl w:val="0"/>
                <w:numId w:val="22"/>
              </w:numPr>
              <w:autoSpaceDE w:val="0"/>
              <w:autoSpaceDN w:val="0"/>
              <w:adjustRightInd w:val="0"/>
              <w:spacing w:line="276" w:lineRule="auto"/>
              <w:ind w:left="600" w:hanging="425"/>
              <w:rPr>
                <w:rFonts w:cs="Arial"/>
                <w:bCs/>
              </w:rPr>
            </w:pPr>
            <w:proofErr w:type="spellStart"/>
            <w:r>
              <w:rPr>
                <w:rFonts w:cs="Arial"/>
                <w:bCs/>
              </w:rPr>
              <w:t>o</w:t>
            </w:r>
            <w:r w:rsidR="005157FA" w:rsidRPr="00B817CE">
              <w:rPr>
                <w:rFonts w:cs="Arial"/>
                <w:bCs/>
              </w:rPr>
              <w:t>eurochirurgie</w:t>
            </w:r>
            <w:proofErr w:type="spellEnd"/>
          </w:p>
        </w:tc>
        <w:tc>
          <w:tcPr>
            <w:tcW w:w="1696" w:type="dxa"/>
          </w:tcPr>
          <w:p w:rsidR="005157FA" w:rsidRPr="00B817CE" w:rsidRDefault="005157FA" w:rsidP="00FA25B1">
            <w:pPr>
              <w:autoSpaceDE w:val="0"/>
              <w:autoSpaceDN w:val="0"/>
              <w:adjustRightInd w:val="0"/>
              <w:spacing w:line="276" w:lineRule="auto"/>
              <w:rPr>
                <w:rFonts w:cs="Arial"/>
                <w:b/>
                <w:bCs/>
              </w:rPr>
            </w:pPr>
          </w:p>
        </w:tc>
      </w:tr>
      <w:tr w:rsidR="005157FA" w:rsidRPr="00B817CE" w:rsidTr="00211E18">
        <w:tc>
          <w:tcPr>
            <w:tcW w:w="7367" w:type="dxa"/>
          </w:tcPr>
          <w:p w:rsidR="005157FA" w:rsidRPr="00B817CE" w:rsidRDefault="00223377" w:rsidP="00FA25B1">
            <w:pPr>
              <w:pStyle w:val="Odstavecseseznamem"/>
              <w:numPr>
                <w:ilvl w:val="0"/>
                <w:numId w:val="22"/>
              </w:numPr>
              <w:autoSpaceDE w:val="0"/>
              <w:autoSpaceDN w:val="0"/>
              <w:adjustRightInd w:val="0"/>
              <w:spacing w:line="276" w:lineRule="auto"/>
              <w:ind w:left="598" w:hanging="425"/>
              <w:rPr>
                <w:rFonts w:cs="Arial"/>
                <w:bCs/>
              </w:rPr>
            </w:pPr>
            <w:r>
              <w:rPr>
                <w:rFonts w:cs="Arial"/>
                <w:bCs/>
              </w:rPr>
              <w:t>p</w:t>
            </w:r>
            <w:r w:rsidR="005157FA" w:rsidRPr="00B817CE">
              <w:rPr>
                <w:rFonts w:cs="Arial"/>
                <w:bCs/>
              </w:rPr>
              <w:t>aliativní péče (podpůrná péče - nutriční , léčba bolesti)</w:t>
            </w:r>
          </w:p>
        </w:tc>
        <w:tc>
          <w:tcPr>
            <w:tcW w:w="1696" w:type="dxa"/>
          </w:tcPr>
          <w:p w:rsidR="005157FA" w:rsidRPr="00B817CE" w:rsidRDefault="005157FA" w:rsidP="00FA25B1">
            <w:pPr>
              <w:autoSpaceDE w:val="0"/>
              <w:autoSpaceDN w:val="0"/>
              <w:adjustRightInd w:val="0"/>
              <w:spacing w:line="276" w:lineRule="auto"/>
              <w:rPr>
                <w:rFonts w:cs="Arial"/>
                <w:b/>
                <w:bCs/>
              </w:rPr>
            </w:pPr>
          </w:p>
        </w:tc>
      </w:tr>
    </w:tbl>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p>
    <w:p w:rsidR="00B817CE" w:rsidRPr="00B817CE" w:rsidRDefault="005157FA" w:rsidP="00FA25B1">
      <w:pPr>
        <w:autoSpaceDE w:val="0"/>
        <w:autoSpaceDN w:val="0"/>
        <w:adjustRightInd w:val="0"/>
        <w:spacing w:line="276" w:lineRule="auto"/>
        <w:rPr>
          <w:rFonts w:cs="Arial"/>
          <w:b/>
          <w:bCs/>
        </w:rPr>
      </w:pPr>
      <w:r w:rsidRPr="00B817CE">
        <w:rPr>
          <w:rFonts w:cs="Arial"/>
          <w:b/>
          <w:bCs/>
        </w:rPr>
        <w:t>2.</w:t>
      </w:r>
      <w:r w:rsidR="00211E18">
        <w:rPr>
          <w:rFonts w:cs="Arial"/>
          <w:b/>
          <w:bCs/>
        </w:rPr>
        <w:t>3</w:t>
      </w:r>
      <w:r w:rsidRPr="00B817CE">
        <w:rPr>
          <w:rFonts w:cs="Arial"/>
          <w:b/>
          <w:bCs/>
        </w:rPr>
        <w:t xml:space="preserve"> Nepřetržitá dostupnost konziliárních služeb</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r w:rsidRPr="00B817CE">
        <w:rPr>
          <w:rFonts w:cs="Arial"/>
          <w:bCs/>
        </w:rPr>
        <w:t>Nepřetržitá dostupnost konziliárních služeb je zajištěna v oborech (</w:t>
      </w:r>
      <w:r w:rsidRPr="00B817CE">
        <w:rPr>
          <w:rFonts w:cs="Arial"/>
          <w:bCs/>
          <w:i/>
        </w:rPr>
        <w:t>vypsat</w:t>
      </w: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pStyle w:val="Odstavecseseznamem"/>
        <w:numPr>
          <w:ilvl w:val="0"/>
          <w:numId w:val="26"/>
        </w:num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pStyle w:val="Odstavecseseznamem"/>
        <w:numPr>
          <w:ilvl w:val="0"/>
          <w:numId w:val="26"/>
        </w:num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r w:rsidRPr="00B817CE">
        <w:rPr>
          <w:rFonts w:cs="Arial"/>
          <w:b/>
          <w:bCs/>
        </w:rPr>
        <w:t>2.</w:t>
      </w:r>
      <w:r w:rsidR="00211E18">
        <w:rPr>
          <w:rFonts w:cs="Arial"/>
          <w:b/>
          <w:bCs/>
        </w:rPr>
        <w:t>4</w:t>
      </w:r>
      <w:r w:rsidRPr="00B817CE">
        <w:rPr>
          <w:rFonts w:cs="Arial"/>
          <w:b/>
          <w:bCs/>
        </w:rPr>
        <w:t xml:space="preserve"> Ustavené multidisciplinární týmy </w:t>
      </w:r>
      <w:r w:rsidRPr="00211E18">
        <w:rPr>
          <w:rFonts w:cs="Arial"/>
          <w:bCs/>
        </w:rPr>
        <w:t>(</w:t>
      </w:r>
      <w:r w:rsidR="00211E18" w:rsidRPr="00211E18">
        <w:rPr>
          <w:rFonts w:cs="Arial"/>
          <w:bCs/>
        </w:rPr>
        <w:t>dále jen MDT</w:t>
      </w:r>
      <w:r w:rsidRPr="00211E18">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r w:rsidRPr="00B817CE">
        <w:rPr>
          <w:rFonts w:cs="Arial"/>
          <w:bCs/>
        </w:rPr>
        <w:t>Počet ustavených MDT na centru: ………………………………………………………………….</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r w:rsidRPr="00B817CE">
        <w:rPr>
          <w:rFonts w:cs="Arial"/>
          <w:bCs/>
        </w:rPr>
        <w:t>MDT (vypsat dle zaměření – jsou-li specializovány, specifikovat strukturu MDT)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pStyle w:val="Odstavecseseznamem"/>
        <w:numPr>
          <w:ilvl w:val="0"/>
          <w:numId w:val="26"/>
        </w:num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pStyle w:val="Odstavecseseznamem"/>
        <w:numPr>
          <w:ilvl w:val="0"/>
          <w:numId w:val="26"/>
        </w:num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pStyle w:val="Odstavecseseznamem"/>
        <w:numPr>
          <w:ilvl w:val="0"/>
          <w:numId w:val="26"/>
        </w:num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p>
    <w:p w:rsidR="00B817CE" w:rsidRPr="00B817CE" w:rsidRDefault="005157FA" w:rsidP="00FA25B1">
      <w:pPr>
        <w:autoSpaceDE w:val="0"/>
        <w:autoSpaceDN w:val="0"/>
        <w:adjustRightInd w:val="0"/>
        <w:spacing w:line="276" w:lineRule="auto"/>
        <w:rPr>
          <w:rFonts w:cs="Arial"/>
          <w:bCs/>
        </w:rPr>
      </w:pPr>
      <w:r w:rsidRPr="00B817CE">
        <w:rPr>
          <w:rFonts w:cs="Arial"/>
          <w:bCs/>
        </w:rPr>
        <w:t>Režim a forma práce MDT (frekvence jednání, dostupnost, typ posuzování – kontaktní jednání /on-line/konzultačně, ….)</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r w:rsidRPr="00B817CE">
        <w:rPr>
          <w:rFonts w:cs="Arial"/>
          <w:bCs/>
        </w:rPr>
        <w:t>…………………………………………………………………………………………………………...</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Cs/>
        </w:rPr>
      </w:pPr>
      <w:r w:rsidRPr="00B817CE">
        <w:rPr>
          <w:rFonts w:cs="Arial"/>
          <w:bCs/>
        </w:rPr>
        <w:t>Forma spolupráce s MDT jiných center či v rámci regionu (popsat zda je ustavena a v jaké oblasti)</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r w:rsidRPr="00B817CE">
        <w:rPr>
          <w:rFonts w:cs="Arial"/>
          <w:bCs/>
        </w:rPr>
        <w:t>…………………………………………………………………………………………………………...</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r w:rsidRPr="00B817CE">
        <w:rPr>
          <w:rFonts w:cs="Arial"/>
          <w:b/>
          <w:bCs/>
        </w:rPr>
        <w:t>2.</w:t>
      </w:r>
      <w:r w:rsidR="00211E18">
        <w:rPr>
          <w:rFonts w:cs="Arial"/>
          <w:b/>
          <w:bCs/>
        </w:rPr>
        <w:t>5</w:t>
      </w:r>
      <w:r w:rsidRPr="00B817CE">
        <w:rPr>
          <w:rFonts w:cs="Arial"/>
          <w:b/>
          <w:bCs/>
        </w:rPr>
        <w:t xml:space="preserve"> Paliativní péče</w:t>
      </w:r>
    </w:p>
    <w:p w:rsidR="005157FA" w:rsidRPr="00B817CE" w:rsidRDefault="005157FA" w:rsidP="00FA25B1">
      <w:pPr>
        <w:autoSpaceDE w:val="0"/>
        <w:autoSpaceDN w:val="0"/>
        <w:adjustRightInd w:val="0"/>
        <w:spacing w:line="276" w:lineRule="auto"/>
        <w:rPr>
          <w:rFonts w:cs="Arial"/>
          <w:bCs/>
        </w:rPr>
      </w:pPr>
    </w:p>
    <w:p w:rsidR="00B817CE" w:rsidRPr="00B817CE" w:rsidRDefault="005157FA" w:rsidP="00FA25B1">
      <w:pPr>
        <w:autoSpaceDE w:val="0"/>
        <w:autoSpaceDN w:val="0"/>
        <w:adjustRightInd w:val="0"/>
        <w:spacing w:line="276" w:lineRule="auto"/>
        <w:rPr>
          <w:rFonts w:cs="Arial"/>
          <w:bCs/>
        </w:rPr>
      </w:pPr>
      <w:r w:rsidRPr="00B817CE">
        <w:rPr>
          <w:rFonts w:cs="Arial"/>
          <w:bCs/>
        </w:rPr>
        <w:t>Na centru pracuje interní tým konziliární paliativní péče – specifikovat složení týmu, počet úvazků lékařů, organizační začlenění:</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jc w:val="both"/>
        <w:rPr>
          <w:rFonts w:cs="Arial"/>
          <w:bCs/>
        </w:rPr>
      </w:pPr>
      <w:r w:rsidRPr="00B817CE">
        <w:rPr>
          <w:rFonts w:cs="Arial"/>
          <w:bCs/>
        </w:rPr>
        <w:t xml:space="preserve">Centrum má zajištěné umísťování pacientů do následné péče (vypsat zajištěná </w:t>
      </w:r>
      <w:r w:rsidR="001A3A12" w:rsidRPr="00B817CE">
        <w:rPr>
          <w:rFonts w:cs="Arial"/>
          <w:bCs/>
        </w:rPr>
        <w:t xml:space="preserve">spolupracující </w:t>
      </w:r>
      <w:r w:rsidRPr="00B817CE">
        <w:rPr>
          <w:rFonts w:cs="Arial"/>
          <w:bCs/>
        </w:rPr>
        <w:t>pracoviště – např. LDN, hospice, ambulantní či mobilní paliativní péče, domácí péče)</w:t>
      </w:r>
    </w:p>
    <w:p w:rsidR="005157FA" w:rsidRPr="00B817CE" w:rsidRDefault="005157FA" w:rsidP="00FA25B1">
      <w:pPr>
        <w:autoSpaceDE w:val="0"/>
        <w:autoSpaceDN w:val="0"/>
        <w:adjustRightInd w:val="0"/>
        <w:spacing w:line="276" w:lineRule="auto"/>
        <w:jc w:val="both"/>
        <w:rPr>
          <w:rFonts w:cs="Arial"/>
          <w:bCs/>
        </w:rPr>
      </w:pPr>
    </w:p>
    <w:p w:rsidR="005157FA" w:rsidRPr="00B817CE" w:rsidRDefault="005157FA" w:rsidP="00FA25B1">
      <w:pPr>
        <w:autoSpaceDE w:val="0"/>
        <w:autoSpaceDN w:val="0"/>
        <w:adjustRightInd w:val="0"/>
        <w:spacing w:line="276" w:lineRule="auto"/>
        <w:jc w:val="both"/>
        <w:rPr>
          <w:rFonts w:cs="Arial"/>
          <w:bCs/>
        </w:rPr>
      </w:pPr>
      <w:r w:rsidRPr="00B817CE">
        <w:rPr>
          <w:rFonts w:cs="Arial"/>
          <w:bCs/>
        </w:rPr>
        <w:lastRenderedPageBreak/>
        <w:t>………………………………………………………………………………………………………….</w:t>
      </w:r>
    </w:p>
    <w:p w:rsidR="005157FA" w:rsidRPr="00B817CE" w:rsidRDefault="005157FA" w:rsidP="00FA25B1">
      <w:pPr>
        <w:autoSpaceDE w:val="0"/>
        <w:autoSpaceDN w:val="0"/>
        <w:adjustRightInd w:val="0"/>
        <w:spacing w:line="276" w:lineRule="auto"/>
        <w:jc w:val="both"/>
        <w:rPr>
          <w:rFonts w:cs="Arial"/>
          <w:bCs/>
        </w:rPr>
      </w:pPr>
    </w:p>
    <w:p w:rsidR="005157FA" w:rsidRPr="00B817CE" w:rsidRDefault="005157FA" w:rsidP="00FA25B1">
      <w:pPr>
        <w:pStyle w:val="Odstavecseseznamem"/>
        <w:autoSpaceDE w:val="0"/>
        <w:autoSpaceDN w:val="0"/>
        <w:adjustRightInd w:val="0"/>
        <w:spacing w:line="276" w:lineRule="auto"/>
        <w:jc w:val="both"/>
        <w:rPr>
          <w:rFonts w:cs="Arial"/>
          <w:bCs/>
        </w:rPr>
      </w:pPr>
    </w:p>
    <w:p w:rsidR="005157FA" w:rsidRPr="00B817CE" w:rsidRDefault="005157FA" w:rsidP="00FA25B1">
      <w:pPr>
        <w:autoSpaceDE w:val="0"/>
        <w:autoSpaceDN w:val="0"/>
        <w:adjustRightInd w:val="0"/>
        <w:spacing w:line="276" w:lineRule="auto"/>
        <w:jc w:val="both"/>
        <w:rPr>
          <w:rFonts w:cs="Arial"/>
          <w:b/>
          <w:bCs/>
        </w:rPr>
      </w:pPr>
      <w:r w:rsidRPr="00B817CE">
        <w:rPr>
          <w:rFonts w:cs="Arial"/>
          <w:bCs/>
        </w:rPr>
        <w:t>…………………………………………………………………………………………………………...</w:t>
      </w:r>
    </w:p>
    <w:p w:rsidR="005157FA" w:rsidRPr="00B817CE" w:rsidRDefault="005157FA" w:rsidP="00FA25B1">
      <w:pPr>
        <w:autoSpaceDE w:val="0"/>
        <w:autoSpaceDN w:val="0"/>
        <w:adjustRightInd w:val="0"/>
        <w:spacing w:line="276" w:lineRule="auto"/>
        <w:jc w:val="both"/>
        <w:rPr>
          <w:rFonts w:cs="Arial"/>
          <w:b/>
          <w:bCs/>
        </w:rPr>
      </w:pPr>
    </w:p>
    <w:p w:rsidR="005157FA" w:rsidRPr="00B817CE" w:rsidRDefault="005157FA" w:rsidP="00FA25B1">
      <w:pPr>
        <w:autoSpaceDE w:val="0"/>
        <w:autoSpaceDN w:val="0"/>
        <w:adjustRightInd w:val="0"/>
        <w:spacing w:line="276" w:lineRule="auto"/>
        <w:jc w:val="both"/>
        <w:rPr>
          <w:rFonts w:cs="Arial"/>
          <w:b/>
          <w:bCs/>
        </w:rPr>
      </w:pPr>
    </w:p>
    <w:p w:rsidR="005157FA" w:rsidRPr="00B817CE" w:rsidRDefault="005157FA" w:rsidP="00FA25B1">
      <w:pPr>
        <w:autoSpaceDE w:val="0"/>
        <w:autoSpaceDN w:val="0"/>
        <w:adjustRightInd w:val="0"/>
        <w:spacing w:line="276" w:lineRule="auto"/>
        <w:jc w:val="both"/>
        <w:rPr>
          <w:rFonts w:cs="Arial"/>
          <w:b/>
          <w:bCs/>
        </w:rPr>
      </w:pPr>
      <w:r w:rsidRPr="00B817CE">
        <w:rPr>
          <w:rFonts w:cs="Arial"/>
          <w:bCs/>
        </w:rPr>
        <w:t>…………………………………………………………………………………………………………...</w:t>
      </w:r>
    </w:p>
    <w:p w:rsidR="005157FA" w:rsidRPr="00B817CE" w:rsidRDefault="005157FA" w:rsidP="00FA25B1">
      <w:pPr>
        <w:autoSpaceDE w:val="0"/>
        <w:autoSpaceDN w:val="0"/>
        <w:adjustRightInd w:val="0"/>
        <w:spacing w:line="276" w:lineRule="auto"/>
        <w:jc w:val="both"/>
        <w:rPr>
          <w:rFonts w:cs="Arial"/>
          <w:b/>
          <w:bCs/>
        </w:rPr>
      </w:pPr>
    </w:p>
    <w:p w:rsidR="005157FA" w:rsidRPr="00B817CE" w:rsidRDefault="005157FA" w:rsidP="00FA25B1">
      <w:pPr>
        <w:autoSpaceDE w:val="0"/>
        <w:autoSpaceDN w:val="0"/>
        <w:adjustRightInd w:val="0"/>
        <w:spacing w:line="276" w:lineRule="auto"/>
        <w:rPr>
          <w:rFonts w:cs="Arial"/>
          <w:b/>
          <w:bCs/>
        </w:rPr>
      </w:pPr>
    </w:p>
    <w:p w:rsidR="00B817CE" w:rsidRPr="00B817CE" w:rsidRDefault="005157FA" w:rsidP="00FA25B1">
      <w:pPr>
        <w:autoSpaceDE w:val="0"/>
        <w:autoSpaceDN w:val="0"/>
        <w:adjustRightInd w:val="0"/>
        <w:spacing w:line="276" w:lineRule="auto"/>
        <w:rPr>
          <w:rFonts w:cs="Arial"/>
          <w:b/>
          <w:bCs/>
        </w:rPr>
      </w:pPr>
      <w:r w:rsidRPr="00B817CE">
        <w:rPr>
          <w:rFonts w:cs="Arial"/>
          <w:b/>
          <w:bCs/>
        </w:rPr>
        <w:t>2.</w:t>
      </w:r>
      <w:r w:rsidR="00B817CE" w:rsidRPr="00B817CE">
        <w:rPr>
          <w:rFonts w:cs="Arial"/>
          <w:b/>
          <w:bCs/>
        </w:rPr>
        <w:t xml:space="preserve"> </w:t>
      </w:r>
      <w:r w:rsidR="00211E18">
        <w:rPr>
          <w:rFonts w:cs="Arial"/>
          <w:b/>
          <w:bCs/>
        </w:rPr>
        <w:t>6</w:t>
      </w:r>
      <w:r w:rsidR="001A3A12" w:rsidRPr="00B817CE">
        <w:rPr>
          <w:rFonts w:cs="Arial"/>
          <w:b/>
          <w:bCs/>
        </w:rPr>
        <w:t xml:space="preserve"> </w:t>
      </w:r>
      <w:r w:rsidRPr="00B817CE">
        <w:rPr>
          <w:rFonts w:cs="Arial"/>
          <w:b/>
          <w:bCs/>
        </w:rPr>
        <w:t>Kontrola kvality</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r w:rsidRPr="00B817CE">
        <w:rPr>
          <w:rFonts w:cs="Arial"/>
          <w:bCs/>
        </w:rPr>
        <w:t xml:space="preserve">Forma zajištění interní kontroly kvality (např. interní audity, kontroly, jejich forma, </w:t>
      </w:r>
      <w:proofErr w:type="gramStart"/>
      <w:r w:rsidRPr="00B817CE">
        <w:rPr>
          <w:rFonts w:cs="Arial"/>
          <w:bCs/>
        </w:rPr>
        <w:t>frekvence,</w:t>
      </w:r>
      <w:proofErr w:type="gramEnd"/>
      <w:r w:rsidRPr="00B817CE">
        <w:rPr>
          <w:rFonts w:cs="Arial"/>
          <w:bCs/>
        </w:rPr>
        <w:t xml:space="preserve"> apod.)</w:t>
      </w:r>
      <w:r w:rsidR="00211E18">
        <w:rPr>
          <w:rFonts w:cs="Arial"/>
          <w:bCs/>
        </w:rPr>
        <w:t xml:space="preserve"> – pouze vyjmenovat</w:t>
      </w:r>
    </w:p>
    <w:p w:rsidR="005157FA" w:rsidRPr="00B817CE" w:rsidRDefault="005157FA" w:rsidP="00FA25B1">
      <w:pPr>
        <w:autoSpaceDE w:val="0"/>
        <w:autoSpaceDN w:val="0"/>
        <w:adjustRightInd w:val="0"/>
        <w:spacing w:line="276" w:lineRule="auto"/>
        <w:rPr>
          <w:rFonts w:cs="Arial"/>
          <w:bCs/>
        </w:rPr>
      </w:pPr>
    </w:p>
    <w:p w:rsidR="005157FA" w:rsidRPr="00B817CE" w:rsidRDefault="00211E18" w:rsidP="00FA25B1">
      <w:pPr>
        <w:autoSpaceDE w:val="0"/>
        <w:autoSpaceDN w:val="0"/>
        <w:adjustRightInd w:val="0"/>
        <w:spacing w:line="276" w:lineRule="auto"/>
        <w:rPr>
          <w:rFonts w:cs="Arial"/>
          <w:bCs/>
        </w:rPr>
      </w:pPr>
      <w:r>
        <w:rPr>
          <w:rFonts w:cs="Arial"/>
          <w:bCs/>
        </w:rPr>
        <w:t>………………………………….</w:t>
      </w:r>
      <w:r w:rsidR="005157FA" w:rsidRPr="00B817CE">
        <w:rPr>
          <w:rFonts w:cs="Arial"/>
          <w:bCs/>
        </w:rPr>
        <w:t>………………………………………………………………………….</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Cs/>
        </w:rPr>
      </w:pPr>
    </w:p>
    <w:p w:rsidR="005157FA" w:rsidRPr="00211E18" w:rsidRDefault="005157FA" w:rsidP="00FA25B1">
      <w:pPr>
        <w:autoSpaceDE w:val="0"/>
        <w:autoSpaceDN w:val="0"/>
        <w:adjustRightInd w:val="0"/>
        <w:spacing w:line="276" w:lineRule="auto"/>
        <w:rPr>
          <w:rFonts w:cs="Arial"/>
          <w:b/>
          <w:bCs/>
        </w:rPr>
      </w:pPr>
      <w:r w:rsidRPr="00B817CE">
        <w:rPr>
          <w:rFonts w:cs="Arial"/>
          <w:bCs/>
        </w:rPr>
        <w:t xml:space="preserve">Získané tuzemské certifikáty a akreditace související s posuzováním </w:t>
      </w:r>
      <w:r w:rsidRPr="00211E18">
        <w:rPr>
          <w:rFonts w:cs="Arial"/>
          <w:bCs/>
        </w:rPr>
        <w:t>kvality</w:t>
      </w:r>
      <w:r w:rsidR="001A3A12" w:rsidRPr="00211E18">
        <w:rPr>
          <w:rFonts w:cs="Arial"/>
          <w:b/>
          <w:bCs/>
        </w:rPr>
        <w:t xml:space="preserve"> pouze vyjmenovat, neposílat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pStyle w:val="Odstavecseseznamem"/>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r w:rsidRPr="00B817CE">
        <w:rPr>
          <w:rFonts w:cs="Arial"/>
          <w:bCs/>
        </w:rPr>
        <w:t>…………………………………………………………………………………………………………...</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r w:rsidRPr="00B817CE">
        <w:rPr>
          <w:rFonts w:cs="Arial"/>
          <w:bCs/>
        </w:rPr>
        <w:t>…………………………………………………………………………………………………………...</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r w:rsidRPr="00B817CE">
        <w:rPr>
          <w:rFonts w:cs="Arial"/>
          <w:bCs/>
        </w:rPr>
        <w:t>Získané zahraniční certifikáty a akreditace související s posuzováním kvality</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pStyle w:val="Odstavecseseznamem"/>
        <w:autoSpaceDE w:val="0"/>
        <w:autoSpaceDN w:val="0"/>
        <w:adjustRightInd w:val="0"/>
        <w:spacing w:line="276" w:lineRule="auto"/>
        <w:rPr>
          <w:rFonts w:cs="Arial"/>
          <w:bCs/>
        </w:rPr>
      </w:pPr>
    </w:p>
    <w:p w:rsidR="005157FA" w:rsidRPr="008B3F2B" w:rsidRDefault="005157FA" w:rsidP="00FA25B1">
      <w:pPr>
        <w:autoSpaceDE w:val="0"/>
        <w:autoSpaceDN w:val="0"/>
        <w:adjustRightInd w:val="0"/>
        <w:spacing w:line="276" w:lineRule="auto"/>
        <w:rPr>
          <w:rFonts w:cs="Arial"/>
          <w:b/>
          <w:bCs/>
        </w:rPr>
      </w:pPr>
      <w:r w:rsidRPr="00B817CE">
        <w:rPr>
          <w:rFonts w:cs="Arial"/>
          <w:bCs/>
        </w:rPr>
        <w:t>…………………………………………………………………………………………………………...</w:t>
      </w:r>
    </w:p>
    <w:p w:rsidR="005157FA" w:rsidRPr="00B817CE" w:rsidRDefault="005157FA" w:rsidP="00FA25B1">
      <w:pPr>
        <w:autoSpaceDE w:val="0"/>
        <w:autoSpaceDN w:val="0"/>
        <w:adjustRightInd w:val="0"/>
        <w:spacing w:line="276" w:lineRule="auto"/>
        <w:rPr>
          <w:rFonts w:cs="Arial"/>
          <w:b/>
          <w:bCs/>
        </w:rPr>
      </w:pPr>
    </w:p>
    <w:p w:rsidR="00B817CE" w:rsidRPr="00B817CE" w:rsidRDefault="005157FA" w:rsidP="00FA25B1">
      <w:pPr>
        <w:pStyle w:val="Odstavecseseznamem"/>
        <w:numPr>
          <w:ilvl w:val="0"/>
          <w:numId w:val="44"/>
        </w:numPr>
        <w:autoSpaceDE w:val="0"/>
        <w:autoSpaceDN w:val="0"/>
        <w:adjustRightInd w:val="0"/>
        <w:spacing w:line="276" w:lineRule="auto"/>
        <w:ind w:left="284" w:hanging="284"/>
        <w:rPr>
          <w:rFonts w:cs="Arial"/>
          <w:b/>
          <w:bCs/>
        </w:rPr>
      </w:pPr>
      <w:bookmarkStart w:id="1" w:name="_Hlk17035584"/>
      <w:r w:rsidRPr="00B817CE">
        <w:rPr>
          <w:rFonts w:cs="Arial"/>
          <w:b/>
          <w:bCs/>
        </w:rPr>
        <w:t>Technické a věcné vybavení</w:t>
      </w:r>
    </w:p>
    <w:p w:rsidR="005157FA" w:rsidRDefault="008B3F2B" w:rsidP="00FA25B1">
      <w:pPr>
        <w:autoSpaceDE w:val="0"/>
        <w:autoSpaceDN w:val="0"/>
        <w:adjustRightInd w:val="0"/>
        <w:spacing w:line="276" w:lineRule="auto"/>
        <w:rPr>
          <w:rFonts w:cs="Arial"/>
          <w:bCs/>
        </w:rPr>
      </w:pPr>
      <w:r w:rsidRPr="008B3F2B">
        <w:rPr>
          <w:rFonts w:cs="Arial"/>
          <w:bCs/>
        </w:rPr>
        <w:t xml:space="preserve">Údaje podle čl. 4 Požadavky na věcné a technické vybavení </w:t>
      </w:r>
      <w:r w:rsidRPr="008B3F2B">
        <w:rPr>
          <w:rFonts w:cs="Arial"/>
          <w:b/>
          <w:bCs/>
        </w:rPr>
        <w:t>je nutno</w:t>
      </w:r>
      <w:r w:rsidRPr="008B3F2B">
        <w:rPr>
          <w:rFonts w:cs="Arial"/>
          <w:bCs/>
        </w:rPr>
        <w:t xml:space="preserve"> vyplnit do následujících tabulek</w:t>
      </w:r>
    </w:p>
    <w:p w:rsidR="008B3F2B" w:rsidRPr="008B3F2B" w:rsidRDefault="008B3F2B"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r w:rsidRPr="00B817CE">
        <w:rPr>
          <w:rFonts w:cs="Arial"/>
          <w:b/>
          <w:bCs/>
        </w:rPr>
        <w:t>3.1 Radioterapeutické přístrojové vybavení</w:t>
      </w:r>
    </w:p>
    <w:bookmarkEnd w:id="1"/>
    <w:p w:rsidR="005157FA" w:rsidRPr="00B817CE" w:rsidRDefault="005157FA" w:rsidP="00FA25B1">
      <w:pPr>
        <w:spacing w:line="276" w:lineRule="auto"/>
      </w:pPr>
    </w:p>
    <w:tbl>
      <w:tblPr>
        <w:tblStyle w:val="Mkatabulky"/>
        <w:tblW w:w="0" w:type="auto"/>
        <w:tblLook w:val="04A0" w:firstRow="1" w:lastRow="0" w:firstColumn="1" w:lastColumn="0" w:noHBand="0" w:noVBand="1"/>
      </w:tblPr>
      <w:tblGrid>
        <w:gridCol w:w="3397"/>
        <w:gridCol w:w="1276"/>
        <w:gridCol w:w="2977"/>
        <w:gridCol w:w="1412"/>
      </w:tblGrid>
      <w:tr w:rsidR="00B817CE" w:rsidRPr="00B817CE" w:rsidTr="005157FA">
        <w:tc>
          <w:tcPr>
            <w:tcW w:w="3397" w:type="dxa"/>
          </w:tcPr>
          <w:p w:rsidR="001A3A12" w:rsidRPr="00B817CE" w:rsidRDefault="001A3A12" w:rsidP="00FA25B1">
            <w:pPr>
              <w:spacing w:line="276" w:lineRule="auto"/>
              <w:rPr>
                <w:b/>
              </w:rPr>
            </w:pPr>
            <w:r w:rsidRPr="00B817CE">
              <w:rPr>
                <w:b/>
              </w:rPr>
              <w:t>Název přístroje</w:t>
            </w:r>
          </w:p>
        </w:tc>
        <w:tc>
          <w:tcPr>
            <w:tcW w:w="1276" w:type="dxa"/>
          </w:tcPr>
          <w:p w:rsidR="005157FA" w:rsidRPr="00B817CE" w:rsidRDefault="005157FA" w:rsidP="00FA25B1">
            <w:pPr>
              <w:spacing w:line="276" w:lineRule="auto"/>
              <w:rPr>
                <w:b/>
              </w:rPr>
            </w:pPr>
            <w:r w:rsidRPr="00B817CE">
              <w:rPr>
                <w:b/>
              </w:rPr>
              <w:t xml:space="preserve">Počet </w:t>
            </w:r>
          </w:p>
        </w:tc>
        <w:tc>
          <w:tcPr>
            <w:tcW w:w="2977" w:type="dxa"/>
          </w:tcPr>
          <w:p w:rsidR="005157FA" w:rsidRPr="00B817CE" w:rsidRDefault="005157FA" w:rsidP="00FA25B1">
            <w:pPr>
              <w:spacing w:line="276" w:lineRule="auto"/>
              <w:rPr>
                <w:b/>
              </w:rPr>
            </w:pPr>
            <w:r w:rsidRPr="00B817CE">
              <w:rPr>
                <w:b/>
              </w:rPr>
              <w:t>Typ přístroje</w:t>
            </w:r>
          </w:p>
        </w:tc>
        <w:tc>
          <w:tcPr>
            <w:tcW w:w="1412" w:type="dxa"/>
          </w:tcPr>
          <w:p w:rsidR="005157FA" w:rsidRPr="00B817CE" w:rsidRDefault="005157FA" w:rsidP="00FA25B1">
            <w:pPr>
              <w:spacing w:line="276" w:lineRule="auto"/>
              <w:rPr>
                <w:b/>
              </w:rPr>
            </w:pPr>
            <w:r w:rsidRPr="00B817CE">
              <w:rPr>
                <w:b/>
              </w:rPr>
              <w:t xml:space="preserve">Rok výroby </w:t>
            </w: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B817CE"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r w:rsidR="005157FA" w:rsidRPr="00B817CE" w:rsidTr="005157FA">
        <w:tc>
          <w:tcPr>
            <w:tcW w:w="3397"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2977" w:type="dxa"/>
          </w:tcPr>
          <w:p w:rsidR="005157FA" w:rsidRPr="00B817CE" w:rsidRDefault="005157FA" w:rsidP="00FA25B1">
            <w:pPr>
              <w:spacing w:line="276" w:lineRule="auto"/>
            </w:pPr>
          </w:p>
        </w:tc>
        <w:tc>
          <w:tcPr>
            <w:tcW w:w="1412" w:type="dxa"/>
          </w:tcPr>
          <w:p w:rsidR="005157FA" w:rsidRPr="00B817CE" w:rsidRDefault="005157FA" w:rsidP="00FA25B1">
            <w:pPr>
              <w:spacing w:line="276" w:lineRule="auto"/>
            </w:pPr>
          </w:p>
        </w:tc>
      </w:tr>
    </w:tbl>
    <w:p w:rsidR="005157FA" w:rsidRPr="00B817CE" w:rsidRDefault="005157FA" w:rsidP="00FA25B1">
      <w:pPr>
        <w:spacing w:line="276" w:lineRule="auto"/>
      </w:pPr>
    </w:p>
    <w:p w:rsidR="006748EB" w:rsidRPr="00B817CE" w:rsidRDefault="006748EB" w:rsidP="00FA25B1">
      <w:pPr>
        <w:spacing w:line="276" w:lineRule="auto"/>
      </w:pPr>
    </w:p>
    <w:p w:rsidR="005157FA" w:rsidRPr="00B817CE" w:rsidRDefault="005157FA" w:rsidP="00FA25B1">
      <w:pPr>
        <w:autoSpaceDE w:val="0"/>
        <w:autoSpaceDN w:val="0"/>
        <w:adjustRightInd w:val="0"/>
        <w:spacing w:line="276" w:lineRule="auto"/>
        <w:rPr>
          <w:rFonts w:cs="Arial"/>
          <w:b/>
          <w:bCs/>
        </w:rPr>
      </w:pPr>
      <w:bookmarkStart w:id="2" w:name="_Hlk17035592"/>
      <w:r w:rsidRPr="00B817CE">
        <w:rPr>
          <w:rFonts w:cs="Arial"/>
          <w:b/>
          <w:bCs/>
        </w:rPr>
        <w:t>3.2 Operační sály a jejich vybavení – nákladné a unikátní technologie</w:t>
      </w:r>
    </w:p>
    <w:bookmarkEnd w:id="2"/>
    <w:p w:rsidR="005157FA" w:rsidRPr="00B817CE" w:rsidRDefault="005157FA" w:rsidP="00FA25B1">
      <w:pPr>
        <w:spacing w:line="276" w:lineRule="auto"/>
      </w:pPr>
    </w:p>
    <w:tbl>
      <w:tblPr>
        <w:tblStyle w:val="Mkatabulky"/>
        <w:tblW w:w="0" w:type="auto"/>
        <w:tblLook w:val="04A0" w:firstRow="1" w:lastRow="0" w:firstColumn="1" w:lastColumn="0" w:noHBand="0" w:noVBand="1"/>
      </w:tblPr>
      <w:tblGrid>
        <w:gridCol w:w="2689"/>
        <w:gridCol w:w="850"/>
        <w:gridCol w:w="1985"/>
        <w:gridCol w:w="3538"/>
      </w:tblGrid>
      <w:tr w:rsidR="00B817CE" w:rsidRPr="00B817CE" w:rsidTr="005157FA">
        <w:tc>
          <w:tcPr>
            <w:tcW w:w="2689" w:type="dxa"/>
          </w:tcPr>
          <w:p w:rsidR="005157FA" w:rsidRPr="00B817CE" w:rsidRDefault="005157FA" w:rsidP="00FA25B1">
            <w:pPr>
              <w:spacing w:line="276" w:lineRule="auto"/>
              <w:rPr>
                <w:b/>
              </w:rPr>
            </w:pPr>
            <w:r w:rsidRPr="00B817CE">
              <w:rPr>
                <w:b/>
              </w:rPr>
              <w:t xml:space="preserve">Typ operačních sálů </w:t>
            </w:r>
            <w:r w:rsidRPr="00B817CE">
              <w:t>(např. ortopedie, urologie, …apod.)</w:t>
            </w:r>
            <w:r w:rsidRPr="00B817CE">
              <w:rPr>
                <w:b/>
              </w:rPr>
              <w:t xml:space="preserve"> </w:t>
            </w:r>
          </w:p>
        </w:tc>
        <w:tc>
          <w:tcPr>
            <w:tcW w:w="850" w:type="dxa"/>
          </w:tcPr>
          <w:p w:rsidR="005157FA" w:rsidRPr="00B817CE" w:rsidRDefault="005157FA" w:rsidP="00FA25B1">
            <w:pPr>
              <w:spacing w:line="276" w:lineRule="auto"/>
              <w:rPr>
                <w:b/>
              </w:rPr>
            </w:pPr>
            <w:r w:rsidRPr="00B817CE">
              <w:rPr>
                <w:b/>
              </w:rPr>
              <w:t xml:space="preserve">Počet </w:t>
            </w:r>
          </w:p>
        </w:tc>
        <w:tc>
          <w:tcPr>
            <w:tcW w:w="1985" w:type="dxa"/>
          </w:tcPr>
          <w:p w:rsidR="005157FA" w:rsidRPr="00B817CE" w:rsidRDefault="005157FA" w:rsidP="00FA25B1">
            <w:pPr>
              <w:spacing w:line="276" w:lineRule="auto"/>
              <w:rPr>
                <w:b/>
              </w:rPr>
            </w:pPr>
            <w:r w:rsidRPr="00B817CE">
              <w:rPr>
                <w:b/>
              </w:rPr>
              <w:t xml:space="preserve">Typ provozu </w:t>
            </w:r>
            <w:r w:rsidRPr="00B817CE">
              <w:rPr>
                <w:sz w:val="20"/>
                <w:szCs w:val="20"/>
              </w:rPr>
              <w:t>(nepřetržitý, běžná pracovní doba, jiný čas)</w:t>
            </w:r>
          </w:p>
        </w:tc>
        <w:tc>
          <w:tcPr>
            <w:tcW w:w="3538" w:type="dxa"/>
          </w:tcPr>
          <w:p w:rsidR="005157FA" w:rsidRPr="00B817CE" w:rsidRDefault="005157FA" w:rsidP="00FA25B1">
            <w:pPr>
              <w:spacing w:line="276" w:lineRule="auto"/>
              <w:rPr>
                <w:b/>
              </w:rPr>
            </w:pPr>
            <w:r w:rsidRPr="00B817CE">
              <w:rPr>
                <w:b/>
              </w:rPr>
              <w:t>Zvláštní a nákladné vybavení</w:t>
            </w: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B817CE"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r w:rsidR="005157FA" w:rsidRPr="00B817CE" w:rsidTr="005157FA">
        <w:tc>
          <w:tcPr>
            <w:tcW w:w="2689" w:type="dxa"/>
          </w:tcPr>
          <w:p w:rsidR="005157FA" w:rsidRPr="00B817CE" w:rsidRDefault="005157FA" w:rsidP="00FA25B1">
            <w:pPr>
              <w:spacing w:line="276" w:lineRule="auto"/>
            </w:pPr>
          </w:p>
        </w:tc>
        <w:tc>
          <w:tcPr>
            <w:tcW w:w="850" w:type="dxa"/>
          </w:tcPr>
          <w:p w:rsidR="005157FA" w:rsidRPr="00B817CE" w:rsidRDefault="005157FA" w:rsidP="00FA25B1">
            <w:pPr>
              <w:spacing w:line="276" w:lineRule="auto"/>
            </w:pPr>
          </w:p>
        </w:tc>
        <w:tc>
          <w:tcPr>
            <w:tcW w:w="1985" w:type="dxa"/>
          </w:tcPr>
          <w:p w:rsidR="005157FA" w:rsidRPr="00B817CE" w:rsidRDefault="005157FA" w:rsidP="00FA25B1">
            <w:pPr>
              <w:spacing w:line="276" w:lineRule="auto"/>
            </w:pPr>
          </w:p>
        </w:tc>
        <w:tc>
          <w:tcPr>
            <w:tcW w:w="3538" w:type="dxa"/>
          </w:tcPr>
          <w:p w:rsidR="005157FA" w:rsidRPr="00B817CE" w:rsidRDefault="005157FA" w:rsidP="00FA25B1">
            <w:pPr>
              <w:spacing w:line="276" w:lineRule="auto"/>
            </w:pPr>
          </w:p>
        </w:tc>
      </w:tr>
    </w:tbl>
    <w:p w:rsidR="005157FA" w:rsidRPr="00B817CE" w:rsidRDefault="005157FA" w:rsidP="00FA25B1">
      <w:pPr>
        <w:spacing w:line="276" w:lineRule="auto"/>
      </w:pPr>
    </w:p>
    <w:p w:rsidR="005157FA" w:rsidRPr="00B817CE" w:rsidRDefault="005157FA" w:rsidP="00FA25B1">
      <w:pPr>
        <w:spacing w:line="276" w:lineRule="auto"/>
      </w:pPr>
    </w:p>
    <w:p w:rsidR="00B817CE" w:rsidRPr="00B817CE" w:rsidRDefault="005157FA" w:rsidP="00FA25B1">
      <w:pPr>
        <w:autoSpaceDE w:val="0"/>
        <w:autoSpaceDN w:val="0"/>
        <w:adjustRightInd w:val="0"/>
        <w:spacing w:line="276" w:lineRule="auto"/>
        <w:rPr>
          <w:rFonts w:cs="Arial"/>
          <w:b/>
          <w:bCs/>
        </w:rPr>
      </w:pPr>
      <w:bookmarkStart w:id="3" w:name="_Hlk17035599"/>
      <w:r w:rsidRPr="00B817CE">
        <w:rPr>
          <w:rFonts w:cs="Arial"/>
          <w:b/>
          <w:bCs/>
        </w:rPr>
        <w:t>3.3 Vybrané přístroje pro zobrazovací a endoskopické metody</w:t>
      </w:r>
    </w:p>
    <w:bookmarkEnd w:id="3"/>
    <w:p w:rsidR="005157FA" w:rsidRPr="00B817CE" w:rsidRDefault="005157FA" w:rsidP="00FA25B1">
      <w:pPr>
        <w:spacing w:line="276" w:lineRule="auto"/>
      </w:pPr>
    </w:p>
    <w:tbl>
      <w:tblPr>
        <w:tblStyle w:val="Mkatabulky"/>
        <w:tblW w:w="9067" w:type="dxa"/>
        <w:tblLook w:val="04A0" w:firstRow="1" w:lastRow="0" w:firstColumn="1" w:lastColumn="0" w:noHBand="0" w:noVBand="1"/>
      </w:tblPr>
      <w:tblGrid>
        <w:gridCol w:w="3964"/>
        <w:gridCol w:w="1276"/>
        <w:gridCol w:w="3827"/>
      </w:tblGrid>
      <w:tr w:rsidR="00B817CE" w:rsidRPr="00B817CE" w:rsidTr="005157FA">
        <w:tc>
          <w:tcPr>
            <w:tcW w:w="3964" w:type="dxa"/>
          </w:tcPr>
          <w:p w:rsidR="005157FA" w:rsidRPr="00B817CE" w:rsidRDefault="005157FA" w:rsidP="00FA25B1">
            <w:pPr>
              <w:spacing w:line="276" w:lineRule="auto"/>
              <w:rPr>
                <w:b/>
              </w:rPr>
            </w:pPr>
            <w:r w:rsidRPr="00B817CE">
              <w:rPr>
                <w:b/>
              </w:rPr>
              <w:t xml:space="preserve">Typ přístroje </w:t>
            </w:r>
          </w:p>
        </w:tc>
        <w:tc>
          <w:tcPr>
            <w:tcW w:w="1276" w:type="dxa"/>
          </w:tcPr>
          <w:p w:rsidR="005157FA" w:rsidRPr="00B817CE" w:rsidRDefault="005157FA" w:rsidP="00FA25B1">
            <w:pPr>
              <w:spacing w:line="276" w:lineRule="auto"/>
              <w:rPr>
                <w:b/>
              </w:rPr>
            </w:pPr>
            <w:r w:rsidRPr="00B817CE">
              <w:rPr>
                <w:b/>
              </w:rPr>
              <w:t xml:space="preserve">Počet </w:t>
            </w:r>
          </w:p>
        </w:tc>
        <w:tc>
          <w:tcPr>
            <w:tcW w:w="3827" w:type="dxa"/>
          </w:tcPr>
          <w:p w:rsidR="005157FA" w:rsidRPr="00B817CE" w:rsidRDefault="005157FA" w:rsidP="00FA25B1">
            <w:pPr>
              <w:spacing w:line="276" w:lineRule="auto"/>
              <w:rPr>
                <w:b/>
              </w:rPr>
            </w:pPr>
            <w:r w:rsidRPr="00B817CE">
              <w:rPr>
                <w:b/>
              </w:rPr>
              <w:t>Poznámka / komentář</w:t>
            </w:r>
          </w:p>
        </w:tc>
      </w:tr>
      <w:tr w:rsidR="00B817CE" w:rsidRPr="00B817CE" w:rsidTr="005157FA">
        <w:tc>
          <w:tcPr>
            <w:tcW w:w="3964" w:type="dxa"/>
          </w:tcPr>
          <w:p w:rsidR="005157FA" w:rsidRPr="00B817CE" w:rsidRDefault="005157FA" w:rsidP="00FA25B1">
            <w:pPr>
              <w:spacing w:line="276" w:lineRule="auto"/>
            </w:pPr>
            <w:r w:rsidRPr="00B817CE">
              <w:t>Sonografické přístroje</w:t>
            </w:r>
          </w:p>
        </w:tc>
        <w:tc>
          <w:tcPr>
            <w:tcW w:w="1276" w:type="dxa"/>
          </w:tcPr>
          <w:p w:rsidR="005157FA" w:rsidRPr="00B817CE" w:rsidRDefault="005157FA" w:rsidP="00FA25B1">
            <w:pPr>
              <w:spacing w:line="276" w:lineRule="auto"/>
            </w:pPr>
          </w:p>
        </w:tc>
        <w:tc>
          <w:tcPr>
            <w:tcW w:w="3827"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MR přístroje</w:t>
            </w:r>
          </w:p>
        </w:tc>
        <w:tc>
          <w:tcPr>
            <w:tcW w:w="1276" w:type="dxa"/>
          </w:tcPr>
          <w:p w:rsidR="005157FA" w:rsidRPr="00B817CE" w:rsidRDefault="005157FA" w:rsidP="00FA25B1">
            <w:pPr>
              <w:spacing w:line="276" w:lineRule="auto"/>
            </w:pPr>
          </w:p>
        </w:tc>
        <w:tc>
          <w:tcPr>
            <w:tcW w:w="3827"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CT přístroje</w:t>
            </w:r>
          </w:p>
        </w:tc>
        <w:tc>
          <w:tcPr>
            <w:tcW w:w="1276" w:type="dxa"/>
          </w:tcPr>
          <w:p w:rsidR="005157FA" w:rsidRPr="00B817CE" w:rsidRDefault="005157FA" w:rsidP="00FA25B1">
            <w:pPr>
              <w:spacing w:line="276" w:lineRule="auto"/>
            </w:pPr>
          </w:p>
        </w:tc>
        <w:tc>
          <w:tcPr>
            <w:tcW w:w="3827"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Skiaskopické přístroje</w:t>
            </w:r>
          </w:p>
        </w:tc>
        <w:tc>
          <w:tcPr>
            <w:tcW w:w="1276" w:type="dxa"/>
          </w:tcPr>
          <w:p w:rsidR="005157FA" w:rsidRPr="00B817CE" w:rsidRDefault="005157FA" w:rsidP="00FA25B1">
            <w:pPr>
              <w:spacing w:line="276" w:lineRule="auto"/>
            </w:pPr>
          </w:p>
        </w:tc>
        <w:tc>
          <w:tcPr>
            <w:tcW w:w="3827"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PET/CT</w:t>
            </w:r>
          </w:p>
        </w:tc>
        <w:tc>
          <w:tcPr>
            <w:tcW w:w="1276" w:type="dxa"/>
          </w:tcPr>
          <w:p w:rsidR="005157FA" w:rsidRPr="00B817CE" w:rsidRDefault="005157FA" w:rsidP="00FA25B1">
            <w:pPr>
              <w:spacing w:line="276" w:lineRule="auto"/>
            </w:pPr>
          </w:p>
        </w:tc>
        <w:tc>
          <w:tcPr>
            <w:tcW w:w="3827"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SPECT/CT</w:t>
            </w:r>
          </w:p>
        </w:tc>
        <w:tc>
          <w:tcPr>
            <w:tcW w:w="1276" w:type="dxa"/>
          </w:tcPr>
          <w:p w:rsidR="005157FA" w:rsidRPr="00B817CE" w:rsidRDefault="005157FA" w:rsidP="00FA25B1">
            <w:pPr>
              <w:spacing w:line="276" w:lineRule="auto"/>
            </w:pPr>
          </w:p>
        </w:tc>
        <w:tc>
          <w:tcPr>
            <w:tcW w:w="3827"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lastRenderedPageBreak/>
              <w:t>Mamografie</w:t>
            </w:r>
          </w:p>
        </w:tc>
        <w:tc>
          <w:tcPr>
            <w:tcW w:w="1276" w:type="dxa"/>
          </w:tcPr>
          <w:p w:rsidR="005157FA" w:rsidRPr="00B817CE" w:rsidRDefault="005157FA" w:rsidP="00FA25B1">
            <w:pPr>
              <w:spacing w:line="276" w:lineRule="auto"/>
            </w:pPr>
          </w:p>
        </w:tc>
        <w:tc>
          <w:tcPr>
            <w:tcW w:w="3827"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Endoskopické přístroje</w:t>
            </w:r>
          </w:p>
        </w:tc>
        <w:tc>
          <w:tcPr>
            <w:tcW w:w="1276" w:type="dxa"/>
          </w:tcPr>
          <w:p w:rsidR="005157FA" w:rsidRPr="00B817CE" w:rsidRDefault="005157FA" w:rsidP="00FA25B1">
            <w:pPr>
              <w:spacing w:line="276" w:lineRule="auto"/>
            </w:pPr>
          </w:p>
        </w:tc>
        <w:tc>
          <w:tcPr>
            <w:tcW w:w="3827"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Jiné - vypsat</w:t>
            </w:r>
          </w:p>
        </w:tc>
        <w:tc>
          <w:tcPr>
            <w:tcW w:w="1276" w:type="dxa"/>
          </w:tcPr>
          <w:p w:rsidR="005157FA" w:rsidRPr="00B817CE" w:rsidRDefault="005157FA" w:rsidP="00FA25B1">
            <w:pPr>
              <w:spacing w:line="276" w:lineRule="auto"/>
            </w:pPr>
          </w:p>
        </w:tc>
        <w:tc>
          <w:tcPr>
            <w:tcW w:w="3827"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3827"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3827" w:type="dxa"/>
          </w:tcPr>
          <w:p w:rsidR="005157FA" w:rsidRPr="00B817CE" w:rsidRDefault="005157FA" w:rsidP="00FA25B1">
            <w:pPr>
              <w:spacing w:line="276" w:lineRule="auto"/>
            </w:pPr>
          </w:p>
        </w:tc>
      </w:tr>
      <w:tr w:rsidR="005157FA" w:rsidRPr="00B817CE" w:rsidTr="005157FA">
        <w:tc>
          <w:tcPr>
            <w:tcW w:w="3964" w:type="dxa"/>
          </w:tcPr>
          <w:p w:rsidR="005157FA" w:rsidRPr="00B817CE" w:rsidRDefault="005157FA" w:rsidP="00FA25B1">
            <w:pPr>
              <w:spacing w:line="276" w:lineRule="auto"/>
            </w:pPr>
          </w:p>
        </w:tc>
        <w:tc>
          <w:tcPr>
            <w:tcW w:w="1276" w:type="dxa"/>
          </w:tcPr>
          <w:p w:rsidR="005157FA" w:rsidRPr="00B817CE" w:rsidRDefault="005157FA" w:rsidP="00FA25B1">
            <w:pPr>
              <w:spacing w:line="276" w:lineRule="auto"/>
            </w:pPr>
          </w:p>
        </w:tc>
        <w:tc>
          <w:tcPr>
            <w:tcW w:w="3827" w:type="dxa"/>
          </w:tcPr>
          <w:p w:rsidR="005157FA" w:rsidRPr="00B817CE" w:rsidRDefault="005157FA" w:rsidP="00FA25B1">
            <w:pPr>
              <w:spacing w:line="276" w:lineRule="auto"/>
            </w:pPr>
          </w:p>
        </w:tc>
      </w:tr>
    </w:tbl>
    <w:p w:rsidR="00B817CE" w:rsidRPr="00B817CE" w:rsidRDefault="00B817CE" w:rsidP="00FA25B1">
      <w:pPr>
        <w:spacing w:line="276" w:lineRule="auto"/>
        <w:jc w:val="both"/>
        <w:rPr>
          <w:i/>
          <w:strike/>
        </w:rPr>
      </w:pPr>
    </w:p>
    <w:p w:rsidR="005157FA" w:rsidRPr="00B817CE" w:rsidRDefault="005157FA" w:rsidP="00FA25B1">
      <w:pPr>
        <w:spacing w:line="276" w:lineRule="auto"/>
        <w:jc w:val="both"/>
      </w:pPr>
      <w:bookmarkStart w:id="4" w:name="_Hlk17035606"/>
    </w:p>
    <w:p w:rsidR="005157FA" w:rsidRPr="00211E18" w:rsidRDefault="005157FA" w:rsidP="00FA25B1">
      <w:pPr>
        <w:pStyle w:val="Odstavecseseznamem"/>
        <w:numPr>
          <w:ilvl w:val="0"/>
          <w:numId w:val="43"/>
        </w:numPr>
        <w:autoSpaceDE w:val="0"/>
        <w:autoSpaceDN w:val="0"/>
        <w:adjustRightInd w:val="0"/>
        <w:spacing w:line="276" w:lineRule="auto"/>
        <w:ind w:left="426" w:hanging="426"/>
        <w:rPr>
          <w:rFonts w:cs="Arial"/>
          <w:b/>
          <w:bCs/>
        </w:rPr>
      </w:pPr>
      <w:r w:rsidRPr="00B817CE">
        <w:rPr>
          <w:rFonts w:cs="Arial"/>
          <w:b/>
          <w:bCs/>
        </w:rPr>
        <w:t>Onkologická diagnostika</w:t>
      </w:r>
    </w:p>
    <w:p w:rsidR="005157FA" w:rsidRPr="00B817CE" w:rsidRDefault="005157FA" w:rsidP="00FA25B1">
      <w:pPr>
        <w:autoSpaceDE w:val="0"/>
        <w:autoSpaceDN w:val="0"/>
        <w:adjustRightInd w:val="0"/>
        <w:spacing w:line="276" w:lineRule="auto"/>
        <w:rPr>
          <w:rFonts w:cs="Arial"/>
          <w:b/>
          <w:bCs/>
        </w:rPr>
      </w:pPr>
    </w:p>
    <w:p w:rsidR="00B817CE" w:rsidRPr="00B817CE" w:rsidRDefault="005157FA" w:rsidP="00FA25B1">
      <w:pPr>
        <w:autoSpaceDE w:val="0"/>
        <w:autoSpaceDN w:val="0"/>
        <w:adjustRightInd w:val="0"/>
        <w:spacing w:line="276" w:lineRule="auto"/>
        <w:rPr>
          <w:rFonts w:cs="Arial"/>
          <w:b/>
          <w:bCs/>
        </w:rPr>
      </w:pPr>
      <w:r w:rsidRPr="00B817CE">
        <w:rPr>
          <w:rFonts w:cs="Arial"/>
          <w:b/>
          <w:bCs/>
        </w:rPr>
        <w:t>4.1 Časová dostupnost metod</w:t>
      </w:r>
    </w:p>
    <w:bookmarkEnd w:id="4"/>
    <w:p w:rsidR="005157FA" w:rsidRPr="00B817CE" w:rsidRDefault="005157FA" w:rsidP="00FA25B1">
      <w:pPr>
        <w:spacing w:line="276" w:lineRule="auto"/>
      </w:pPr>
    </w:p>
    <w:tbl>
      <w:tblPr>
        <w:tblStyle w:val="Mkatabulky"/>
        <w:tblW w:w="0" w:type="auto"/>
        <w:tblLook w:val="04A0" w:firstRow="1" w:lastRow="0" w:firstColumn="1" w:lastColumn="0" w:noHBand="0" w:noVBand="1"/>
      </w:tblPr>
      <w:tblGrid>
        <w:gridCol w:w="3964"/>
        <w:gridCol w:w="2694"/>
        <w:gridCol w:w="2404"/>
      </w:tblGrid>
      <w:tr w:rsidR="00B817CE" w:rsidRPr="00B817CE" w:rsidTr="005157FA">
        <w:tc>
          <w:tcPr>
            <w:tcW w:w="3964" w:type="dxa"/>
            <w:vAlign w:val="center"/>
          </w:tcPr>
          <w:p w:rsidR="005157FA" w:rsidRPr="00B817CE" w:rsidRDefault="005157FA" w:rsidP="00FA25B1">
            <w:pPr>
              <w:spacing w:line="276" w:lineRule="auto"/>
              <w:rPr>
                <w:b/>
              </w:rPr>
            </w:pPr>
            <w:r w:rsidRPr="00B817CE">
              <w:rPr>
                <w:b/>
              </w:rPr>
              <w:t>Metoda (technologie)</w:t>
            </w:r>
          </w:p>
        </w:tc>
        <w:tc>
          <w:tcPr>
            <w:tcW w:w="2694" w:type="dxa"/>
            <w:vAlign w:val="center"/>
          </w:tcPr>
          <w:p w:rsidR="005157FA" w:rsidRPr="00B817CE" w:rsidRDefault="005157FA" w:rsidP="00FA25B1">
            <w:pPr>
              <w:spacing w:line="276" w:lineRule="auto"/>
              <w:rPr>
                <w:b/>
              </w:rPr>
            </w:pPr>
            <w:r w:rsidRPr="00B817CE">
              <w:rPr>
                <w:b/>
              </w:rPr>
              <w:t xml:space="preserve">Dostupnost v rámci běžné pracovní doby </w:t>
            </w:r>
            <w:r w:rsidRPr="00B817CE">
              <w:t>(ano/ne)</w:t>
            </w:r>
          </w:p>
        </w:tc>
        <w:tc>
          <w:tcPr>
            <w:tcW w:w="2404" w:type="dxa"/>
            <w:vAlign w:val="center"/>
          </w:tcPr>
          <w:p w:rsidR="005157FA" w:rsidRPr="00B817CE" w:rsidRDefault="005157FA" w:rsidP="00FA25B1">
            <w:pPr>
              <w:spacing w:line="276" w:lineRule="auto"/>
              <w:rPr>
                <w:b/>
              </w:rPr>
            </w:pPr>
            <w:r w:rsidRPr="00B817CE">
              <w:rPr>
                <w:b/>
              </w:rPr>
              <w:t>Dostupnost nepřetržitá</w:t>
            </w:r>
          </w:p>
          <w:p w:rsidR="005157FA" w:rsidRPr="00B817CE" w:rsidRDefault="005157FA" w:rsidP="00FA25B1">
            <w:pPr>
              <w:spacing w:line="276" w:lineRule="auto"/>
            </w:pPr>
            <w:r w:rsidRPr="00B817CE">
              <w:t>(ano/ne)</w:t>
            </w:r>
          </w:p>
        </w:tc>
      </w:tr>
      <w:tr w:rsidR="00B817CE" w:rsidRPr="00B817CE" w:rsidTr="005157FA">
        <w:tc>
          <w:tcPr>
            <w:tcW w:w="3964" w:type="dxa"/>
          </w:tcPr>
          <w:p w:rsidR="005157FA" w:rsidRPr="00B817CE" w:rsidRDefault="005157FA" w:rsidP="00FA25B1">
            <w:pPr>
              <w:spacing w:line="276" w:lineRule="auto"/>
            </w:pPr>
            <w:r w:rsidRPr="00B817CE">
              <w:t>RTG</w:t>
            </w:r>
          </w:p>
        </w:tc>
        <w:tc>
          <w:tcPr>
            <w:tcW w:w="2694" w:type="dxa"/>
          </w:tcPr>
          <w:p w:rsidR="005157FA" w:rsidRPr="00B817CE" w:rsidRDefault="005157FA" w:rsidP="00FA25B1">
            <w:pPr>
              <w:spacing w:line="276" w:lineRule="auto"/>
            </w:pPr>
          </w:p>
        </w:tc>
        <w:tc>
          <w:tcPr>
            <w:tcW w:w="2404"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Skiagrafie</w:t>
            </w:r>
          </w:p>
        </w:tc>
        <w:tc>
          <w:tcPr>
            <w:tcW w:w="2694" w:type="dxa"/>
          </w:tcPr>
          <w:p w:rsidR="005157FA" w:rsidRPr="00B817CE" w:rsidRDefault="005157FA" w:rsidP="00FA25B1">
            <w:pPr>
              <w:spacing w:line="276" w:lineRule="auto"/>
            </w:pPr>
          </w:p>
        </w:tc>
        <w:tc>
          <w:tcPr>
            <w:tcW w:w="2404"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Skiaskopie</w:t>
            </w:r>
          </w:p>
        </w:tc>
        <w:tc>
          <w:tcPr>
            <w:tcW w:w="2694" w:type="dxa"/>
          </w:tcPr>
          <w:p w:rsidR="005157FA" w:rsidRPr="00B817CE" w:rsidRDefault="005157FA" w:rsidP="00FA25B1">
            <w:pPr>
              <w:spacing w:line="276" w:lineRule="auto"/>
            </w:pPr>
          </w:p>
        </w:tc>
        <w:tc>
          <w:tcPr>
            <w:tcW w:w="2404"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MRI</w:t>
            </w:r>
          </w:p>
        </w:tc>
        <w:tc>
          <w:tcPr>
            <w:tcW w:w="2694" w:type="dxa"/>
          </w:tcPr>
          <w:p w:rsidR="005157FA" w:rsidRPr="00B817CE" w:rsidRDefault="005157FA" w:rsidP="00FA25B1">
            <w:pPr>
              <w:spacing w:line="276" w:lineRule="auto"/>
            </w:pPr>
          </w:p>
        </w:tc>
        <w:tc>
          <w:tcPr>
            <w:tcW w:w="2404"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CT</w:t>
            </w:r>
          </w:p>
        </w:tc>
        <w:tc>
          <w:tcPr>
            <w:tcW w:w="2694" w:type="dxa"/>
          </w:tcPr>
          <w:p w:rsidR="005157FA" w:rsidRPr="00B817CE" w:rsidRDefault="005157FA" w:rsidP="00FA25B1">
            <w:pPr>
              <w:spacing w:line="276" w:lineRule="auto"/>
            </w:pPr>
          </w:p>
        </w:tc>
        <w:tc>
          <w:tcPr>
            <w:tcW w:w="2404"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PET/CT</w:t>
            </w:r>
          </w:p>
        </w:tc>
        <w:tc>
          <w:tcPr>
            <w:tcW w:w="2694" w:type="dxa"/>
          </w:tcPr>
          <w:p w:rsidR="005157FA" w:rsidRPr="00B817CE" w:rsidRDefault="005157FA" w:rsidP="00FA25B1">
            <w:pPr>
              <w:spacing w:line="276" w:lineRule="auto"/>
            </w:pPr>
          </w:p>
        </w:tc>
        <w:tc>
          <w:tcPr>
            <w:tcW w:w="2404"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Intervenční radiologické metody</w:t>
            </w:r>
          </w:p>
        </w:tc>
        <w:tc>
          <w:tcPr>
            <w:tcW w:w="2694" w:type="dxa"/>
          </w:tcPr>
          <w:p w:rsidR="005157FA" w:rsidRPr="00B817CE" w:rsidRDefault="005157FA" w:rsidP="00FA25B1">
            <w:pPr>
              <w:spacing w:line="276" w:lineRule="auto"/>
            </w:pPr>
          </w:p>
        </w:tc>
        <w:tc>
          <w:tcPr>
            <w:tcW w:w="2404"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Endoskopie GIT</w:t>
            </w:r>
          </w:p>
        </w:tc>
        <w:tc>
          <w:tcPr>
            <w:tcW w:w="2694" w:type="dxa"/>
          </w:tcPr>
          <w:p w:rsidR="005157FA" w:rsidRPr="00B817CE" w:rsidRDefault="005157FA" w:rsidP="00FA25B1">
            <w:pPr>
              <w:spacing w:line="276" w:lineRule="auto"/>
            </w:pPr>
          </w:p>
        </w:tc>
        <w:tc>
          <w:tcPr>
            <w:tcW w:w="2404"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Bronchoskopie</w:t>
            </w:r>
          </w:p>
        </w:tc>
        <w:tc>
          <w:tcPr>
            <w:tcW w:w="2694" w:type="dxa"/>
          </w:tcPr>
          <w:p w:rsidR="005157FA" w:rsidRPr="00B817CE" w:rsidRDefault="005157FA" w:rsidP="00FA25B1">
            <w:pPr>
              <w:spacing w:line="276" w:lineRule="auto"/>
            </w:pPr>
          </w:p>
        </w:tc>
        <w:tc>
          <w:tcPr>
            <w:tcW w:w="2404"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Další zobrazovací metody (vypsat)</w:t>
            </w:r>
          </w:p>
        </w:tc>
        <w:tc>
          <w:tcPr>
            <w:tcW w:w="2694" w:type="dxa"/>
          </w:tcPr>
          <w:p w:rsidR="005157FA" w:rsidRPr="00B817CE" w:rsidRDefault="005157FA" w:rsidP="00FA25B1">
            <w:pPr>
              <w:spacing w:line="276" w:lineRule="auto"/>
            </w:pPr>
          </w:p>
        </w:tc>
        <w:tc>
          <w:tcPr>
            <w:tcW w:w="2404"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p>
        </w:tc>
        <w:tc>
          <w:tcPr>
            <w:tcW w:w="2694" w:type="dxa"/>
          </w:tcPr>
          <w:p w:rsidR="005157FA" w:rsidRPr="00B817CE" w:rsidRDefault="005157FA" w:rsidP="00FA25B1">
            <w:pPr>
              <w:spacing w:line="276" w:lineRule="auto"/>
            </w:pPr>
          </w:p>
        </w:tc>
        <w:tc>
          <w:tcPr>
            <w:tcW w:w="2404" w:type="dxa"/>
          </w:tcPr>
          <w:p w:rsidR="005157FA" w:rsidRPr="00B817CE" w:rsidRDefault="005157FA" w:rsidP="00FA25B1">
            <w:pPr>
              <w:spacing w:line="276" w:lineRule="auto"/>
            </w:pPr>
          </w:p>
        </w:tc>
      </w:tr>
      <w:tr w:rsidR="005157FA" w:rsidRPr="00B817CE" w:rsidTr="005157FA">
        <w:tc>
          <w:tcPr>
            <w:tcW w:w="3964" w:type="dxa"/>
          </w:tcPr>
          <w:p w:rsidR="005157FA" w:rsidRPr="00B817CE" w:rsidRDefault="005157FA" w:rsidP="00FA25B1">
            <w:pPr>
              <w:spacing w:line="276" w:lineRule="auto"/>
            </w:pPr>
          </w:p>
        </w:tc>
        <w:tc>
          <w:tcPr>
            <w:tcW w:w="2694" w:type="dxa"/>
          </w:tcPr>
          <w:p w:rsidR="005157FA" w:rsidRPr="00B817CE" w:rsidRDefault="005157FA" w:rsidP="00FA25B1">
            <w:pPr>
              <w:spacing w:line="276" w:lineRule="auto"/>
            </w:pPr>
          </w:p>
        </w:tc>
        <w:tc>
          <w:tcPr>
            <w:tcW w:w="2404" w:type="dxa"/>
          </w:tcPr>
          <w:p w:rsidR="005157FA" w:rsidRPr="00B817CE" w:rsidRDefault="005157FA" w:rsidP="00FA25B1">
            <w:pPr>
              <w:spacing w:line="276" w:lineRule="auto"/>
            </w:pPr>
          </w:p>
        </w:tc>
      </w:tr>
    </w:tbl>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bookmarkStart w:id="5" w:name="_Hlk17035618"/>
      <w:r w:rsidRPr="00B817CE">
        <w:rPr>
          <w:rFonts w:cs="Arial"/>
          <w:b/>
          <w:bCs/>
        </w:rPr>
        <w:t xml:space="preserve">4.2 Zajištění dostupnosti vybraných typů pracovišť </w:t>
      </w:r>
    </w:p>
    <w:bookmarkEnd w:id="5"/>
    <w:p w:rsidR="005157FA" w:rsidRPr="00B817CE" w:rsidRDefault="005157FA" w:rsidP="00FA25B1">
      <w:pPr>
        <w:spacing w:line="276" w:lineRule="auto"/>
      </w:pPr>
    </w:p>
    <w:tbl>
      <w:tblPr>
        <w:tblStyle w:val="Mkatabulky"/>
        <w:tblW w:w="0" w:type="auto"/>
        <w:tblLook w:val="04A0" w:firstRow="1" w:lastRow="0" w:firstColumn="1" w:lastColumn="0" w:noHBand="0" w:noVBand="1"/>
      </w:tblPr>
      <w:tblGrid>
        <w:gridCol w:w="3964"/>
        <w:gridCol w:w="2268"/>
        <w:gridCol w:w="2830"/>
      </w:tblGrid>
      <w:tr w:rsidR="00B817CE" w:rsidRPr="00B817CE" w:rsidTr="005157FA">
        <w:tc>
          <w:tcPr>
            <w:tcW w:w="3964" w:type="dxa"/>
            <w:vAlign w:val="center"/>
          </w:tcPr>
          <w:p w:rsidR="005157FA" w:rsidRPr="00B817CE" w:rsidRDefault="005157FA" w:rsidP="00FA25B1">
            <w:pPr>
              <w:spacing w:line="276" w:lineRule="auto"/>
              <w:rPr>
                <w:b/>
              </w:rPr>
            </w:pPr>
            <w:r w:rsidRPr="00B817CE">
              <w:rPr>
                <w:b/>
              </w:rPr>
              <w:t>Typ pracoviště</w:t>
            </w:r>
          </w:p>
        </w:tc>
        <w:tc>
          <w:tcPr>
            <w:tcW w:w="2268" w:type="dxa"/>
            <w:vAlign w:val="center"/>
          </w:tcPr>
          <w:p w:rsidR="005157FA" w:rsidRPr="00B817CE" w:rsidRDefault="005157FA" w:rsidP="00FA25B1">
            <w:pPr>
              <w:spacing w:line="276" w:lineRule="auto"/>
              <w:rPr>
                <w:b/>
              </w:rPr>
            </w:pPr>
            <w:r w:rsidRPr="00B817CE">
              <w:rPr>
                <w:b/>
              </w:rPr>
              <w:t xml:space="preserve">Interní součást centra </w:t>
            </w:r>
            <w:r w:rsidRPr="00B817CE">
              <w:t>(ano/ne)</w:t>
            </w:r>
          </w:p>
        </w:tc>
        <w:tc>
          <w:tcPr>
            <w:tcW w:w="2830" w:type="dxa"/>
            <w:vAlign w:val="center"/>
          </w:tcPr>
          <w:p w:rsidR="005157FA" w:rsidRPr="00B817CE" w:rsidRDefault="005157FA" w:rsidP="00FA25B1">
            <w:pPr>
              <w:spacing w:line="276" w:lineRule="auto"/>
            </w:pPr>
            <w:r w:rsidRPr="00B817CE">
              <w:rPr>
                <w:b/>
              </w:rPr>
              <w:t xml:space="preserve">Zajištěno na smluvních pracovištích </w:t>
            </w:r>
            <w:r w:rsidRPr="00B817CE">
              <w:t>(ano/ne)</w:t>
            </w:r>
          </w:p>
        </w:tc>
      </w:tr>
      <w:tr w:rsidR="00B817CE" w:rsidRPr="00B817CE" w:rsidTr="005157FA">
        <w:tc>
          <w:tcPr>
            <w:tcW w:w="3964" w:type="dxa"/>
          </w:tcPr>
          <w:p w:rsidR="005157FA" w:rsidRPr="00B817CE" w:rsidRDefault="005157FA" w:rsidP="00FA25B1">
            <w:pPr>
              <w:spacing w:line="276" w:lineRule="auto"/>
            </w:pPr>
            <w:r w:rsidRPr="00B817CE">
              <w:t xml:space="preserve">Patologie s histopatologickou diagnostikou </w:t>
            </w:r>
          </w:p>
        </w:tc>
        <w:tc>
          <w:tcPr>
            <w:tcW w:w="2268" w:type="dxa"/>
          </w:tcPr>
          <w:p w:rsidR="005157FA" w:rsidRPr="00B817CE" w:rsidRDefault="005157FA" w:rsidP="00FA25B1">
            <w:pPr>
              <w:spacing w:line="276" w:lineRule="auto"/>
            </w:pPr>
          </w:p>
        </w:tc>
        <w:tc>
          <w:tcPr>
            <w:tcW w:w="2830"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 xml:space="preserve">Molekulárně patologické laboratoře pro vyšetření prediktivních </w:t>
            </w:r>
            <w:proofErr w:type="spellStart"/>
            <w:r w:rsidRPr="00B817CE">
              <w:t>markerů</w:t>
            </w:r>
            <w:proofErr w:type="spellEnd"/>
          </w:p>
        </w:tc>
        <w:tc>
          <w:tcPr>
            <w:tcW w:w="2268" w:type="dxa"/>
          </w:tcPr>
          <w:p w:rsidR="005157FA" w:rsidRPr="00B817CE" w:rsidRDefault="005157FA" w:rsidP="00FA25B1">
            <w:pPr>
              <w:spacing w:line="276" w:lineRule="auto"/>
            </w:pPr>
          </w:p>
        </w:tc>
        <w:tc>
          <w:tcPr>
            <w:tcW w:w="2830"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Pracoviště lékařské genetiky</w:t>
            </w:r>
          </w:p>
        </w:tc>
        <w:tc>
          <w:tcPr>
            <w:tcW w:w="2268" w:type="dxa"/>
          </w:tcPr>
          <w:p w:rsidR="005157FA" w:rsidRPr="00B817CE" w:rsidRDefault="005157FA" w:rsidP="00FA25B1">
            <w:pPr>
              <w:spacing w:line="276" w:lineRule="auto"/>
            </w:pPr>
          </w:p>
        </w:tc>
        <w:tc>
          <w:tcPr>
            <w:tcW w:w="2830"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Pracoviště pro onkogenetická vyšetření</w:t>
            </w:r>
          </w:p>
        </w:tc>
        <w:tc>
          <w:tcPr>
            <w:tcW w:w="2268" w:type="dxa"/>
          </w:tcPr>
          <w:p w:rsidR="005157FA" w:rsidRPr="00B817CE" w:rsidRDefault="005157FA" w:rsidP="00FA25B1">
            <w:pPr>
              <w:spacing w:line="276" w:lineRule="auto"/>
            </w:pPr>
          </w:p>
        </w:tc>
        <w:tc>
          <w:tcPr>
            <w:tcW w:w="2830"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 xml:space="preserve">Pracoviště klinické farmacie </w:t>
            </w:r>
          </w:p>
        </w:tc>
        <w:tc>
          <w:tcPr>
            <w:tcW w:w="2268" w:type="dxa"/>
          </w:tcPr>
          <w:p w:rsidR="005157FA" w:rsidRPr="00B817CE" w:rsidRDefault="005157FA" w:rsidP="00FA25B1">
            <w:pPr>
              <w:spacing w:line="276" w:lineRule="auto"/>
            </w:pPr>
          </w:p>
        </w:tc>
        <w:tc>
          <w:tcPr>
            <w:tcW w:w="2830"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 xml:space="preserve">Pracoviště nukleární medicíny </w:t>
            </w:r>
          </w:p>
        </w:tc>
        <w:tc>
          <w:tcPr>
            <w:tcW w:w="2268" w:type="dxa"/>
          </w:tcPr>
          <w:p w:rsidR="005157FA" w:rsidRPr="00B817CE" w:rsidRDefault="005157FA" w:rsidP="00FA25B1">
            <w:pPr>
              <w:spacing w:line="276" w:lineRule="auto"/>
            </w:pPr>
          </w:p>
        </w:tc>
        <w:tc>
          <w:tcPr>
            <w:tcW w:w="2830" w:type="dxa"/>
          </w:tcPr>
          <w:p w:rsidR="005157FA" w:rsidRPr="00B817CE" w:rsidRDefault="005157FA" w:rsidP="00FA25B1">
            <w:pPr>
              <w:spacing w:line="276" w:lineRule="auto"/>
            </w:pPr>
          </w:p>
        </w:tc>
      </w:tr>
      <w:tr w:rsidR="00B817CE" w:rsidRPr="00B817CE" w:rsidTr="005157FA">
        <w:tc>
          <w:tcPr>
            <w:tcW w:w="3964" w:type="dxa"/>
          </w:tcPr>
          <w:p w:rsidR="005157FA" w:rsidRPr="00B817CE" w:rsidRDefault="005157FA" w:rsidP="00FA25B1">
            <w:pPr>
              <w:spacing w:line="276" w:lineRule="auto"/>
            </w:pPr>
            <w:r w:rsidRPr="00B817CE">
              <w:t xml:space="preserve">Pracoviště reprodukční medicíny </w:t>
            </w:r>
          </w:p>
        </w:tc>
        <w:tc>
          <w:tcPr>
            <w:tcW w:w="2268" w:type="dxa"/>
          </w:tcPr>
          <w:p w:rsidR="005157FA" w:rsidRPr="00B817CE" w:rsidRDefault="005157FA" w:rsidP="00FA25B1">
            <w:pPr>
              <w:spacing w:line="276" w:lineRule="auto"/>
            </w:pPr>
          </w:p>
        </w:tc>
        <w:tc>
          <w:tcPr>
            <w:tcW w:w="2830" w:type="dxa"/>
          </w:tcPr>
          <w:p w:rsidR="005157FA" w:rsidRPr="00B817CE" w:rsidRDefault="005157FA" w:rsidP="00FA25B1">
            <w:pPr>
              <w:spacing w:line="276" w:lineRule="auto"/>
            </w:pPr>
          </w:p>
        </w:tc>
      </w:tr>
      <w:tr w:rsidR="005157FA" w:rsidRPr="00B817CE" w:rsidTr="005157FA">
        <w:tc>
          <w:tcPr>
            <w:tcW w:w="3964" w:type="dxa"/>
          </w:tcPr>
          <w:p w:rsidR="005157FA" w:rsidRPr="00B817CE" w:rsidRDefault="005157FA" w:rsidP="00FA25B1">
            <w:pPr>
              <w:spacing w:line="276" w:lineRule="auto"/>
            </w:pPr>
            <w:r w:rsidRPr="00B817CE">
              <w:t>Pracoviště (</w:t>
            </w:r>
            <w:proofErr w:type="spellStart"/>
            <w:r w:rsidRPr="00B817CE">
              <w:t>onko</w:t>
            </w:r>
            <w:proofErr w:type="spellEnd"/>
            <w:r w:rsidRPr="00B817CE">
              <w:t>)plastické chirurgie</w:t>
            </w:r>
          </w:p>
        </w:tc>
        <w:tc>
          <w:tcPr>
            <w:tcW w:w="2268" w:type="dxa"/>
          </w:tcPr>
          <w:p w:rsidR="005157FA" w:rsidRPr="00B817CE" w:rsidRDefault="005157FA" w:rsidP="00FA25B1">
            <w:pPr>
              <w:spacing w:line="276" w:lineRule="auto"/>
            </w:pPr>
          </w:p>
        </w:tc>
        <w:tc>
          <w:tcPr>
            <w:tcW w:w="2830" w:type="dxa"/>
          </w:tcPr>
          <w:p w:rsidR="005157FA" w:rsidRPr="00B817CE" w:rsidRDefault="005157FA" w:rsidP="00FA25B1">
            <w:pPr>
              <w:spacing w:line="276" w:lineRule="auto"/>
            </w:pPr>
          </w:p>
        </w:tc>
      </w:tr>
    </w:tbl>
    <w:p w:rsidR="005157FA" w:rsidRPr="00B817CE" w:rsidRDefault="005157FA" w:rsidP="00FA25B1">
      <w:pPr>
        <w:spacing w:line="276" w:lineRule="auto"/>
      </w:pPr>
    </w:p>
    <w:p w:rsidR="005157FA" w:rsidRPr="00B817CE" w:rsidRDefault="005157FA" w:rsidP="00FA25B1">
      <w:pPr>
        <w:spacing w:line="276" w:lineRule="auto"/>
      </w:pPr>
    </w:p>
    <w:p w:rsidR="00B817CE" w:rsidRPr="00B817CE" w:rsidRDefault="005157FA" w:rsidP="00FA25B1">
      <w:pPr>
        <w:pStyle w:val="Odstavecseseznamem"/>
        <w:numPr>
          <w:ilvl w:val="0"/>
          <w:numId w:val="42"/>
        </w:numPr>
        <w:autoSpaceDE w:val="0"/>
        <w:autoSpaceDN w:val="0"/>
        <w:adjustRightInd w:val="0"/>
        <w:spacing w:line="276" w:lineRule="auto"/>
        <w:ind w:left="426" w:hanging="426"/>
        <w:rPr>
          <w:rFonts w:cs="Arial"/>
          <w:b/>
          <w:bCs/>
        </w:rPr>
      </w:pPr>
      <w:bookmarkStart w:id="6" w:name="_Hlk17035623"/>
      <w:r w:rsidRPr="00B817CE">
        <w:rPr>
          <w:rFonts w:cs="Arial"/>
          <w:b/>
          <w:bCs/>
        </w:rPr>
        <w:t>Personální zajištění péče</w:t>
      </w:r>
    </w:p>
    <w:p w:rsidR="005157FA" w:rsidRPr="00B817CE" w:rsidRDefault="005157FA" w:rsidP="00FA25B1">
      <w:pPr>
        <w:autoSpaceDE w:val="0"/>
        <w:autoSpaceDN w:val="0"/>
        <w:adjustRightInd w:val="0"/>
        <w:spacing w:line="276" w:lineRule="auto"/>
        <w:rPr>
          <w:rFonts w:cs="Arial"/>
          <w:b/>
          <w:bCs/>
        </w:rPr>
      </w:pPr>
    </w:p>
    <w:p w:rsidR="008B3F2B" w:rsidRPr="008B3F2B" w:rsidRDefault="008B3F2B" w:rsidP="008B3F2B">
      <w:pPr>
        <w:autoSpaceDE w:val="0"/>
        <w:autoSpaceDN w:val="0"/>
        <w:adjustRightInd w:val="0"/>
        <w:spacing w:line="276" w:lineRule="auto"/>
        <w:rPr>
          <w:rFonts w:cs="Arial"/>
          <w:bCs/>
        </w:rPr>
      </w:pPr>
      <w:r w:rsidRPr="008B3F2B">
        <w:rPr>
          <w:rFonts w:cs="Arial"/>
          <w:bCs/>
        </w:rPr>
        <w:lastRenderedPageBreak/>
        <w:t xml:space="preserve">Údaje podle čl. 3 Požadavky na personální zabezpečení péče v KOC </w:t>
      </w:r>
      <w:r w:rsidRPr="008B3F2B">
        <w:rPr>
          <w:rFonts w:cs="Arial"/>
          <w:b/>
          <w:bCs/>
        </w:rPr>
        <w:t>je nutno</w:t>
      </w:r>
      <w:r w:rsidRPr="008B3F2B">
        <w:rPr>
          <w:rFonts w:cs="Arial"/>
          <w:bCs/>
        </w:rPr>
        <w:t xml:space="preserve"> vyplnit do následujících tabulek</w:t>
      </w:r>
    </w:p>
    <w:p w:rsidR="005157FA" w:rsidRPr="00211E18"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r w:rsidRPr="00B817CE">
        <w:rPr>
          <w:rFonts w:cs="Arial"/>
          <w:b/>
          <w:bCs/>
        </w:rPr>
        <w:t xml:space="preserve">5.1 Vedoucí komplexního onkologického centra </w:t>
      </w:r>
      <w:r w:rsidR="001F53EF" w:rsidRPr="00B817CE">
        <w:rPr>
          <w:rFonts w:cs="Arial"/>
          <w:b/>
          <w:bCs/>
        </w:rPr>
        <w:t>(zasílá se pouze doklad o nejvyšší dosažené kvalifikaci a výši pracovního úvazku)</w:t>
      </w:r>
    </w:p>
    <w:bookmarkEnd w:id="6"/>
    <w:p w:rsidR="005157FA" w:rsidRPr="00B817CE" w:rsidRDefault="005157FA" w:rsidP="00FA25B1">
      <w:pPr>
        <w:autoSpaceDE w:val="0"/>
        <w:autoSpaceDN w:val="0"/>
        <w:adjustRightInd w:val="0"/>
        <w:spacing w:line="276" w:lineRule="auto"/>
        <w:rPr>
          <w:rFonts w:cs="Arial"/>
          <w:b/>
          <w:bCs/>
        </w:rPr>
      </w:pPr>
    </w:p>
    <w:tbl>
      <w:tblPr>
        <w:tblStyle w:val="Mkatabulky"/>
        <w:tblW w:w="0" w:type="auto"/>
        <w:tblLook w:val="04A0" w:firstRow="1" w:lastRow="0" w:firstColumn="1" w:lastColumn="0" w:noHBand="0" w:noVBand="1"/>
      </w:tblPr>
      <w:tblGrid>
        <w:gridCol w:w="4957"/>
        <w:gridCol w:w="4105"/>
      </w:tblGrid>
      <w:tr w:rsidR="00B817CE" w:rsidRPr="00B817CE" w:rsidTr="005157FA">
        <w:tc>
          <w:tcPr>
            <w:tcW w:w="4957" w:type="dxa"/>
          </w:tcPr>
          <w:p w:rsidR="005157FA" w:rsidRPr="00B817CE" w:rsidRDefault="005157FA" w:rsidP="00FA25B1">
            <w:pPr>
              <w:autoSpaceDE w:val="0"/>
              <w:autoSpaceDN w:val="0"/>
              <w:adjustRightInd w:val="0"/>
              <w:spacing w:line="276" w:lineRule="auto"/>
              <w:rPr>
                <w:rFonts w:cs="Arial"/>
                <w:b/>
                <w:bCs/>
              </w:rPr>
            </w:pPr>
            <w:r w:rsidRPr="00B817CE">
              <w:rPr>
                <w:rFonts w:cs="Arial"/>
                <w:b/>
                <w:bCs/>
              </w:rPr>
              <w:t>Jméno, tituly</w:t>
            </w:r>
          </w:p>
        </w:tc>
        <w:tc>
          <w:tcPr>
            <w:tcW w:w="4105"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4957" w:type="dxa"/>
          </w:tcPr>
          <w:p w:rsidR="005157FA" w:rsidRPr="00B817CE" w:rsidRDefault="005157FA" w:rsidP="00FA25B1">
            <w:pPr>
              <w:autoSpaceDE w:val="0"/>
              <w:autoSpaceDN w:val="0"/>
              <w:adjustRightInd w:val="0"/>
              <w:spacing w:line="276" w:lineRule="auto"/>
              <w:rPr>
                <w:rFonts w:cs="Arial"/>
                <w:bCs/>
              </w:rPr>
            </w:pPr>
            <w:r w:rsidRPr="00B817CE">
              <w:rPr>
                <w:rFonts w:cs="Arial"/>
                <w:bCs/>
              </w:rPr>
              <w:t xml:space="preserve">Dosažené vzdělání </w:t>
            </w:r>
          </w:p>
        </w:tc>
        <w:tc>
          <w:tcPr>
            <w:tcW w:w="4105"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4957" w:type="dxa"/>
          </w:tcPr>
          <w:p w:rsidR="005157FA" w:rsidRPr="00B817CE" w:rsidRDefault="005157FA" w:rsidP="00FA25B1">
            <w:pPr>
              <w:autoSpaceDE w:val="0"/>
              <w:autoSpaceDN w:val="0"/>
              <w:adjustRightInd w:val="0"/>
              <w:spacing w:line="276" w:lineRule="auto"/>
              <w:rPr>
                <w:rFonts w:cs="Arial"/>
                <w:bCs/>
              </w:rPr>
            </w:pPr>
            <w:r w:rsidRPr="00B817CE">
              <w:rPr>
                <w:rFonts w:cs="Arial"/>
                <w:bCs/>
              </w:rPr>
              <w:t>Atestace</w:t>
            </w:r>
          </w:p>
        </w:tc>
        <w:tc>
          <w:tcPr>
            <w:tcW w:w="4105"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4957" w:type="dxa"/>
          </w:tcPr>
          <w:p w:rsidR="005157FA" w:rsidRPr="00B817CE" w:rsidRDefault="005157FA" w:rsidP="00FA25B1">
            <w:pPr>
              <w:autoSpaceDE w:val="0"/>
              <w:autoSpaceDN w:val="0"/>
              <w:adjustRightInd w:val="0"/>
              <w:spacing w:line="276" w:lineRule="auto"/>
              <w:rPr>
                <w:rFonts w:cs="Arial"/>
                <w:bCs/>
              </w:rPr>
            </w:pPr>
            <w:r w:rsidRPr="00B817CE">
              <w:rPr>
                <w:rFonts w:cs="Arial"/>
                <w:bCs/>
              </w:rPr>
              <w:t>Délka praxe celkem</w:t>
            </w:r>
          </w:p>
        </w:tc>
        <w:tc>
          <w:tcPr>
            <w:tcW w:w="4105"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4957" w:type="dxa"/>
          </w:tcPr>
          <w:p w:rsidR="005157FA" w:rsidRPr="00B817CE" w:rsidRDefault="005157FA" w:rsidP="00FA25B1">
            <w:pPr>
              <w:autoSpaceDE w:val="0"/>
              <w:autoSpaceDN w:val="0"/>
              <w:adjustRightInd w:val="0"/>
              <w:spacing w:line="276" w:lineRule="auto"/>
              <w:rPr>
                <w:rFonts w:cs="Arial"/>
                <w:bCs/>
              </w:rPr>
            </w:pPr>
            <w:r w:rsidRPr="00B817CE">
              <w:rPr>
                <w:rFonts w:cs="Arial"/>
                <w:bCs/>
              </w:rPr>
              <w:t>Působí jako zaměstnanec uchazeče od roku</w:t>
            </w:r>
          </w:p>
        </w:tc>
        <w:tc>
          <w:tcPr>
            <w:tcW w:w="4105" w:type="dxa"/>
          </w:tcPr>
          <w:p w:rsidR="005157FA" w:rsidRPr="00B817CE" w:rsidRDefault="005157FA" w:rsidP="00FA25B1">
            <w:pPr>
              <w:autoSpaceDE w:val="0"/>
              <w:autoSpaceDN w:val="0"/>
              <w:adjustRightInd w:val="0"/>
              <w:spacing w:line="276" w:lineRule="auto"/>
              <w:rPr>
                <w:rFonts w:cs="Arial"/>
                <w:b/>
                <w:bCs/>
              </w:rPr>
            </w:pPr>
          </w:p>
        </w:tc>
      </w:tr>
      <w:tr w:rsidR="005157FA" w:rsidRPr="00B817CE" w:rsidTr="005157FA">
        <w:tc>
          <w:tcPr>
            <w:tcW w:w="4957" w:type="dxa"/>
          </w:tcPr>
          <w:p w:rsidR="005157FA" w:rsidRPr="00B817CE" w:rsidRDefault="005157FA" w:rsidP="00FA25B1">
            <w:pPr>
              <w:pStyle w:val="Odstavecseseznamem"/>
              <w:numPr>
                <w:ilvl w:val="0"/>
                <w:numId w:val="23"/>
              </w:numPr>
              <w:autoSpaceDE w:val="0"/>
              <w:autoSpaceDN w:val="0"/>
              <w:adjustRightInd w:val="0"/>
              <w:spacing w:line="276" w:lineRule="auto"/>
              <w:rPr>
                <w:rFonts w:cs="Arial"/>
                <w:bCs/>
              </w:rPr>
            </w:pPr>
            <w:r w:rsidRPr="00B817CE">
              <w:rPr>
                <w:rFonts w:cs="Arial"/>
                <w:bCs/>
              </w:rPr>
              <w:t>výše úvazku</w:t>
            </w:r>
          </w:p>
        </w:tc>
        <w:tc>
          <w:tcPr>
            <w:tcW w:w="4105" w:type="dxa"/>
          </w:tcPr>
          <w:p w:rsidR="005157FA" w:rsidRPr="00B817CE" w:rsidRDefault="005157FA" w:rsidP="00FA25B1">
            <w:pPr>
              <w:autoSpaceDE w:val="0"/>
              <w:autoSpaceDN w:val="0"/>
              <w:adjustRightInd w:val="0"/>
              <w:spacing w:line="276" w:lineRule="auto"/>
              <w:rPr>
                <w:rFonts w:cs="Arial"/>
                <w:b/>
                <w:bCs/>
              </w:rPr>
            </w:pPr>
          </w:p>
        </w:tc>
      </w:tr>
    </w:tbl>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D6071" w:rsidP="00FA25B1">
      <w:pPr>
        <w:pStyle w:val="Odstavecseseznamem"/>
        <w:numPr>
          <w:ilvl w:val="1"/>
          <w:numId w:val="42"/>
        </w:numPr>
        <w:autoSpaceDE w:val="0"/>
        <w:autoSpaceDN w:val="0"/>
        <w:adjustRightInd w:val="0"/>
        <w:spacing w:line="276" w:lineRule="auto"/>
        <w:ind w:left="284" w:hanging="284"/>
        <w:rPr>
          <w:rFonts w:cs="Arial"/>
          <w:b/>
          <w:bCs/>
        </w:rPr>
      </w:pPr>
      <w:bookmarkStart w:id="7" w:name="_Hlk17035640"/>
      <w:r>
        <w:rPr>
          <w:rFonts w:cs="Arial"/>
          <w:b/>
          <w:bCs/>
        </w:rPr>
        <w:t xml:space="preserve"> </w:t>
      </w:r>
      <w:r w:rsidR="005157FA" w:rsidRPr="00B817CE">
        <w:rPr>
          <w:rFonts w:cs="Arial"/>
          <w:b/>
          <w:bCs/>
        </w:rPr>
        <w:t>Personální zajištění péče ve vybraných odbornostech</w:t>
      </w:r>
      <w:r w:rsidR="001F53EF" w:rsidRPr="00B817CE">
        <w:rPr>
          <w:rFonts w:cs="Arial"/>
          <w:b/>
          <w:bCs/>
        </w:rPr>
        <w:t xml:space="preserve"> (vyplnit zde do tabulky)</w:t>
      </w:r>
    </w:p>
    <w:bookmarkEnd w:id="7"/>
    <w:p w:rsidR="005157FA" w:rsidRPr="00B817CE" w:rsidRDefault="005157FA" w:rsidP="00FA25B1">
      <w:pPr>
        <w:pStyle w:val="Odstavecseseznamem"/>
        <w:autoSpaceDE w:val="0"/>
        <w:autoSpaceDN w:val="0"/>
        <w:adjustRightInd w:val="0"/>
        <w:spacing w:line="276" w:lineRule="auto"/>
        <w:ind w:left="284"/>
        <w:rPr>
          <w:rFonts w:cs="Arial"/>
          <w:b/>
          <w:bCs/>
        </w:rPr>
      </w:pPr>
    </w:p>
    <w:tbl>
      <w:tblPr>
        <w:tblStyle w:val="Mkatabulky"/>
        <w:tblW w:w="9067" w:type="dxa"/>
        <w:tblLayout w:type="fixed"/>
        <w:tblLook w:val="04A0" w:firstRow="1" w:lastRow="0" w:firstColumn="1" w:lastColumn="0" w:noHBand="0" w:noVBand="1"/>
      </w:tblPr>
      <w:tblGrid>
        <w:gridCol w:w="2122"/>
        <w:gridCol w:w="1417"/>
        <w:gridCol w:w="1418"/>
        <w:gridCol w:w="2409"/>
        <w:gridCol w:w="1701"/>
      </w:tblGrid>
      <w:tr w:rsidR="00B817CE" w:rsidRPr="00B817CE" w:rsidTr="005157FA">
        <w:trPr>
          <w:trHeight w:val="430"/>
        </w:trPr>
        <w:tc>
          <w:tcPr>
            <w:tcW w:w="2122" w:type="dxa"/>
            <w:vMerge w:val="restart"/>
            <w:vAlign w:val="center"/>
          </w:tcPr>
          <w:p w:rsidR="005157FA" w:rsidRPr="00B817CE" w:rsidRDefault="005157FA" w:rsidP="00FA25B1">
            <w:pPr>
              <w:autoSpaceDE w:val="0"/>
              <w:autoSpaceDN w:val="0"/>
              <w:adjustRightInd w:val="0"/>
              <w:spacing w:line="276" w:lineRule="auto"/>
              <w:rPr>
                <w:rFonts w:cs="Arial"/>
                <w:b/>
                <w:bCs/>
              </w:rPr>
            </w:pPr>
            <w:r w:rsidRPr="00B817CE">
              <w:rPr>
                <w:rFonts w:cs="Arial"/>
                <w:b/>
                <w:bCs/>
              </w:rPr>
              <w:t>Odbornost</w:t>
            </w:r>
          </w:p>
        </w:tc>
        <w:tc>
          <w:tcPr>
            <w:tcW w:w="2835" w:type="dxa"/>
            <w:gridSpan w:val="2"/>
            <w:vAlign w:val="center"/>
          </w:tcPr>
          <w:p w:rsidR="005157FA" w:rsidRPr="00B817CE" w:rsidRDefault="005157FA" w:rsidP="00FA25B1">
            <w:pPr>
              <w:autoSpaceDE w:val="0"/>
              <w:autoSpaceDN w:val="0"/>
              <w:adjustRightInd w:val="0"/>
              <w:spacing w:line="276" w:lineRule="auto"/>
              <w:jc w:val="center"/>
              <w:rPr>
                <w:rFonts w:cs="Arial"/>
                <w:b/>
                <w:bCs/>
              </w:rPr>
            </w:pPr>
            <w:r w:rsidRPr="00B817CE">
              <w:rPr>
                <w:rFonts w:cs="Arial"/>
                <w:b/>
                <w:bCs/>
              </w:rPr>
              <w:t>Interní zaměstnanci</w:t>
            </w:r>
          </w:p>
        </w:tc>
        <w:tc>
          <w:tcPr>
            <w:tcW w:w="2409" w:type="dxa"/>
            <w:vMerge w:val="restart"/>
            <w:vAlign w:val="center"/>
          </w:tcPr>
          <w:p w:rsidR="005157FA" w:rsidRPr="00B817CE" w:rsidRDefault="005157FA" w:rsidP="00FA25B1">
            <w:pPr>
              <w:autoSpaceDE w:val="0"/>
              <w:autoSpaceDN w:val="0"/>
              <w:adjustRightInd w:val="0"/>
              <w:spacing w:line="276" w:lineRule="auto"/>
              <w:jc w:val="center"/>
              <w:rPr>
                <w:rFonts w:cs="Arial"/>
                <w:bCs/>
              </w:rPr>
            </w:pPr>
            <w:r w:rsidRPr="00B817CE">
              <w:rPr>
                <w:rFonts w:cs="Arial"/>
                <w:bCs/>
              </w:rPr>
              <w:t>Není-li zajištěno interně: uvést jak je zajištěno</w:t>
            </w:r>
          </w:p>
        </w:tc>
        <w:tc>
          <w:tcPr>
            <w:tcW w:w="1701" w:type="dxa"/>
            <w:vMerge w:val="restart"/>
            <w:vAlign w:val="center"/>
          </w:tcPr>
          <w:p w:rsidR="00B817CE" w:rsidRPr="00B817CE" w:rsidRDefault="005157FA" w:rsidP="00FA25B1">
            <w:pPr>
              <w:autoSpaceDE w:val="0"/>
              <w:autoSpaceDN w:val="0"/>
              <w:adjustRightInd w:val="0"/>
              <w:spacing w:line="276" w:lineRule="auto"/>
              <w:jc w:val="center"/>
              <w:rPr>
                <w:rFonts w:cs="Arial"/>
                <w:b/>
                <w:bCs/>
              </w:rPr>
            </w:pPr>
            <w:r w:rsidRPr="00B817CE">
              <w:rPr>
                <w:rFonts w:cs="Arial"/>
                <w:b/>
                <w:bCs/>
              </w:rPr>
              <w:t>Dostupnost</w:t>
            </w:r>
          </w:p>
          <w:p w:rsidR="005157FA" w:rsidRPr="00B817CE" w:rsidRDefault="005157FA" w:rsidP="00FA25B1">
            <w:pPr>
              <w:autoSpaceDE w:val="0"/>
              <w:autoSpaceDN w:val="0"/>
              <w:adjustRightInd w:val="0"/>
              <w:spacing w:line="276" w:lineRule="auto"/>
              <w:jc w:val="center"/>
              <w:rPr>
                <w:rFonts w:cs="Arial"/>
                <w:bCs/>
              </w:rPr>
            </w:pPr>
            <w:r w:rsidRPr="00B817CE">
              <w:rPr>
                <w:rFonts w:cs="Arial"/>
                <w:bCs/>
              </w:rPr>
              <w:t>(nepřetržitě / běžná pracovní doba)</w:t>
            </w:r>
          </w:p>
        </w:tc>
      </w:tr>
      <w:tr w:rsidR="00B817CE" w:rsidRPr="00B817CE" w:rsidTr="005157FA">
        <w:tc>
          <w:tcPr>
            <w:tcW w:w="2122" w:type="dxa"/>
            <w:vMerge/>
          </w:tcPr>
          <w:p w:rsidR="005157FA" w:rsidRPr="00B817CE" w:rsidRDefault="005157FA" w:rsidP="00FA25B1">
            <w:pPr>
              <w:autoSpaceDE w:val="0"/>
              <w:autoSpaceDN w:val="0"/>
              <w:adjustRightInd w:val="0"/>
              <w:spacing w:line="276" w:lineRule="auto"/>
              <w:rPr>
                <w:rFonts w:cs="Arial"/>
                <w:bCs/>
              </w:rPr>
            </w:pPr>
          </w:p>
        </w:tc>
        <w:tc>
          <w:tcPr>
            <w:tcW w:w="1417" w:type="dxa"/>
          </w:tcPr>
          <w:p w:rsidR="005157FA" w:rsidRPr="00B817CE" w:rsidRDefault="005157FA" w:rsidP="00FA25B1">
            <w:pPr>
              <w:autoSpaceDE w:val="0"/>
              <w:autoSpaceDN w:val="0"/>
              <w:adjustRightInd w:val="0"/>
              <w:spacing w:line="276" w:lineRule="auto"/>
              <w:jc w:val="center"/>
              <w:rPr>
                <w:rFonts w:cs="Arial"/>
                <w:bCs/>
                <w:sz w:val="20"/>
                <w:szCs w:val="20"/>
              </w:rPr>
            </w:pPr>
            <w:r w:rsidRPr="00B817CE">
              <w:rPr>
                <w:rFonts w:cs="Arial"/>
                <w:bCs/>
                <w:sz w:val="20"/>
                <w:szCs w:val="20"/>
              </w:rPr>
              <w:t>Počet osob</w:t>
            </w:r>
          </w:p>
        </w:tc>
        <w:tc>
          <w:tcPr>
            <w:tcW w:w="1418" w:type="dxa"/>
          </w:tcPr>
          <w:p w:rsidR="005157FA" w:rsidRPr="00B817CE" w:rsidRDefault="005157FA" w:rsidP="00FA25B1">
            <w:pPr>
              <w:autoSpaceDE w:val="0"/>
              <w:autoSpaceDN w:val="0"/>
              <w:adjustRightInd w:val="0"/>
              <w:spacing w:line="276" w:lineRule="auto"/>
              <w:jc w:val="center"/>
              <w:rPr>
                <w:rFonts w:cs="Arial"/>
                <w:bCs/>
                <w:sz w:val="20"/>
                <w:szCs w:val="20"/>
              </w:rPr>
            </w:pPr>
            <w:r w:rsidRPr="00B817CE">
              <w:rPr>
                <w:rFonts w:cs="Arial"/>
                <w:bCs/>
                <w:sz w:val="20"/>
                <w:szCs w:val="20"/>
              </w:rPr>
              <w:t>Přepočtený počet úvazků</w:t>
            </w:r>
          </w:p>
        </w:tc>
        <w:tc>
          <w:tcPr>
            <w:tcW w:w="2409" w:type="dxa"/>
            <w:vMerge/>
          </w:tcPr>
          <w:p w:rsidR="005157FA" w:rsidRPr="00B817CE" w:rsidRDefault="005157FA" w:rsidP="00FA25B1">
            <w:pPr>
              <w:autoSpaceDE w:val="0"/>
              <w:autoSpaceDN w:val="0"/>
              <w:adjustRightInd w:val="0"/>
              <w:spacing w:line="276" w:lineRule="auto"/>
              <w:rPr>
                <w:rFonts w:cs="Arial"/>
                <w:b/>
                <w:bCs/>
              </w:rPr>
            </w:pPr>
          </w:p>
        </w:tc>
        <w:tc>
          <w:tcPr>
            <w:tcW w:w="1701" w:type="dxa"/>
            <w:vMerge/>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Klinický onkolog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Radiolog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Radiační onkolog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Chirurg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Urolog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Gynekolog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ORL</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Ortoped</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Neurochirurg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Endokrinolog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Dermatolog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Anesteziolog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Neurolog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Paliativní medicína</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Psycholog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 xml:space="preserve">Klinický farmaceut </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B817CE"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Klinický farmakolog</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r w:rsidR="005157FA" w:rsidRPr="00B817CE" w:rsidTr="005157FA">
        <w:tc>
          <w:tcPr>
            <w:tcW w:w="2122" w:type="dxa"/>
          </w:tcPr>
          <w:p w:rsidR="005157FA" w:rsidRPr="00B817CE" w:rsidRDefault="005157FA" w:rsidP="00FA25B1">
            <w:pPr>
              <w:autoSpaceDE w:val="0"/>
              <w:autoSpaceDN w:val="0"/>
              <w:adjustRightInd w:val="0"/>
              <w:spacing w:line="276" w:lineRule="auto"/>
              <w:rPr>
                <w:rFonts w:cs="Arial"/>
                <w:bCs/>
              </w:rPr>
            </w:pPr>
            <w:r w:rsidRPr="00B817CE">
              <w:rPr>
                <w:rFonts w:cs="Arial"/>
                <w:bCs/>
              </w:rPr>
              <w:t xml:space="preserve">Nutriční specialista </w:t>
            </w:r>
          </w:p>
        </w:tc>
        <w:tc>
          <w:tcPr>
            <w:tcW w:w="1417" w:type="dxa"/>
          </w:tcPr>
          <w:p w:rsidR="005157FA" w:rsidRPr="00B817CE" w:rsidRDefault="005157FA" w:rsidP="00FA25B1">
            <w:pPr>
              <w:autoSpaceDE w:val="0"/>
              <w:autoSpaceDN w:val="0"/>
              <w:adjustRightInd w:val="0"/>
              <w:spacing w:line="276" w:lineRule="auto"/>
              <w:rPr>
                <w:rFonts w:cs="Arial"/>
                <w:b/>
                <w:bCs/>
              </w:rPr>
            </w:pPr>
          </w:p>
        </w:tc>
        <w:tc>
          <w:tcPr>
            <w:tcW w:w="1418" w:type="dxa"/>
          </w:tcPr>
          <w:p w:rsidR="005157FA" w:rsidRPr="00B817CE" w:rsidRDefault="005157FA" w:rsidP="00FA25B1">
            <w:pPr>
              <w:autoSpaceDE w:val="0"/>
              <w:autoSpaceDN w:val="0"/>
              <w:adjustRightInd w:val="0"/>
              <w:spacing w:line="276" w:lineRule="auto"/>
              <w:rPr>
                <w:rFonts w:cs="Arial"/>
                <w:b/>
                <w:bCs/>
              </w:rPr>
            </w:pPr>
          </w:p>
        </w:tc>
        <w:tc>
          <w:tcPr>
            <w:tcW w:w="2409" w:type="dxa"/>
          </w:tcPr>
          <w:p w:rsidR="005157FA" w:rsidRPr="00B817CE" w:rsidRDefault="005157FA" w:rsidP="00FA25B1">
            <w:pPr>
              <w:autoSpaceDE w:val="0"/>
              <w:autoSpaceDN w:val="0"/>
              <w:adjustRightInd w:val="0"/>
              <w:spacing w:line="276" w:lineRule="auto"/>
              <w:rPr>
                <w:rFonts w:cs="Arial"/>
                <w:b/>
                <w:bCs/>
              </w:rPr>
            </w:pPr>
          </w:p>
        </w:tc>
        <w:tc>
          <w:tcPr>
            <w:tcW w:w="1701" w:type="dxa"/>
          </w:tcPr>
          <w:p w:rsidR="005157FA" w:rsidRPr="00B817CE" w:rsidRDefault="005157FA" w:rsidP="00FA25B1">
            <w:pPr>
              <w:autoSpaceDE w:val="0"/>
              <w:autoSpaceDN w:val="0"/>
              <w:adjustRightInd w:val="0"/>
              <w:spacing w:line="276" w:lineRule="auto"/>
              <w:rPr>
                <w:rFonts w:cs="Arial"/>
                <w:b/>
                <w:bCs/>
              </w:rPr>
            </w:pPr>
          </w:p>
        </w:tc>
      </w:tr>
    </w:tbl>
    <w:p w:rsidR="005157FA" w:rsidRPr="00B817CE" w:rsidRDefault="005157FA" w:rsidP="00FA25B1">
      <w:pPr>
        <w:spacing w:line="276" w:lineRule="auto"/>
      </w:pPr>
    </w:p>
    <w:p w:rsidR="005157FA" w:rsidRPr="00B817CE" w:rsidRDefault="005157FA" w:rsidP="00FA25B1">
      <w:pPr>
        <w:spacing w:line="276" w:lineRule="auto"/>
      </w:pPr>
    </w:p>
    <w:p w:rsidR="00B817CE" w:rsidRPr="00B817CE" w:rsidRDefault="005157FA" w:rsidP="00FA25B1">
      <w:pPr>
        <w:pStyle w:val="Odstavecseseznamem"/>
        <w:numPr>
          <w:ilvl w:val="0"/>
          <w:numId w:val="41"/>
        </w:numPr>
        <w:autoSpaceDE w:val="0"/>
        <w:autoSpaceDN w:val="0"/>
        <w:adjustRightInd w:val="0"/>
        <w:spacing w:line="276" w:lineRule="auto"/>
        <w:ind w:left="426" w:hanging="426"/>
        <w:rPr>
          <w:rFonts w:cs="Arial"/>
          <w:b/>
          <w:bCs/>
        </w:rPr>
      </w:pPr>
      <w:bookmarkStart w:id="8" w:name="_Hlk17035663"/>
      <w:r w:rsidRPr="00B817CE">
        <w:rPr>
          <w:rFonts w:cs="Arial"/>
          <w:b/>
          <w:bCs/>
        </w:rPr>
        <w:t>Výzkum, věda a vzdělávání</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pStyle w:val="Odstavecseseznamem"/>
        <w:numPr>
          <w:ilvl w:val="1"/>
          <w:numId w:val="27"/>
        </w:numPr>
        <w:autoSpaceDE w:val="0"/>
        <w:autoSpaceDN w:val="0"/>
        <w:adjustRightInd w:val="0"/>
        <w:spacing w:line="276" w:lineRule="auto"/>
        <w:rPr>
          <w:rFonts w:cs="Arial"/>
          <w:b/>
          <w:bCs/>
        </w:rPr>
      </w:pPr>
      <w:r w:rsidRPr="00B817CE">
        <w:rPr>
          <w:rFonts w:cs="Arial"/>
          <w:b/>
          <w:bCs/>
        </w:rPr>
        <w:t>Akreditace MZ ČR pro obory specializačního vzdělávání</w:t>
      </w:r>
    </w:p>
    <w:bookmarkEnd w:id="8"/>
    <w:p w:rsidR="005157FA" w:rsidRPr="00B817CE" w:rsidRDefault="005157FA" w:rsidP="00FA25B1">
      <w:pPr>
        <w:pStyle w:val="Odstavecseseznamem"/>
        <w:autoSpaceDE w:val="0"/>
        <w:autoSpaceDN w:val="0"/>
        <w:adjustRightInd w:val="0"/>
        <w:spacing w:line="276" w:lineRule="auto"/>
        <w:ind w:left="732"/>
        <w:rPr>
          <w:rFonts w:cs="Arial"/>
          <w:b/>
          <w:bCs/>
        </w:rPr>
      </w:pPr>
    </w:p>
    <w:p w:rsidR="005157FA" w:rsidRPr="00B817CE" w:rsidRDefault="005157FA" w:rsidP="00FA25B1">
      <w:pPr>
        <w:autoSpaceDE w:val="0"/>
        <w:autoSpaceDN w:val="0"/>
        <w:adjustRightInd w:val="0"/>
        <w:spacing w:line="276" w:lineRule="auto"/>
        <w:rPr>
          <w:rFonts w:cs="Arial"/>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2"/>
        <w:gridCol w:w="3827"/>
      </w:tblGrid>
      <w:tr w:rsidR="00B817CE" w:rsidRPr="00B817CE" w:rsidTr="005157FA">
        <w:tc>
          <w:tcPr>
            <w:tcW w:w="2972" w:type="dxa"/>
          </w:tcPr>
          <w:p w:rsidR="005157FA" w:rsidRPr="00B817CE" w:rsidRDefault="005157FA" w:rsidP="00FA25B1">
            <w:pPr>
              <w:autoSpaceDE w:val="0"/>
              <w:autoSpaceDN w:val="0"/>
              <w:adjustRightInd w:val="0"/>
              <w:spacing w:line="276" w:lineRule="auto"/>
              <w:rPr>
                <w:rFonts w:cs="Arial"/>
                <w:b/>
                <w:bCs/>
              </w:rPr>
            </w:pPr>
            <w:r w:rsidRPr="00B817CE">
              <w:rPr>
                <w:rFonts w:cs="Arial"/>
                <w:b/>
                <w:bCs/>
              </w:rPr>
              <w:t>Obor</w:t>
            </w:r>
          </w:p>
        </w:tc>
        <w:tc>
          <w:tcPr>
            <w:tcW w:w="3827" w:type="dxa"/>
          </w:tcPr>
          <w:p w:rsidR="005157FA" w:rsidRPr="00B817CE" w:rsidRDefault="005157FA" w:rsidP="00FA25B1">
            <w:pPr>
              <w:autoSpaceDE w:val="0"/>
              <w:autoSpaceDN w:val="0"/>
              <w:adjustRightInd w:val="0"/>
              <w:spacing w:line="276" w:lineRule="auto"/>
              <w:jc w:val="center"/>
              <w:rPr>
                <w:rFonts w:cs="Arial"/>
                <w:b/>
                <w:bCs/>
              </w:rPr>
            </w:pPr>
            <w:r w:rsidRPr="00B817CE">
              <w:rPr>
                <w:rFonts w:cs="Arial"/>
                <w:b/>
                <w:bCs/>
              </w:rPr>
              <w:t xml:space="preserve">Akreditace </w:t>
            </w:r>
            <w:r w:rsidRPr="00B817CE">
              <w:rPr>
                <w:rFonts w:cs="Arial"/>
                <w:bCs/>
              </w:rPr>
              <w:t>(ano/ne, rok udělení)</w:t>
            </w:r>
          </w:p>
        </w:tc>
      </w:tr>
      <w:tr w:rsidR="00B817CE" w:rsidRPr="00B817CE" w:rsidTr="005157FA">
        <w:tc>
          <w:tcPr>
            <w:tcW w:w="2972" w:type="dxa"/>
          </w:tcPr>
          <w:p w:rsidR="005157FA" w:rsidRPr="00B817CE" w:rsidRDefault="005157FA" w:rsidP="00FA25B1">
            <w:pPr>
              <w:autoSpaceDE w:val="0"/>
              <w:autoSpaceDN w:val="0"/>
              <w:adjustRightInd w:val="0"/>
              <w:spacing w:line="276" w:lineRule="auto"/>
              <w:rPr>
                <w:rFonts w:cs="Arial"/>
                <w:bCs/>
              </w:rPr>
            </w:pPr>
            <w:r w:rsidRPr="00B817CE">
              <w:rPr>
                <w:rFonts w:cs="Arial"/>
                <w:bCs/>
              </w:rPr>
              <w:t>Klinická onkologie</w:t>
            </w:r>
          </w:p>
        </w:tc>
        <w:tc>
          <w:tcPr>
            <w:tcW w:w="3827" w:type="dxa"/>
          </w:tcPr>
          <w:p w:rsidR="005157FA" w:rsidRPr="00B817CE" w:rsidRDefault="005157FA" w:rsidP="00FA25B1">
            <w:pPr>
              <w:autoSpaceDE w:val="0"/>
              <w:autoSpaceDN w:val="0"/>
              <w:adjustRightInd w:val="0"/>
              <w:spacing w:line="276" w:lineRule="auto"/>
              <w:jc w:val="center"/>
              <w:rPr>
                <w:rFonts w:cs="Arial"/>
                <w:bCs/>
              </w:rPr>
            </w:pPr>
          </w:p>
        </w:tc>
      </w:tr>
      <w:tr w:rsidR="00B817CE" w:rsidRPr="00B817CE" w:rsidTr="005157FA">
        <w:tc>
          <w:tcPr>
            <w:tcW w:w="2972" w:type="dxa"/>
          </w:tcPr>
          <w:p w:rsidR="005157FA" w:rsidRPr="00B817CE" w:rsidRDefault="005157FA" w:rsidP="00FA25B1">
            <w:pPr>
              <w:autoSpaceDE w:val="0"/>
              <w:autoSpaceDN w:val="0"/>
              <w:adjustRightInd w:val="0"/>
              <w:spacing w:line="276" w:lineRule="auto"/>
              <w:rPr>
                <w:rFonts w:cs="Arial"/>
                <w:bCs/>
              </w:rPr>
            </w:pPr>
            <w:r w:rsidRPr="00B817CE">
              <w:rPr>
                <w:rFonts w:cs="Arial"/>
                <w:bCs/>
              </w:rPr>
              <w:lastRenderedPageBreak/>
              <w:t>Radiační onkologie</w:t>
            </w:r>
          </w:p>
        </w:tc>
        <w:tc>
          <w:tcPr>
            <w:tcW w:w="3827" w:type="dxa"/>
          </w:tcPr>
          <w:p w:rsidR="005157FA" w:rsidRPr="00B817CE" w:rsidRDefault="005157FA" w:rsidP="00FA25B1">
            <w:pPr>
              <w:autoSpaceDE w:val="0"/>
              <w:autoSpaceDN w:val="0"/>
              <w:adjustRightInd w:val="0"/>
              <w:spacing w:line="276" w:lineRule="auto"/>
              <w:jc w:val="center"/>
              <w:rPr>
                <w:rFonts w:cs="Arial"/>
                <w:bCs/>
              </w:rPr>
            </w:pPr>
          </w:p>
        </w:tc>
      </w:tr>
      <w:tr w:rsidR="00B817CE" w:rsidRPr="00B817CE" w:rsidTr="005157FA">
        <w:tc>
          <w:tcPr>
            <w:tcW w:w="2972" w:type="dxa"/>
          </w:tcPr>
          <w:p w:rsidR="005157FA" w:rsidRPr="00B817CE" w:rsidRDefault="005157FA" w:rsidP="00FA25B1">
            <w:pPr>
              <w:autoSpaceDE w:val="0"/>
              <w:autoSpaceDN w:val="0"/>
              <w:adjustRightInd w:val="0"/>
              <w:spacing w:line="276" w:lineRule="auto"/>
              <w:rPr>
                <w:rFonts w:cs="Arial"/>
                <w:bCs/>
              </w:rPr>
            </w:pPr>
            <w:proofErr w:type="spellStart"/>
            <w:r w:rsidRPr="00B817CE">
              <w:rPr>
                <w:rFonts w:cs="Arial"/>
                <w:bCs/>
              </w:rPr>
              <w:t>Onkochirurgie</w:t>
            </w:r>
            <w:proofErr w:type="spellEnd"/>
          </w:p>
        </w:tc>
        <w:tc>
          <w:tcPr>
            <w:tcW w:w="3827" w:type="dxa"/>
          </w:tcPr>
          <w:p w:rsidR="005157FA" w:rsidRPr="00B817CE" w:rsidRDefault="005157FA" w:rsidP="00FA25B1">
            <w:pPr>
              <w:autoSpaceDE w:val="0"/>
              <w:autoSpaceDN w:val="0"/>
              <w:adjustRightInd w:val="0"/>
              <w:spacing w:line="276" w:lineRule="auto"/>
              <w:jc w:val="center"/>
              <w:rPr>
                <w:rFonts w:cs="Arial"/>
                <w:bCs/>
              </w:rPr>
            </w:pPr>
          </w:p>
        </w:tc>
      </w:tr>
      <w:tr w:rsidR="00B817CE" w:rsidRPr="00B817CE" w:rsidTr="005157FA">
        <w:tc>
          <w:tcPr>
            <w:tcW w:w="2972" w:type="dxa"/>
          </w:tcPr>
          <w:p w:rsidR="005157FA" w:rsidRPr="00B817CE" w:rsidRDefault="005157FA" w:rsidP="00FA25B1">
            <w:pPr>
              <w:autoSpaceDE w:val="0"/>
              <w:autoSpaceDN w:val="0"/>
              <w:adjustRightInd w:val="0"/>
              <w:spacing w:line="276" w:lineRule="auto"/>
              <w:rPr>
                <w:rFonts w:cs="Arial"/>
                <w:bCs/>
              </w:rPr>
            </w:pPr>
            <w:proofErr w:type="spellStart"/>
            <w:r w:rsidRPr="00B817CE">
              <w:rPr>
                <w:rFonts w:cs="Arial"/>
                <w:bCs/>
              </w:rPr>
              <w:t>Onkogynekologie</w:t>
            </w:r>
            <w:proofErr w:type="spellEnd"/>
          </w:p>
        </w:tc>
        <w:tc>
          <w:tcPr>
            <w:tcW w:w="3827" w:type="dxa"/>
          </w:tcPr>
          <w:p w:rsidR="005157FA" w:rsidRPr="00B817CE" w:rsidRDefault="005157FA" w:rsidP="00FA25B1">
            <w:pPr>
              <w:autoSpaceDE w:val="0"/>
              <w:autoSpaceDN w:val="0"/>
              <w:adjustRightInd w:val="0"/>
              <w:spacing w:line="276" w:lineRule="auto"/>
              <w:jc w:val="center"/>
              <w:rPr>
                <w:rFonts w:cs="Arial"/>
                <w:bCs/>
              </w:rPr>
            </w:pPr>
          </w:p>
        </w:tc>
      </w:tr>
      <w:tr w:rsidR="00B817CE" w:rsidRPr="00B817CE" w:rsidTr="005157FA">
        <w:tc>
          <w:tcPr>
            <w:tcW w:w="2972" w:type="dxa"/>
          </w:tcPr>
          <w:p w:rsidR="005157FA" w:rsidRPr="00B817CE" w:rsidRDefault="005157FA" w:rsidP="00FA25B1">
            <w:pPr>
              <w:autoSpaceDE w:val="0"/>
              <w:autoSpaceDN w:val="0"/>
              <w:adjustRightInd w:val="0"/>
              <w:spacing w:line="276" w:lineRule="auto"/>
              <w:rPr>
                <w:rFonts w:cs="Arial"/>
                <w:bCs/>
              </w:rPr>
            </w:pPr>
            <w:proofErr w:type="spellStart"/>
            <w:r w:rsidRPr="00B817CE">
              <w:rPr>
                <w:rFonts w:cs="Arial"/>
                <w:bCs/>
              </w:rPr>
              <w:t>Onkourologie</w:t>
            </w:r>
            <w:proofErr w:type="spellEnd"/>
          </w:p>
        </w:tc>
        <w:tc>
          <w:tcPr>
            <w:tcW w:w="3827" w:type="dxa"/>
          </w:tcPr>
          <w:p w:rsidR="005157FA" w:rsidRPr="00B817CE" w:rsidRDefault="005157FA" w:rsidP="00FA25B1">
            <w:pPr>
              <w:autoSpaceDE w:val="0"/>
              <w:autoSpaceDN w:val="0"/>
              <w:adjustRightInd w:val="0"/>
              <w:spacing w:line="276" w:lineRule="auto"/>
              <w:jc w:val="center"/>
              <w:rPr>
                <w:rFonts w:cs="Arial"/>
                <w:bCs/>
              </w:rPr>
            </w:pPr>
          </w:p>
        </w:tc>
      </w:tr>
      <w:tr w:rsidR="005157FA" w:rsidRPr="00B817CE" w:rsidTr="005157FA">
        <w:tc>
          <w:tcPr>
            <w:tcW w:w="2972" w:type="dxa"/>
          </w:tcPr>
          <w:p w:rsidR="005157FA" w:rsidRPr="00B817CE" w:rsidRDefault="005157FA" w:rsidP="00FA25B1">
            <w:pPr>
              <w:autoSpaceDE w:val="0"/>
              <w:autoSpaceDN w:val="0"/>
              <w:adjustRightInd w:val="0"/>
              <w:spacing w:line="276" w:lineRule="auto"/>
              <w:rPr>
                <w:rFonts w:cs="Arial"/>
                <w:bCs/>
              </w:rPr>
            </w:pPr>
            <w:r w:rsidRPr="00B817CE">
              <w:rPr>
                <w:rFonts w:cs="Arial"/>
                <w:bCs/>
              </w:rPr>
              <w:t>Paliativní medicína</w:t>
            </w:r>
          </w:p>
        </w:tc>
        <w:tc>
          <w:tcPr>
            <w:tcW w:w="3827" w:type="dxa"/>
          </w:tcPr>
          <w:p w:rsidR="005157FA" w:rsidRPr="00B817CE" w:rsidRDefault="005157FA" w:rsidP="00FA25B1">
            <w:pPr>
              <w:autoSpaceDE w:val="0"/>
              <w:autoSpaceDN w:val="0"/>
              <w:adjustRightInd w:val="0"/>
              <w:spacing w:line="276" w:lineRule="auto"/>
              <w:jc w:val="center"/>
              <w:rPr>
                <w:rFonts w:cs="Arial"/>
                <w:bCs/>
              </w:rPr>
            </w:pPr>
          </w:p>
        </w:tc>
      </w:tr>
    </w:tbl>
    <w:p w:rsidR="005157FA" w:rsidRPr="00B817CE" w:rsidRDefault="005157FA" w:rsidP="00FA25B1">
      <w:pPr>
        <w:pStyle w:val="Odstavecseseznamem"/>
        <w:autoSpaceDE w:val="0"/>
        <w:autoSpaceDN w:val="0"/>
        <w:adjustRightInd w:val="0"/>
        <w:spacing w:line="276" w:lineRule="auto"/>
        <w:ind w:left="732"/>
        <w:rPr>
          <w:rFonts w:cs="Arial"/>
          <w:b/>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pStyle w:val="Odstavecseseznamem"/>
        <w:numPr>
          <w:ilvl w:val="1"/>
          <w:numId w:val="27"/>
        </w:numPr>
        <w:autoSpaceDE w:val="0"/>
        <w:autoSpaceDN w:val="0"/>
        <w:adjustRightInd w:val="0"/>
        <w:spacing w:line="276" w:lineRule="auto"/>
        <w:jc w:val="both"/>
        <w:rPr>
          <w:rFonts w:cs="Arial"/>
          <w:b/>
          <w:bCs/>
        </w:rPr>
      </w:pPr>
      <w:r w:rsidRPr="00B817CE">
        <w:rPr>
          <w:rFonts w:cs="Arial"/>
          <w:b/>
          <w:bCs/>
        </w:rPr>
        <w:t>Zapojení do postgraduálního vzdělávání v onkologii a navazujících oborech</w:t>
      </w:r>
    </w:p>
    <w:p w:rsidR="005157FA" w:rsidRPr="00B817CE" w:rsidRDefault="005157FA" w:rsidP="00FA25B1">
      <w:pPr>
        <w:autoSpaceDE w:val="0"/>
        <w:autoSpaceDN w:val="0"/>
        <w:adjustRightInd w:val="0"/>
        <w:spacing w:line="276" w:lineRule="auto"/>
        <w:jc w:val="both"/>
        <w:rPr>
          <w:rFonts w:cs="Arial"/>
          <w:b/>
          <w:bCs/>
        </w:rPr>
      </w:pPr>
      <w:r w:rsidRPr="00B817CE">
        <w:t>(jedná se o postgraduální specializační vzdělávání, nikoli doktorské, Ph.D., studium)</w:t>
      </w:r>
    </w:p>
    <w:p w:rsidR="005157FA" w:rsidRPr="00B817CE" w:rsidRDefault="005157FA" w:rsidP="00FA25B1">
      <w:pPr>
        <w:autoSpaceDE w:val="0"/>
        <w:autoSpaceDN w:val="0"/>
        <w:adjustRightInd w:val="0"/>
        <w:spacing w:line="276" w:lineRule="auto"/>
        <w:jc w:val="both"/>
        <w:rPr>
          <w:rFonts w:cs="Arial"/>
          <w:b/>
          <w:bCs/>
        </w:rPr>
      </w:pPr>
    </w:p>
    <w:p w:rsidR="005157FA" w:rsidRPr="00B817CE" w:rsidRDefault="005157FA" w:rsidP="00FA25B1">
      <w:pPr>
        <w:spacing w:line="276" w:lineRule="auto"/>
        <w:jc w:val="both"/>
        <w:rPr>
          <w:rFonts w:cs="Arial"/>
        </w:rPr>
      </w:pPr>
      <w:r w:rsidRPr="00B817CE">
        <w:rPr>
          <w:rFonts w:cs="Arial"/>
          <w:b/>
        </w:rPr>
        <w:t xml:space="preserve">Seznam školitelů </w:t>
      </w:r>
      <w:r w:rsidRPr="00B817CE">
        <w:rPr>
          <w:rFonts w:cs="Arial"/>
        </w:rPr>
        <w:t>postgraduálního doktorského studia na centru (k oborům uvedeným v bodě 6.1, současný stav)</w:t>
      </w:r>
    </w:p>
    <w:p w:rsidR="005157FA" w:rsidRPr="00B817CE" w:rsidRDefault="005157FA" w:rsidP="00FA25B1">
      <w:pPr>
        <w:autoSpaceDE w:val="0"/>
        <w:autoSpaceDN w:val="0"/>
        <w:adjustRightInd w:val="0"/>
        <w:spacing w:line="276" w:lineRule="auto"/>
        <w:jc w:val="both"/>
        <w:rPr>
          <w:rFonts w:cs="Arial"/>
          <w:bCs/>
        </w:rPr>
      </w:pPr>
    </w:p>
    <w:p w:rsidR="005157FA" w:rsidRPr="00B817CE" w:rsidRDefault="005157FA" w:rsidP="00FA25B1">
      <w:pPr>
        <w:spacing w:line="276" w:lineRule="auto"/>
        <w:jc w:val="both"/>
        <w:rPr>
          <w:rFonts w:cs="Arial"/>
        </w:rPr>
      </w:pPr>
      <w:r w:rsidRPr="00B817CE">
        <w:rPr>
          <w:rFonts w:cs="Arial"/>
          <w:b/>
        </w:rPr>
        <w:t>Seznam absolventů</w:t>
      </w:r>
      <w:r w:rsidRPr="00B817CE">
        <w:rPr>
          <w:rFonts w:cs="Arial"/>
        </w:rPr>
        <w:t xml:space="preserve"> postgraduálního doktorského studia centra za posledních 5 let (k oborům uvedeným v bodě 6.1)</w:t>
      </w:r>
    </w:p>
    <w:p w:rsidR="005157FA" w:rsidRPr="00B817CE" w:rsidRDefault="005157FA" w:rsidP="00FA25B1">
      <w:pPr>
        <w:spacing w:line="276" w:lineRule="auto"/>
        <w:jc w:val="both"/>
        <w:rPr>
          <w:rFonts w:cs="Arial"/>
          <w:b/>
        </w:rPr>
      </w:pPr>
    </w:p>
    <w:p w:rsidR="005157FA" w:rsidRPr="00B817CE" w:rsidRDefault="005157FA" w:rsidP="00FA25B1">
      <w:pPr>
        <w:spacing w:line="276" w:lineRule="auto"/>
        <w:jc w:val="both"/>
        <w:rPr>
          <w:rFonts w:cs="Arial"/>
        </w:rPr>
      </w:pPr>
      <w:r w:rsidRPr="00B817CE">
        <w:rPr>
          <w:rFonts w:cs="Arial"/>
          <w:b/>
        </w:rPr>
        <w:t>Seznam aktuálních studentů</w:t>
      </w:r>
      <w:r w:rsidRPr="00B817CE">
        <w:rPr>
          <w:rFonts w:cs="Arial"/>
        </w:rPr>
        <w:t xml:space="preserve"> postgraduálního doktorského studia centra (k oborům uvedeným v bodě 6.1)</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
          <w:bCs/>
        </w:rPr>
      </w:pPr>
    </w:p>
    <w:p w:rsidR="00B817CE" w:rsidRPr="005D6071" w:rsidRDefault="005157FA" w:rsidP="00FA25B1">
      <w:pPr>
        <w:pStyle w:val="Odstavecseseznamem"/>
        <w:numPr>
          <w:ilvl w:val="1"/>
          <w:numId w:val="27"/>
        </w:numPr>
        <w:autoSpaceDE w:val="0"/>
        <w:autoSpaceDN w:val="0"/>
        <w:adjustRightInd w:val="0"/>
        <w:spacing w:line="276" w:lineRule="auto"/>
        <w:rPr>
          <w:rFonts w:cs="Arial"/>
          <w:b/>
          <w:bCs/>
        </w:rPr>
      </w:pPr>
      <w:bookmarkStart w:id="9" w:name="_Hlk17035674"/>
      <w:r w:rsidRPr="005D6071">
        <w:rPr>
          <w:rFonts w:cs="Arial"/>
          <w:b/>
          <w:bCs/>
        </w:rPr>
        <w:t xml:space="preserve">Klinický výzkum </w:t>
      </w:r>
    </w:p>
    <w:bookmarkEnd w:id="9"/>
    <w:p w:rsidR="005157FA" w:rsidRPr="005D6071" w:rsidRDefault="005157FA" w:rsidP="00FA25B1">
      <w:pPr>
        <w:autoSpaceDE w:val="0"/>
        <w:autoSpaceDN w:val="0"/>
        <w:adjustRightInd w:val="0"/>
        <w:spacing w:line="276" w:lineRule="auto"/>
        <w:rPr>
          <w:rFonts w:cs="Arial"/>
          <w:bCs/>
        </w:rPr>
      </w:pPr>
      <w:r w:rsidRPr="005D6071">
        <w:rPr>
          <w:rFonts w:cs="Arial"/>
          <w:bCs/>
        </w:rPr>
        <w:t xml:space="preserve">(pouze položky relevantní pro onkologii, </w:t>
      </w:r>
      <w:r w:rsidRPr="005D6071">
        <w:rPr>
          <w:rFonts w:cs="Arial"/>
          <w:bCs/>
          <w:u w:val="single"/>
        </w:rPr>
        <w:t>vše pouze za posledních 5 let</w:t>
      </w:r>
      <w:r w:rsidRPr="005D6071">
        <w:rPr>
          <w:rFonts w:cs="Arial"/>
          <w:bCs/>
        </w:rPr>
        <w:t>)</w:t>
      </w:r>
    </w:p>
    <w:p w:rsidR="005157FA" w:rsidRPr="00B817CE" w:rsidRDefault="005157FA" w:rsidP="00FA25B1">
      <w:pPr>
        <w:autoSpaceDE w:val="0"/>
        <w:autoSpaceDN w:val="0"/>
        <w:adjustRightInd w:val="0"/>
        <w:spacing w:line="276" w:lineRule="auto"/>
        <w:rPr>
          <w:rFonts w:cs="Arial"/>
          <w:b/>
          <w:bCs/>
          <w:szCs w:val="20"/>
        </w:rPr>
      </w:pPr>
    </w:p>
    <w:p w:rsidR="005157FA" w:rsidRPr="00B817CE" w:rsidRDefault="005157FA" w:rsidP="00FA25B1">
      <w:pPr>
        <w:autoSpaceDE w:val="0"/>
        <w:autoSpaceDN w:val="0"/>
        <w:adjustRightInd w:val="0"/>
        <w:spacing w:line="276" w:lineRule="auto"/>
        <w:rPr>
          <w:rFonts w:cs="Arial"/>
          <w:bCs/>
          <w:szCs w:val="20"/>
        </w:rPr>
      </w:pPr>
    </w:p>
    <w:p w:rsidR="005157FA" w:rsidRPr="00B817CE" w:rsidRDefault="001F53EF" w:rsidP="00FA25B1">
      <w:pPr>
        <w:autoSpaceDE w:val="0"/>
        <w:autoSpaceDN w:val="0"/>
        <w:adjustRightInd w:val="0"/>
        <w:spacing w:line="276" w:lineRule="auto"/>
        <w:jc w:val="both"/>
        <w:rPr>
          <w:rFonts w:cs="Arial"/>
          <w:bCs/>
        </w:rPr>
      </w:pPr>
      <w:r w:rsidRPr="00B817CE">
        <w:rPr>
          <w:rFonts w:cs="Arial"/>
          <w:bCs/>
        </w:rPr>
        <w:t xml:space="preserve">KOC </w:t>
      </w:r>
      <w:r w:rsidR="005157FA" w:rsidRPr="00B817CE">
        <w:rPr>
          <w:rFonts w:cs="Arial"/>
          <w:bCs/>
        </w:rPr>
        <w:t>umožňuje a podporuje zapojení pacientů do klinických hodnocení (klinických studií)</w:t>
      </w:r>
      <w:r w:rsidR="00B817CE" w:rsidRPr="00B817CE">
        <w:rPr>
          <w:rFonts w:cs="Arial"/>
          <w:bCs/>
        </w:rPr>
        <w:t xml:space="preserve"> </w:t>
      </w:r>
      <w:r w:rsidR="005157FA" w:rsidRPr="00B817CE">
        <w:rPr>
          <w:rFonts w:cs="Arial"/>
          <w:bCs/>
        </w:rPr>
        <w:t xml:space="preserve">(ano/ne, </w:t>
      </w:r>
      <w:proofErr w:type="gramStart"/>
      <w:r w:rsidR="005157FA" w:rsidRPr="00B817CE">
        <w:rPr>
          <w:rFonts w:cs="Arial"/>
          <w:bCs/>
        </w:rPr>
        <w:t>podporuje</w:t>
      </w:r>
      <w:proofErr w:type="gramEnd"/>
      <w:r w:rsidR="005157FA" w:rsidRPr="00B817CE">
        <w:rPr>
          <w:rFonts w:cs="Arial"/>
          <w:bCs/>
        </w:rPr>
        <w:t xml:space="preserve"> jakou formou)</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pStyle w:val="Odstavecseseznamem"/>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pStyle w:val="Odstavecseseznamem"/>
        <w:autoSpaceDE w:val="0"/>
        <w:autoSpaceDN w:val="0"/>
        <w:adjustRightInd w:val="0"/>
        <w:spacing w:line="276" w:lineRule="auto"/>
        <w:rPr>
          <w:rFonts w:cs="Arial"/>
          <w:bCs/>
        </w:rPr>
      </w:pPr>
    </w:p>
    <w:p w:rsidR="005157FA" w:rsidRPr="00B817CE" w:rsidRDefault="001F53EF" w:rsidP="00FA25B1">
      <w:pPr>
        <w:autoSpaceDE w:val="0"/>
        <w:autoSpaceDN w:val="0"/>
        <w:adjustRightInd w:val="0"/>
        <w:spacing w:line="276" w:lineRule="auto"/>
        <w:jc w:val="both"/>
        <w:rPr>
          <w:rFonts w:cs="Arial"/>
          <w:bCs/>
        </w:rPr>
      </w:pPr>
      <w:r w:rsidRPr="00B817CE">
        <w:rPr>
          <w:rFonts w:cs="Arial"/>
          <w:bCs/>
        </w:rPr>
        <w:t>KOC</w:t>
      </w:r>
      <w:r w:rsidR="005157FA" w:rsidRPr="00B817CE">
        <w:rPr>
          <w:rFonts w:cs="Arial"/>
          <w:bCs/>
        </w:rPr>
        <w:t xml:space="preserve"> disponuje pracovištěm nebo dedikovanými pracovníky zodpovědnými za organizaci klinických hodnocení (např. oddělení klinického hodnocení, koordinátor/</w:t>
      </w:r>
      <w:proofErr w:type="spellStart"/>
      <w:r w:rsidR="005157FA" w:rsidRPr="00B817CE">
        <w:rPr>
          <w:rFonts w:cs="Arial"/>
          <w:bCs/>
        </w:rPr>
        <w:t>ka</w:t>
      </w:r>
      <w:proofErr w:type="spellEnd"/>
      <w:r w:rsidR="005157FA" w:rsidRPr="00B817CE">
        <w:rPr>
          <w:rFonts w:cs="Arial"/>
          <w:bCs/>
        </w:rPr>
        <w:t xml:space="preserve"> klinického hodnocení)</w:t>
      </w:r>
    </w:p>
    <w:p w:rsidR="005157FA" w:rsidRPr="00B817CE" w:rsidRDefault="005157FA" w:rsidP="00FA25B1">
      <w:pPr>
        <w:autoSpaceDE w:val="0"/>
        <w:autoSpaceDN w:val="0"/>
        <w:adjustRightInd w:val="0"/>
        <w:spacing w:line="276" w:lineRule="auto"/>
        <w:jc w:val="both"/>
        <w:rPr>
          <w:rFonts w:cs="Arial"/>
          <w:bCs/>
        </w:rPr>
      </w:pPr>
      <w:r w:rsidRPr="00B817CE">
        <w:rPr>
          <w:rFonts w:cs="Arial"/>
          <w:bCs/>
        </w:rPr>
        <w:t>(ano/ne, stručně popsat formu organizace klinických hodnocení)</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pStyle w:val="Odstavecseseznamem"/>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pStyle w:val="Odstavecseseznamem"/>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bCs/>
        </w:rPr>
      </w:pPr>
    </w:p>
    <w:p w:rsidR="005157FA" w:rsidRPr="00B817CE" w:rsidRDefault="001F53EF" w:rsidP="00FA25B1">
      <w:pPr>
        <w:autoSpaceDE w:val="0"/>
        <w:autoSpaceDN w:val="0"/>
        <w:adjustRightInd w:val="0"/>
        <w:spacing w:line="276" w:lineRule="auto"/>
        <w:rPr>
          <w:rFonts w:cs="Arial"/>
          <w:bCs/>
        </w:rPr>
      </w:pPr>
      <w:r w:rsidRPr="00B817CE">
        <w:rPr>
          <w:rFonts w:cs="Arial"/>
          <w:bCs/>
        </w:rPr>
        <w:t>KOC</w:t>
      </w:r>
      <w:r w:rsidR="005157FA" w:rsidRPr="00B817CE">
        <w:rPr>
          <w:rFonts w:cs="Arial"/>
          <w:bCs/>
        </w:rPr>
        <w:t xml:space="preserve"> má přehled o všech klinických studiích, které jsou pacientům v nemocnici nabízeny (ano/ne):</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autoSpaceDE w:val="0"/>
        <w:autoSpaceDN w:val="0"/>
        <w:adjustRightInd w:val="0"/>
        <w:spacing w:line="276" w:lineRule="auto"/>
        <w:rPr>
          <w:rFonts w:cs="Arial"/>
          <w:bCs/>
        </w:rPr>
      </w:pPr>
      <w:r w:rsidRPr="00B817CE">
        <w:rPr>
          <w:rFonts w:cs="Arial"/>
          <w:bCs/>
        </w:rPr>
        <w:t>………………………………………………………………………………………………………….</w:t>
      </w:r>
    </w:p>
    <w:p w:rsidR="005157FA" w:rsidRPr="00B817CE" w:rsidRDefault="005157FA" w:rsidP="00FA25B1">
      <w:pPr>
        <w:autoSpaceDE w:val="0"/>
        <w:autoSpaceDN w:val="0"/>
        <w:adjustRightInd w:val="0"/>
        <w:spacing w:line="276" w:lineRule="auto"/>
        <w:rPr>
          <w:rFonts w:cs="Arial"/>
          <w:bCs/>
        </w:rPr>
      </w:pPr>
    </w:p>
    <w:p w:rsidR="005157FA" w:rsidRPr="00B817CE" w:rsidRDefault="005157FA" w:rsidP="00FA25B1">
      <w:pPr>
        <w:autoSpaceDE w:val="0"/>
        <w:autoSpaceDN w:val="0"/>
        <w:adjustRightInd w:val="0"/>
        <w:spacing w:line="276" w:lineRule="auto"/>
        <w:rPr>
          <w:rFonts w:cs="Arial"/>
          <w:strike/>
        </w:rPr>
      </w:pPr>
    </w:p>
    <w:p w:rsidR="00A1193E" w:rsidRPr="00B817CE" w:rsidRDefault="00A1193E" w:rsidP="00FA25B1">
      <w:pPr>
        <w:autoSpaceDE w:val="0"/>
        <w:autoSpaceDN w:val="0"/>
        <w:adjustRightInd w:val="0"/>
        <w:spacing w:line="276" w:lineRule="auto"/>
        <w:rPr>
          <w:rFonts w:cs="Arial"/>
          <w:bCs/>
        </w:rPr>
      </w:pPr>
    </w:p>
    <w:p w:rsidR="005157FA" w:rsidRPr="00B817CE" w:rsidRDefault="005157FA" w:rsidP="00FA25B1">
      <w:pPr>
        <w:pStyle w:val="Odstavecseseznamem"/>
        <w:numPr>
          <w:ilvl w:val="0"/>
          <w:numId w:val="39"/>
        </w:numPr>
        <w:autoSpaceDE w:val="0"/>
        <w:autoSpaceDN w:val="0"/>
        <w:adjustRightInd w:val="0"/>
        <w:spacing w:line="276" w:lineRule="auto"/>
        <w:ind w:left="426" w:hanging="426"/>
        <w:rPr>
          <w:rFonts w:cs="Arial"/>
          <w:b/>
          <w:bCs/>
        </w:rPr>
      </w:pPr>
      <w:bookmarkStart w:id="10" w:name="_Hlk17035698"/>
      <w:r w:rsidRPr="00B817CE">
        <w:rPr>
          <w:rFonts w:cs="Arial"/>
          <w:b/>
          <w:bCs/>
        </w:rPr>
        <w:t>Výkonnost centra – celkový objem péče</w:t>
      </w:r>
      <w:r w:rsidR="005D6071">
        <w:rPr>
          <w:rFonts w:cs="Arial"/>
          <w:b/>
          <w:bCs/>
        </w:rPr>
        <w:t xml:space="preserve"> – </w:t>
      </w:r>
      <w:r w:rsidR="005D6071" w:rsidRPr="005D6071">
        <w:rPr>
          <w:rFonts w:cs="Arial"/>
          <w:b/>
          <w:bCs/>
          <w:u w:val="single"/>
        </w:rPr>
        <w:t>vše vpisovat pouze do následujících tabulek</w:t>
      </w:r>
    </w:p>
    <w:p w:rsidR="005157FA" w:rsidRPr="00B817CE" w:rsidRDefault="005157FA" w:rsidP="00FA25B1">
      <w:pPr>
        <w:autoSpaceDE w:val="0"/>
        <w:autoSpaceDN w:val="0"/>
        <w:adjustRightInd w:val="0"/>
        <w:spacing w:line="276" w:lineRule="auto"/>
        <w:rPr>
          <w:rFonts w:cs="Arial"/>
          <w:b/>
          <w:bCs/>
        </w:rPr>
      </w:pPr>
    </w:p>
    <w:p w:rsidR="005157FA" w:rsidRPr="00B817CE" w:rsidRDefault="005157FA" w:rsidP="00FA25B1">
      <w:pPr>
        <w:pStyle w:val="Odstavecseseznamem"/>
        <w:numPr>
          <w:ilvl w:val="1"/>
          <w:numId w:val="40"/>
        </w:numPr>
        <w:autoSpaceDE w:val="0"/>
        <w:autoSpaceDN w:val="0"/>
        <w:adjustRightInd w:val="0"/>
        <w:spacing w:line="276" w:lineRule="auto"/>
        <w:rPr>
          <w:rFonts w:cs="Arial"/>
          <w:b/>
          <w:bCs/>
        </w:rPr>
      </w:pPr>
      <w:r w:rsidRPr="00B817CE">
        <w:rPr>
          <w:rFonts w:cs="Arial"/>
          <w:b/>
          <w:bCs/>
        </w:rPr>
        <w:t xml:space="preserve">Celkové počty </w:t>
      </w:r>
      <w:proofErr w:type="spellStart"/>
      <w:r w:rsidRPr="00B817CE">
        <w:rPr>
          <w:rFonts w:cs="Arial"/>
          <w:b/>
          <w:bCs/>
        </w:rPr>
        <w:t>protinádorově</w:t>
      </w:r>
      <w:proofErr w:type="spellEnd"/>
      <w:r w:rsidRPr="00B817CE">
        <w:rPr>
          <w:rFonts w:cs="Arial"/>
          <w:b/>
          <w:bCs/>
        </w:rPr>
        <w:t xml:space="preserve"> léčených onkologických pacientů </w:t>
      </w:r>
      <w:r w:rsidR="005A742A">
        <w:rPr>
          <w:rFonts w:eastAsia="Calibri" w:cs="Arial"/>
          <w:b/>
          <w:szCs w:val="22"/>
          <w:lang w:eastAsia="en-US"/>
        </w:rPr>
        <w:t>a provedených zdravotních výkonů</w:t>
      </w:r>
    </w:p>
    <w:tbl>
      <w:tblPr>
        <w:tblpPr w:leftFromText="141" w:rightFromText="141" w:vertAnchor="text" w:horzAnchor="margin" w:tblpY="152"/>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1134"/>
        <w:gridCol w:w="1134"/>
        <w:gridCol w:w="1134"/>
        <w:gridCol w:w="1134"/>
      </w:tblGrid>
      <w:tr w:rsidR="005D6071" w:rsidRPr="00B817CE" w:rsidTr="005D6071">
        <w:tc>
          <w:tcPr>
            <w:tcW w:w="4673" w:type="dxa"/>
            <w:vAlign w:val="center"/>
          </w:tcPr>
          <w:bookmarkEnd w:id="10"/>
          <w:p w:rsidR="005D6071" w:rsidRPr="00B817CE" w:rsidRDefault="005D6071" w:rsidP="005D6071">
            <w:pPr>
              <w:autoSpaceDE w:val="0"/>
              <w:autoSpaceDN w:val="0"/>
              <w:adjustRightInd w:val="0"/>
              <w:spacing w:line="276" w:lineRule="auto"/>
              <w:rPr>
                <w:rFonts w:cs="Arial"/>
                <w:b/>
                <w:bCs/>
                <w:szCs w:val="20"/>
              </w:rPr>
            </w:pPr>
            <w:r w:rsidRPr="00B817CE">
              <w:rPr>
                <w:rFonts w:cs="Arial"/>
                <w:b/>
                <w:bCs/>
                <w:szCs w:val="20"/>
              </w:rPr>
              <w:t>Výkonnost centra – počty výkonů ročně*</w:t>
            </w:r>
          </w:p>
        </w:tc>
        <w:tc>
          <w:tcPr>
            <w:tcW w:w="1134" w:type="dxa"/>
            <w:vAlign w:val="center"/>
          </w:tcPr>
          <w:p w:rsidR="005D6071" w:rsidRPr="00B817CE" w:rsidRDefault="005D6071" w:rsidP="005D6071">
            <w:pPr>
              <w:autoSpaceDE w:val="0"/>
              <w:autoSpaceDN w:val="0"/>
              <w:adjustRightInd w:val="0"/>
              <w:spacing w:line="276" w:lineRule="auto"/>
              <w:jc w:val="center"/>
              <w:rPr>
                <w:rFonts w:cs="Arial"/>
                <w:b/>
                <w:bCs/>
                <w:szCs w:val="20"/>
              </w:rPr>
            </w:pPr>
            <w:r w:rsidRPr="00B817CE">
              <w:rPr>
                <w:rFonts w:cs="Arial"/>
                <w:b/>
                <w:bCs/>
                <w:szCs w:val="20"/>
              </w:rPr>
              <w:t>2015</w:t>
            </w:r>
          </w:p>
        </w:tc>
        <w:tc>
          <w:tcPr>
            <w:tcW w:w="1134" w:type="dxa"/>
            <w:vAlign w:val="center"/>
          </w:tcPr>
          <w:p w:rsidR="005D6071" w:rsidRPr="00B817CE" w:rsidRDefault="005D6071" w:rsidP="005D6071">
            <w:pPr>
              <w:autoSpaceDE w:val="0"/>
              <w:autoSpaceDN w:val="0"/>
              <w:adjustRightInd w:val="0"/>
              <w:spacing w:line="276" w:lineRule="auto"/>
              <w:jc w:val="center"/>
              <w:rPr>
                <w:rFonts w:cs="Arial"/>
                <w:b/>
                <w:bCs/>
                <w:szCs w:val="20"/>
              </w:rPr>
            </w:pPr>
            <w:r w:rsidRPr="00B817CE">
              <w:rPr>
                <w:rFonts w:cs="Arial"/>
                <w:b/>
                <w:bCs/>
                <w:szCs w:val="20"/>
              </w:rPr>
              <w:t>2016</w:t>
            </w:r>
          </w:p>
        </w:tc>
        <w:tc>
          <w:tcPr>
            <w:tcW w:w="1134" w:type="dxa"/>
            <w:vAlign w:val="center"/>
          </w:tcPr>
          <w:p w:rsidR="005D6071" w:rsidRPr="00B817CE" w:rsidRDefault="005D6071" w:rsidP="005D6071">
            <w:pPr>
              <w:autoSpaceDE w:val="0"/>
              <w:autoSpaceDN w:val="0"/>
              <w:adjustRightInd w:val="0"/>
              <w:spacing w:line="276" w:lineRule="auto"/>
              <w:jc w:val="center"/>
              <w:rPr>
                <w:rFonts w:cs="Arial"/>
                <w:b/>
                <w:bCs/>
                <w:szCs w:val="20"/>
              </w:rPr>
            </w:pPr>
            <w:r w:rsidRPr="00B817CE">
              <w:rPr>
                <w:rFonts w:cs="Arial"/>
                <w:b/>
                <w:bCs/>
                <w:szCs w:val="20"/>
              </w:rPr>
              <w:t>2017</w:t>
            </w:r>
          </w:p>
        </w:tc>
        <w:tc>
          <w:tcPr>
            <w:tcW w:w="1134" w:type="dxa"/>
            <w:vAlign w:val="center"/>
          </w:tcPr>
          <w:p w:rsidR="005D6071" w:rsidRPr="00B817CE" w:rsidRDefault="005D6071" w:rsidP="005D6071">
            <w:pPr>
              <w:autoSpaceDE w:val="0"/>
              <w:autoSpaceDN w:val="0"/>
              <w:adjustRightInd w:val="0"/>
              <w:spacing w:line="276" w:lineRule="auto"/>
              <w:jc w:val="center"/>
              <w:rPr>
                <w:rFonts w:cs="Arial"/>
                <w:b/>
                <w:bCs/>
                <w:szCs w:val="20"/>
              </w:rPr>
            </w:pPr>
            <w:r w:rsidRPr="00B817CE">
              <w:rPr>
                <w:rFonts w:cs="Arial"/>
                <w:b/>
                <w:bCs/>
                <w:szCs w:val="20"/>
              </w:rPr>
              <w:t>2018</w:t>
            </w:r>
          </w:p>
        </w:tc>
      </w:tr>
      <w:tr w:rsidR="005D6071" w:rsidRPr="00B817CE" w:rsidTr="005D6071">
        <w:tc>
          <w:tcPr>
            <w:tcW w:w="4673" w:type="dxa"/>
          </w:tcPr>
          <w:p w:rsidR="005D6071" w:rsidRPr="00B817CE" w:rsidRDefault="005D6071" w:rsidP="005D6071">
            <w:pPr>
              <w:autoSpaceDE w:val="0"/>
              <w:autoSpaceDN w:val="0"/>
              <w:adjustRightInd w:val="0"/>
              <w:spacing w:line="276" w:lineRule="auto"/>
              <w:rPr>
                <w:rFonts w:cs="Arial"/>
                <w:bCs/>
                <w:szCs w:val="20"/>
              </w:rPr>
            </w:pPr>
            <w:r w:rsidRPr="00B817CE">
              <w:rPr>
                <w:rFonts w:cs="Arial"/>
                <w:bCs/>
                <w:szCs w:val="20"/>
              </w:rPr>
              <w:t xml:space="preserve">Počet nových onkologických pacientů </w:t>
            </w:r>
          </w:p>
        </w:tc>
        <w:tc>
          <w:tcPr>
            <w:tcW w:w="1134" w:type="dxa"/>
          </w:tcPr>
          <w:p w:rsidR="005D6071" w:rsidRPr="00B817CE" w:rsidRDefault="005D6071" w:rsidP="005D6071">
            <w:pPr>
              <w:autoSpaceDE w:val="0"/>
              <w:autoSpaceDN w:val="0"/>
              <w:adjustRightInd w:val="0"/>
              <w:spacing w:line="276" w:lineRule="auto"/>
              <w:jc w:val="right"/>
              <w:rPr>
                <w:rFonts w:cs="Arial"/>
                <w:bCs/>
                <w:szCs w:val="20"/>
              </w:rPr>
            </w:pPr>
          </w:p>
        </w:tc>
        <w:tc>
          <w:tcPr>
            <w:tcW w:w="1134" w:type="dxa"/>
          </w:tcPr>
          <w:p w:rsidR="005D6071" w:rsidRPr="00B817CE" w:rsidRDefault="005D6071" w:rsidP="005D6071">
            <w:pPr>
              <w:autoSpaceDE w:val="0"/>
              <w:autoSpaceDN w:val="0"/>
              <w:adjustRightInd w:val="0"/>
              <w:spacing w:line="276" w:lineRule="auto"/>
              <w:jc w:val="right"/>
              <w:rPr>
                <w:rFonts w:cs="Arial"/>
                <w:bCs/>
                <w:szCs w:val="20"/>
              </w:rPr>
            </w:pPr>
          </w:p>
        </w:tc>
        <w:tc>
          <w:tcPr>
            <w:tcW w:w="1134" w:type="dxa"/>
          </w:tcPr>
          <w:p w:rsidR="005D6071" w:rsidRPr="00B817CE" w:rsidRDefault="005D6071" w:rsidP="005D6071">
            <w:pPr>
              <w:autoSpaceDE w:val="0"/>
              <w:autoSpaceDN w:val="0"/>
              <w:adjustRightInd w:val="0"/>
              <w:spacing w:line="276" w:lineRule="auto"/>
              <w:jc w:val="right"/>
              <w:rPr>
                <w:rFonts w:cs="Arial"/>
                <w:bCs/>
                <w:szCs w:val="20"/>
              </w:rPr>
            </w:pPr>
          </w:p>
        </w:tc>
        <w:tc>
          <w:tcPr>
            <w:tcW w:w="1134" w:type="dxa"/>
          </w:tcPr>
          <w:p w:rsidR="005D6071" w:rsidRPr="00B817CE" w:rsidRDefault="005D6071" w:rsidP="005D6071">
            <w:pPr>
              <w:autoSpaceDE w:val="0"/>
              <w:autoSpaceDN w:val="0"/>
              <w:adjustRightInd w:val="0"/>
              <w:spacing w:line="276" w:lineRule="auto"/>
              <w:jc w:val="right"/>
              <w:rPr>
                <w:rFonts w:cs="Arial"/>
                <w:bCs/>
                <w:szCs w:val="20"/>
              </w:rPr>
            </w:pPr>
          </w:p>
        </w:tc>
      </w:tr>
      <w:tr w:rsidR="005D6071" w:rsidRPr="00B817CE" w:rsidTr="005D6071">
        <w:tc>
          <w:tcPr>
            <w:tcW w:w="4673" w:type="dxa"/>
          </w:tcPr>
          <w:p w:rsidR="005D6071" w:rsidRPr="00B817CE" w:rsidRDefault="005D6071" w:rsidP="005D6071">
            <w:pPr>
              <w:autoSpaceDE w:val="0"/>
              <w:autoSpaceDN w:val="0"/>
              <w:adjustRightInd w:val="0"/>
              <w:spacing w:line="276" w:lineRule="auto"/>
              <w:rPr>
                <w:rFonts w:cs="Arial"/>
                <w:bCs/>
                <w:szCs w:val="20"/>
              </w:rPr>
            </w:pPr>
            <w:r w:rsidRPr="00B817CE">
              <w:rPr>
                <w:rFonts w:cs="Arial"/>
                <w:bCs/>
                <w:szCs w:val="20"/>
              </w:rPr>
              <w:t>Počet nových onkologických pacientů léčených radioterapií</w:t>
            </w:r>
          </w:p>
        </w:tc>
        <w:tc>
          <w:tcPr>
            <w:tcW w:w="1134" w:type="dxa"/>
          </w:tcPr>
          <w:p w:rsidR="005D6071" w:rsidRPr="00B817CE" w:rsidRDefault="005D6071" w:rsidP="005D6071">
            <w:pPr>
              <w:autoSpaceDE w:val="0"/>
              <w:autoSpaceDN w:val="0"/>
              <w:adjustRightInd w:val="0"/>
              <w:spacing w:line="276" w:lineRule="auto"/>
              <w:jc w:val="right"/>
              <w:rPr>
                <w:rFonts w:cs="Arial"/>
                <w:bCs/>
                <w:szCs w:val="20"/>
              </w:rPr>
            </w:pPr>
          </w:p>
        </w:tc>
        <w:tc>
          <w:tcPr>
            <w:tcW w:w="1134" w:type="dxa"/>
          </w:tcPr>
          <w:p w:rsidR="005D6071" w:rsidRPr="00B817CE" w:rsidRDefault="005D6071" w:rsidP="005D6071">
            <w:pPr>
              <w:autoSpaceDE w:val="0"/>
              <w:autoSpaceDN w:val="0"/>
              <w:adjustRightInd w:val="0"/>
              <w:spacing w:line="276" w:lineRule="auto"/>
              <w:jc w:val="right"/>
              <w:rPr>
                <w:rFonts w:cs="Arial"/>
                <w:bCs/>
                <w:szCs w:val="20"/>
              </w:rPr>
            </w:pPr>
          </w:p>
        </w:tc>
        <w:tc>
          <w:tcPr>
            <w:tcW w:w="1134" w:type="dxa"/>
          </w:tcPr>
          <w:p w:rsidR="005D6071" w:rsidRPr="00B817CE" w:rsidRDefault="005D6071" w:rsidP="005D6071">
            <w:pPr>
              <w:autoSpaceDE w:val="0"/>
              <w:autoSpaceDN w:val="0"/>
              <w:adjustRightInd w:val="0"/>
              <w:spacing w:line="276" w:lineRule="auto"/>
              <w:jc w:val="right"/>
              <w:rPr>
                <w:rFonts w:cs="Arial"/>
                <w:bCs/>
                <w:szCs w:val="20"/>
              </w:rPr>
            </w:pPr>
          </w:p>
        </w:tc>
        <w:tc>
          <w:tcPr>
            <w:tcW w:w="1134" w:type="dxa"/>
          </w:tcPr>
          <w:p w:rsidR="005D6071" w:rsidRPr="00B817CE" w:rsidRDefault="005D6071" w:rsidP="005D6071">
            <w:pPr>
              <w:autoSpaceDE w:val="0"/>
              <w:autoSpaceDN w:val="0"/>
              <w:adjustRightInd w:val="0"/>
              <w:spacing w:line="276" w:lineRule="auto"/>
              <w:jc w:val="right"/>
              <w:rPr>
                <w:rFonts w:cs="Arial"/>
                <w:bCs/>
                <w:szCs w:val="20"/>
              </w:rPr>
            </w:pPr>
          </w:p>
        </w:tc>
      </w:tr>
      <w:tr w:rsidR="005D6071" w:rsidRPr="00B817CE" w:rsidTr="005D6071">
        <w:tc>
          <w:tcPr>
            <w:tcW w:w="4673" w:type="dxa"/>
          </w:tcPr>
          <w:p w:rsidR="005D6071" w:rsidRPr="00B817CE" w:rsidRDefault="005D6071" w:rsidP="005D6071">
            <w:pPr>
              <w:autoSpaceDE w:val="0"/>
              <w:autoSpaceDN w:val="0"/>
              <w:adjustRightInd w:val="0"/>
              <w:spacing w:line="276" w:lineRule="auto"/>
              <w:rPr>
                <w:rFonts w:cs="Arial"/>
                <w:bCs/>
                <w:szCs w:val="20"/>
              </w:rPr>
            </w:pPr>
            <w:r w:rsidRPr="00B817CE">
              <w:rPr>
                <w:rFonts w:cs="Arial"/>
                <w:bCs/>
                <w:szCs w:val="20"/>
              </w:rPr>
              <w:t>Počet výkonů vysoce dávkované chemoterapie s transplantací kmenových buněk</w:t>
            </w:r>
          </w:p>
        </w:tc>
        <w:tc>
          <w:tcPr>
            <w:tcW w:w="1134" w:type="dxa"/>
          </w:tcPr>
          <w:p w:rsidR="005D6071" w:rsidRPr="00B817CE" w:rsidRDefault="005D6071" w:rsidP="005D6071">
            <w:pPr>
              <w:autoSpaceDE w:val="0"/>
              <w:autoSpaceDN w:val="0"/>
              <w:adjustRightInd w:val="0"/>
              <w:spacing w:line="276" w:lineRule="auto"/>
              <w:jc w:val="right"/>
              <w:rPr>
                <w:rFonts w:cs="Arial"/>
                <w:bCs/>
                <w:szCs w:val="20"/>
              </w:rPr>
            </w:pPr>
          </w:p>
        </w:tc>
        <w:tc>
          <w:tcPr>
            <w:tcW w:w="1134" w:type="dxa"/>
          </w:tcPr>
          <w:p w:rsidR="005D6071" w:rsidRPr="00B817CE" w:rsidRDefault="005D6071" w:rsidP="005D6071">
            <w:pPr>
              <w:autoSpaceDE w:val="0"/>
              <w:autoSpaceDN w:val="0"/>
              <w:adjustRightInd w:val="0"/>
              <w:spacing w:line="276" w:lineRule="auto"/>
              <w:jc w:val="right"/>
              <w:rPr>
                <w:rFonts w:cs="Arial"/>
                <w:bCs/>
                <w:szCs w:val="20"/>
              </w:rPr>
            </w:pPr>
          </w:p>
        </w:tc>
        <w:tc>
          <w:tcPr>
            <w:tcW w:w="1134" w:type="dxa"/>
          </w:tcPr>
          <w:p w:rsidR="005D6071" w:rsidRPr="00B817CE" w:rsidRDefault="005D6071" w:rsidP="005D6071">
            <w:pPr>
              <w:autoSpaceDE w:val="0"/>
              <w:autoSpaceDN w:val="0"/>
              <w:adjustRightInd w:val="0"/>
              <w:spacing w:line="276" w:lineRule="auto"/>
              <w:jc w:val="right"/>
              <w:rPr>
                <w:rFonts w:cs="Arial"/>
                <w:bCs/>
                <w:szCs w:val="20"/>
              </w:rPr>
            </w:pPr>
          </w:p>
        </w:tc>
        <w:tc>
          <w:tcPr>
            <w:tcW w:w="1134" w:type="dxa"/>
          </w:tcPr>
          <w:p w:rsidR="005D6071" w:rsidRPr="00B817CE" w:rsidRDefault="005D6071" w:rsidP="005D6071">
            <w:pPr>
              <w:autoSpaceDE w:val="0"/>
              <w:autoSpaceDN w:val="0"/>
              <w:adjustRightInd w:val="0"/>
              <w:spacing w:line="276" w:lineRule="auto"/>
              <w:jc w:val="right"/>
              <w:rPr>
                <w:rFonts w:cs="Arial"/>
                <w:bCs/>
                <w:szCs w:val="20"/>
              </w:rPr>
            </w:pPr>
          </w:p>
        </w:tc>
      </w:tr>
    </w:tbl>
    <w:p w:rsidR="005157FA" w:rsidRPr="00B817CE" w:rsidRDefault="005157FA" w:rsidP="00FA25B1">
      <w:pPr>
        <w:spacing w:line="276" w:lineRule="auto"/>
      </w:pPr>
    </w:p>
    <w:p w:rsidR="00B817CE" w:rsidRPr="00B817CE" w:rsidRDefault="005157FA" w:rsidP="00FA25B1">
      <w:pPr>
        <w:pStyle w:val="Odstavecseseznamem"/>
        <w:numPr>
          <w:ilvl w:val="1"/>
          <w:numId w:val="38"/>
        </w:numPr>
        <w:autoSpaceDE w:val="0"/>
        <w:autoSpaceDN w:val="0"/>
        <w:adjustRightInd w:val="0"/>
        <w:spacing w:line="276" w:lineRule="auto"/>
        <w:rPr>
          <w:rFonts w:cs="Arial"/>
          <w:b/>
          <w:bCs/>
        </w:rPr>
      </w:pPr>
      <w:bookmarkStart w:id="11" w:name="_Hlk17035708"/>
      <w:r w:rsidRPr="00B817CE">
        <w:rPr>
          <w:rFonts w:cs="Arial"/>
          <w:b/>
          <w:bCs/>
        </w:rPr>
        <w:t>Celkové počty vybraných provedených výkonů</w:t>
      </w:r>
    </w:p>
    <w:bookmarkEnd w:id="11"/>
    <w:p w:rsidR="005157FA" w:rsidRPr="00B817CE" w:rsidRDefault="005157FA" w:rsidP="00FA25B1">
      <w:pPr>
        <w:autoSpaceDE w:val="0"/>
        <w:autoSpaceDN w:val="0"/>
        <w:adjustRightInd w:val="0"/>
        <w:spacing w:line="276" w:lineRule="auto"/>
        <w:rPr>
          <w:rFonts w:cs="Arial"/>
          <w:bCs/>
          <w:szCs w:val="20"/>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1134"/>
        <w:gridCol w:w="1134"/>
        <w:gridCol w:w="1134"/>
        <w:gridCol w:w="1134"/>
      </w:tblGrid>
      <w:tr w:rsidR="00B817CE" w:rsidRPr="00B817CE" w:rsidTr="005157FA">
        <w:tc>
          <w:tcPr>
            <w:tcW w:w="4673" w:type="dxa"/>
            <w:vAlign w:val="center"/>
          </w:tcPr>
          <w:p w:rsidR="005157FA" w:rsidRPr="00B817CE" w:rsidRDefault="005157FA" w:rsidP="00FA25B1">
            <w:pPr>
              <w:autoSpaceDE w:val="0"/>
              <w:autoSpaceDN w:val="0"/>
              <w:adjustRightInd w:val="0"/>
              <w:spacing w:line="276" w:lineRule="auto"/>
              <w:rPr>
                <w:rFonts w:cs="Arial"/>
                <w:b/>
                <w:bCs/>
                <w:szCs w:val="20"/>
              </w:rPr>
            </w:pPr>
            <w:r w:rsidRPr="00B817CE">
              <w:rPr>
                <w:rFonts w:cs="Arial"/>
                <w:b/>
                <w:bCs/>
                <w:szCs w:val="20"/>
              </w:rPr>
              <w:t>Výkonnost centra – počty výkonů ročně*</w:t>
            </w:r>
          </w:p>
        </w:tc>
        <w:tc>
          <w:tcPr>
            <w:tcW w:w="1134" w:type="dxa"/>
            <w:vAlign w:val="center"/>
          </w:tcPr>
          <w:p w:rsidR="005157FA" w:rsidRPr="00B817CE" w:rsidRDefault="005157FA" w:rsidP="00FA25B1">
            <w:pPr>
              <w:autoSpaceDE w:val="0"/>
              <w:autoSpaceDN w:val="0"/>
              <w:adjustRightInd w:val="0"/>
              <w:spacing w:line="276" w:lineRule="auto"/>
              <w:jc w:val="center"/>
              <w:rPr>
                <w:rFonts w:cs="Arial"/>
                <w:b/>
                <w:bCs/>
                <w:szCs w:val="20"/>
              </w:rPr>
            </w:pPr>
            <w:r w:rsidRPr="00B817CE">
              <w:rPr>
                <w:rFonts w:cs="Arial"/>
                <w:b/>
                <w:bCs/>
                <w:szCs w:val="20"/>
              </w:rPr>
              <w:t>2015</w:t>
            </w:r>
          </w:p>
        </w:tc>
        <w:tc>
          <w:tcPr>
            <w:tcW w:w="1134" w:type="dxa"/>
            <w:vAlign w:val="center"/>
          </w:tcPr>
          <w:p w:rsidR="005157FA" w:rsidRPr="00B817CE" w:rsidRDefault="005157FA" w:rsidP="00FA25B1">
            <w:pPr>
              <w:autoSpaceDE w:val="0"/>
              <w:autoSpaceDN w:val="0"/>
              <w:adjustRightInd w:val="0"/>
              <w:spacing w:line="276" w:lineRule="auto"/>
              <w:jc w:val="center"/>
              <w:rPr>
                <w:rFonts w:cs="Arial"/>
                <w:b/>
                <w:bCs/>
                <w:szCs w:val="20"/>
              </w:rPr>
            </w:pPr>
            <w:r w:rsidRPr="00B817CE">
              <w:rPr>
                <w:rFonts w:cs="Arial"/>
                <w:b/>
                <w:bCs/>
                <w:szCs w:val="20"/>
              </w:rPr>
              <w:t>2016</w:t>
            </w:r>
          </w:p>
        </w:tc>
        <w:tc>
          <w:tcPr>
            <w:tcW w:w="1134" w:type="dxa"/>
            <w:vAlign w:val="center"/>
          </w:tcPr>
          <w:p w:rsidR="005157FA" w:rsidRPr="00B817CE" w:rsidRDefault="005157FA" w:rsidP="00FA25B1">
            <w:pPr>
              <w:autoSpaceDE w:val="0"/>
              <w:autoSpaceDN w:val="0"/>
              <w:adjustRightInd w:val="0"/>
              <w:spacing w:line="276" w:lineRule="auto"/>
              <w:jc w:val="center"/>
              <w:rPr>
                <w:rFonts w:cs="Arial"/>
                <w:b/>
                <w:bCs/>
                <w:szCs w:val="20"/>
              </w:rPr>
            </w:pPr>
            <w:r w:rsidRPr="00B817CE">
              <w:rPr>
                <w:rFonts w:cs="Arial"/>
                <w:b/>
                <w:bCs/>
                <w:szCs w:val="20"/>
              </w:rPr>
              <w:t>2017</w:t>
            </w:r>
          </w:p>
        </w:tc>
        <w:tc>
          <w:tcPr>
            <w:tcW w:w="1134" w:type="dxa"/>
            <w:vAlign w:val="center"/>
          </w:tcPr>
          <w:p w:rsidR="005157FA" w:rsidRPr="00B817CE" w:rsidRDefault="005157FA" w:rsidP="00FA25B1">
            <w:pPr>
              <w:autoSpaceDE w:val="0"/>
              <w:autoSpaceDN w:val="0"/>
              <w:adjustRightInd w:val="0"/>
              <w:spacing w:line="276" w:lineRule="auto"/>
              <w:jc w:val="center"/>
              <w:rPr>
                <w:rFonts w:cs="Arial"/>
                <w:b/>
                <w:bCs/>
                <w:szCs w:val="20"/>
              </w:rPr>
            </w:pPr>
            <w:r w:rsidRPr="00B817CE">
              <w:rPr>
                <w:rFonts w:cs="Arial"/>
                <w:b/>
                <w:bCs/>
                <w:szCs w:val="20"/>
              </w:rPr>
              <w:t>2018</w:t>
            </w: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r w:rsidRPr="00B817CE">
              <w:rPr>
                <w:rFonts w:cs="Arial"/>
                <w:bCs/>
                <w:szCs w:val="20"/>
              </w:rPr>
              <w:t xml:space="preserve">Počet terapeutických radiologických </w:t>
            </w:r>
            <w:r w:rsidR="00205D56" w:rsidRPr="00B817CE">
              <w:rPr>
                <w:rFonts w:cs="Arial"/>
                <w:bCs/>
                <w:szCs w:val="20"/>
              </w:rPr>
              <w:t>–</w:t>
            </w:r>
            <w:r w:rsidRPr="00B817CE">
              <w:rPr>
                <w:rFonts w:cs="Arial"/>
                <w:bCs/>
                <w:szCs w:val="20"/>
              </w:rPr>
              <w:t xml:space="preserve"> </w:t>
            </w:r>
            <w:proofErr w:type="spellStart"/>
            <w:r w:rsidRPr="00B817CE">
              <w:rPr>
                <w:rFonts w:cs="Arial"/>
                <w:bCs/>
                <w:szCs w:val="20"/>
              </w:rPr>
              <w:t>onkointervenčních</w:t>
            </w:r>
            <w:proofErr w:type="spellEnd"/>
            <w:r w:rsidRPr="00B817CE">
              <w:rPr>
                <w:rFonts w:cs="Arial"/>
                <w:bCs/>
                <w:szCs w:val="20"/>
              </w:rPr>
              <w:t xml:space="preserve"> výkonů</w:t>
            </w: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r w:rsidRPr="00B817CE">
              <w:rPr>
                <w:rFonts w:cs="Arial"/>
                <w:bCs/>
                <w:szCs w:val="20"/>
              </w:rPr>
              <w:t>Počet výkonů radioterapie s</w:t>
            </w:r>
            <w:r w:rsidR="00205D56" w:rsidRPr="00B817CE">
              <w:rPr>
                <w:rFonts w:cs="Arial"/>
                <w:bCs/>
                <w:szCs w:val="20"/>
              </w:rPr>
              <w:t> </w:t>
            </w:r>
            <w:r w:rsidRPr="00B817CE">
              <w:rPr>
                <w:rFonts w:cs="Arial"/>
                <w:bCs/>
                <w:szCs w:val="20"/>
              </w:rPr>
              <w:t>modulovou intenzitou (polí)**</w:t>
            </w: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r w:rsidRPr="00B817CE">
              <w:rPr>
                <w:rFonts w:cs="Arial"/>
                <w:bCs/>
                <w:szCs w:val="20"/>
              </w:rPr>
              <w:t>Počet výkonů radioterapie naváděné obrazem</w:t>
            </w: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r w:rsidRPr="00B817CE">
              <w:rPr>
                <w:rFonts w:cs="Arial"/>
                <w:bCs/>
                <w:szCs w:val="20"/>
              </w:rPr>
              <w:t>Počet výkonů stereotaktické radioterapie</w:t>
            </w: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r w:rsidRPr="00B817CE">
              <w:rPr>
                <w:rFonts w:cs="Arial"/>
                <w:bCs/>
                <w:szCs w:val="20"/>
              </w:rPr>
              <w:t xml:space="preserve">Počet výkonů </w:t>
            </w:r>
            <w:proofErr w:type="spellStart"/>
            <w:r w:rsidRPr="00B817CE">
              <w:rPr>
                <w:rFonts w:cs="Arial"/>
                <w:bCs/>
                <w:szCs w:val="20"/>
              </w:rPr>
              <w:t>brachyterapie</w:t>
            </w:r>
            <w:proofErr w:type="spellEnd"/>
            <w:r w:rsidRPr="00B817CE">
              <w:rPr>
                <w:rFonts w:cs="Arial"/>
                <w:bCs/>
                <w:szCs w:val="20"/>
              </w:rPr>
              <w:t xml:space="preserve"> </w:t>
            </w:r>
            <w:proofErr w:type="spellStart"/>
            <w:r w:rsidRPr="00B817CE">
              <w:rPr>
                <w:rFonts w:cs="Arial"/>
                <w:bCs/>
                <w:szCs w:val="20"/>
              </w:rPr>
              <w:t>intrakavitární</w:t>
            </w:r>
            <w:proofErr w:type="spellEnd"/>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r w:rsidRPr="00B817CE">
              <w:rPr>
                <w:rFonts w:cs="Arial"/>
                <w:bCs/>
                <w:szCs w:val="20"/>
              </w:rPr>
              <w:t xml:space="preserve">Počet výkonů </w:t>
            </w:r>
            <w:proofErr w:type="spellStart"/>
            <w:r w:rsidRPr="00B817CE">
              <w:rPr>
                <w:rFonts w:cs="Arial"/>
                <w:bCs/>
                <w:szCs w:val="20"/>
              </w:rPr>
              <w:t>brachyterapie</w:t>
            </w:r>
            <w:proofErr w:type="spellEnd"/>
            <w:r w:rsidRPr="00B817CE">
              <w:rPr>
                <w:rFonts w:cs="Arial"/>
                <w:bCs/>
                <w:szCs w:val="20"/>
              </w:rPr>
              <w:t xml:space="preserve"> povrchová</w:t>
            </w: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r w:rsidRPr="00B817CE">
              <w:rPr>
                <w:rFonts w:cs="Arial"/>
                <w:bCs/>
                <w:szCs w:val="20"/>
              </w:rPr>
              <w:t xml:space="preserve">Počet výkonů </w:t>
            </w:r>
            <w:proofErr w:type="spellStart"/>
            <w:r w:rsidRPr="00B817CE">
              <w:rPr>
                <w:rFonts w:cs="Arial"/>
                <w:bCs/>
                <w:szCs w:val="20"/>
              </w:rPr>
              <w:t>brachyterapie</w:t>
            </w:r>
            <w:proofErr w:type="spellEnd"/>
            <w:r w:rsidRPr="00B817CE">
              <w:rPr>
                <w:rFonts w:cs="Arial"/>
                <w:bCs/>
                <w:szCs w:val="20"/>
              </w:rPr>
              <w:t xml:space="preserve"> intersticiální</w:t>
            </w: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r w:rsidRPr="00B817CE">
              <w:rPr>
                <w:rFonts w:cs="Arial"/>
                <w:bCs/>
                <w:szCs w:val="20"/>
              </w:rPr>
              <w:t>Počet cyklů náročných režimů cytostatické léčby</w:t>
            </w: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r w:rsidRPr="00B817CE">
              <w:rPr>
                <w:rFonts w:cs="Arial"/>
                <w:bCs/>
                <w:szCs w:val="20"/>
              </w:rPr>
              <w:t>Počet cyklů běžných režimů cytostatické léčby</w:t>
            </w: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r w:rsidRPr="00B817CE">
              <w:rPr>
                <w:rFonts w:cs="Arial"/>
                <w:bCs/>
                <w:szCs w:val="20"/>
              </w:rPr>
              <w:t>Počet pacientů léčených cytostatickou léčbou</w:t>
            </w: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5157FA" w:rsidP="00FA25B1">
            <w:pPr>
              <w:autoSpaceDE w:val="0"/>
              <w:autoSpaceDN w:val="0"/>
              <w:adjustRightInd w:val="0"/>
              <w:spacing w:line="276" w:lineRule="auto"/>
              <w:rPr>
                <w:rFonts w:cs="Arial"/>
                <w:bCs/>
                <w:szCs w:val="20"/>
              </w:rPr>
            </w:pPr>
            <w:r w:rsidRPr="00B817CE">
              <w:rPr>
                <w:rFonts w:cs="Arial"/>
                <w:bCs/>
                <w:szCs w:val="20"/>
              </w:rPr>
              <w:t xml:space="preserve">Počet </w:t>
            </w:r>
            <w:proofErr w:type="spellStart"/>
            <w:r w:rsidRPr="00B817CE">
              <w:rPr>
                <w:rFonts w:cs="Arial"/>
                <w:bCs/>
                <w:szCs w:val="20"/>
              </w:rPr>
              <w:t>onkochirurgických</w:t>
            </w:r>
            <w:proofErr w:type="spellEnd"/>
            <w:r w:rsidRPr="00B817CE">
              <w:rPr>
                <w:rFonts w:cs="Arial"/>
                <w:bCs/>
                <w:szCs w:val="20"/>
              </w:rPr>
              <w:t xml:space="preserve"> výkonů z</w:t>
            </w:r>
            <w:r w:rsidR="00205D56" w:rsidRPr="00B817CE">
              <w:rPr>
                <w:rFonts w:cs="Arial"/>
                <w:bCs/>
                <w:szCs w:val="20"/>
              </w:rPr>
              <w:t> </w:t>
            </w:r>
            <w:r w:rsidRPr="00B817CE">
              <w:rPr>
                <w:rFonts w:cs="Arial"/>
                <w:bCs/>
                <w:szCs w:val="20"/>
              </w:rPr>
              <w:t xml:space="preserve">oblasti: </w:t>
            </w: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B817CE" w:rsidP="00FA25B1">
            <w:pPr>
              <w:autoSpaceDE w:val="0"/>
              <w:autoSpaceDN w:val="0"/>
              <w:adjustRightInd w:val="0"/>
              <w:spacing w:line="276" w:lineRule="auto"/>
              <w:rPr>
                <w:rFonts w:cs="Arial"/>
                <w:bCs/>
                <w:szCs w:val="20"/>
              </w:rPr>
            </w:pPr>
            <w:r w:rsidRPr="00B817CE">
              <w:rPr>
                <w:rFonts w:cs="Arial"/>
                <w:bCs/>
                <w:szCs w:val="20"/>
              </w:rPr>
              <w:t xml:space="preserve"> </w:t>
            </w:r>
            <w:proofErr w:type="spellStart"/>
            <w:r w:rsidR="005157FA" w:rsidRPr="00B817CE">
              <w:rPr>
                <w:rFonts w:cs="Arial"/>
                <w:bCs/>
                <w:szCs w:val="20"/>
              </w:rPr>
              <w:t>Onkochirurgie</w:t>
            </w:r>
            <w:proofErr w:type="spellEnd"/>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B817CE" w:rsidP="00FA25B1">
            <w:pPr>
              <w:autoSpaceDE w:val="0"/>
              <w:autoSpaceDN w:val="0"/>
              <w:adjustRightInd w:val="0"/>
              <w:spacing w:line="276" w:lineRule="auto"/>
              <w:rPr>
                <w:rFonts w:cs="Arial"/>
                <w:bCs/>
                <w:szCs w:val="20"/>
              </w:rPr>
            </w:pPr>
            <w:r w:rsidRPr="00B817CE">
              <w:rPr>
                <w:rFonts w:cs="Arial"/>
                <w:bCs/>
                <w:szCs w:val="20"/>
              </w:rPr>
              <w:t xml:space="preserve"> </w:t>
            </w:r>
            <w:proofErr w:type="spellStart"/>
            <w:r w:rsidR="005157FA" w:rsidRPr="00B817CE">
              <w:rPr>
                <w:rFonts w:cs="Arial"/>
                <w:bCs/>
                <w:szCs w:val="20"/>
              </w:rPr>
              <w:t>Onkourologie</w:t>
            </w:r>
            <w:proofErr w:type="spellEnd"/>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B817CE" w:rsidP="00FA25B1">
            <w:pPr>
              <w:autoSpaceDE w:val="0"/>
              <w:autoSpaceDN w:val="0"/>
              <w:adjustRightInd w:val="0"/>
              <w:spacing w:line="276" w:lineRule="auto"/>
              <w:rPr>
                <w:rFonts w:cs="Arial"/>
                <w:bCs/>
                <w:szCs w:val="20"/>
              </w:rPr>
            </w:pPr>
            <w:r w:rsidRPr="00B817CE">
              <w:rPr>
                <w:rFonts w:cs="Arial"/>
                <w:bCs/>
                <w:szCs w:val="20"/>
              </w:rPr>
              <w:t xml:space="preserve"> </w:t>
            </w:r>
            <w:proofErr w:type="spellStart"/>
            <w:r w:rsidR="005157FA" w:rsidRPr="00B817CE">
              <w:rPr>
                <w:rFonts w:cs="Arial"/>
                <w:bCs/>
                <w:szCs w:val="20"/>
              </w:rPr>
              <w:t>Onkogynekologie</w:t>
            </w:r>
            <w:proofErr w:type="spellEnd"/>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B817CE" w:rsidP="00FA25B1">
            <w:pPr>
              <w:autoSpaceDE w:val="0"/>
              <w:autoSpaceDN w:val="0"/>
              <w:adjustRightInd w:val="0"/>
              <w:spacing w:line="276" w:lineRule="auto"/>
              <w:rPr>
                <w:rFonts w:cs="Arial"/>
                <w:bCs/>
                <w:szCs w:val="20"/>
              </w:rPr>
            </w:pPr>
            <w:r w:rsidRPr="00B817CE">
              <w:rPr>
                <w:rFonts w:cs="Arial"/>
                <w:bCs/>
                <w:szCs w:val="20"/>
              </w:rPr>
              <w:t xml:space="preserve"> </w:t>
            </w:r>
            <w:proofErr w:type="spellStart"/>
            <w:r w:rsidR="005157FA" w:rsidRPr="00B817CE">
              <w:rPr>
                <w:rFonts w:cs="Arial"/>
                <w:bCs/>
                <w:szCs w:val="20"/>
              </w:rPr>
              <w:t>Onkootorinolaryngologie</w:t>
            </w:r>
            <w:proofErr w:type="spellEnd"/>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B817CE" w:rsidP="00FA25B1">
            <w:pPr>
              <w:autoSpaceDE w:val="0"/>
              <w:autoSpaceDN w:val="0"/>
              <w:adjustRightInd w:val="0"/>
              <w:spacing w:line="276" w:lineRule="auto"/>
              <w:rPr>
                <w:rFonts w:cs="Arial"/>
                <w:bCs/>
                <w:szCs w:val="20"/>
              </w:rPr>
            </w:pPr>
            <w:r w:rsidRPr="00B817CE">
              <w:rPr>
                <w:rFonts w:cs="Arial"/>
                <w:bCs/>
                <w:szCs w:val="20"/>
              </w:rPr>
              <w:t xml:space="preserve"> </w:t>
            </w:r>
            <w:proofErr w:type="spellStart"/>
            <w:r w:rsidR="005157FA" w:rsidRPr="00B817CE">
              <w:rPr>
                <w:rFonts w:cs="Arial"/>
                <w:bCs/>
                <w:szCs w:val="20"/>
              </w:rPr>
              <w:t>Onkoortopedie</w:t>
            </w:r>
            <w:proofErr w:type="spellEnd"/>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r w:rsidR="00B817CE" w:rsidRPr="00B817CE" w:rsidTr="005157FA">
        <w:tc>
          <w:tcPr>
            <w:tcW w:w="4673" w:type="dxa"/>
          </w:tcPr>
          <w:p w:rsidR="005157FA" w:rsidRPr="00B817CE" w:rsidRDefault="00B817CE" w:rsidP="00FA25B1">
            <w:pPr>
              <w:autoSpaceDE w:val="0"/>
              <w:autoSpaceDN w:val="0"/>
              <w:adjustRightInd w:val="0"/>
              <w:spacing w:line="276" w:lineRule="auto"/>
              <w:rPr>
                <w:rFonts w:cs="Arial"/>
                <w:bCs/>
                <w:szCs w:val="20"/>
              </w:rPr>
            </w:pPr>
            <w:r w:rsidRPr="00B817CE">
              <w:rPr>
                <w:rFonts w:cs="Arial"/>
                <w:bCs/>
                <w:szCs w:val="20"/>
              </w:rPr>
              <w:t xml:space="preserve"> </w:t>
            </w:r>
            <w:proofErr w:type="spellStart"/>
            <w:r w:rsidR="005157FA" w:rsidRPr="00B817CE">
              <w:rPr>
                <w:rFonts w:cs="Arial"/>
                <w:bCs/>
                <w:szCs w:val="20"/>
              </w:rPr>
              <w:t>Onkoneurochirurgie</w:t>
            </w:r>
            <w:proofErr w:type="spellEnd"/>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c>
          <w:tcPr>
            <w:tcW w:w="1134" w:type="dxa"/>
          </w:tcPr>
          <w:p w:rsidR="005157FA" w:rsidRPr="00B817CE" w:rsidRDefault="005157FA" w:rsidP="00FA25B1">
            <w:pPr>
              <w:autoSpaceDE w:val="0"/>
              <w:autoSpaceDN w:val="0"/>
              <w:adjustRightInd w:val="0"/>
              <w:spacing w:line="276" w:lineRule="auto"/>
              <w:jc w:val="right"/>
              <w:rPr>
                <w:rFonts w:cs="Arial"/>
                <w:bCs/>
                <w:szCs w:val="20"/>
              </w:rPr>
            </w:pPr>
          </w:p>
        </w:tc>
      </w:tr>
    </w:tbl>
    <w:p w:rsidR="005A742A" w:rsidRPr="005A742A" w:rsidRDefault="005A742A" w:rsidP="005A742A">
      <w:pPr>
        <w:spacing w:line="276" w:lineRule="auto"/>
        <w:rPr>
          <w:rFonts w:cs="Arial"/>
          <w:b/>
          <w:bCs/>
        </w:rPr>
      </w:pPr>
      <w:bookmarkStart w:id="12" w:name="_Hlk17035714"/>
    </w:p>
    <w:p w:rsidR="005157FA" w:rsidRPr="00B817CE" w:rsidRDefault="005157FA" w:rsidP="00FA25B1">
      <w:pPr>
        <w:pStyle w:val="Odstavecseseznamem"/>
        <w:numPr>
          <w:ilvl w:val="1"/>
          <w:numId w:val="38"/>
        </w:numPr>
        <w:spacing w:line="276" w:lineRule="auto"/>
        <w:rPr>
          <w:rFonts w:cs="Arial"/>
          <w:b/>
          <w:bCs/>
        </w:rPr>
      </w:pPr>
      <w:r w:rsidRPr="00B817CE">
        <w:rPr>
          <w:rFonts w:cs="Arial"/>
          <w:b/>
          <w:bCs/>
        </w:rPr>
        <w:t>Terapeutické zaměření centra</w:t>
      </w:r>
      <w:bookmarkEnd w:id="12"/>
    </w:p>
    <w:p w:rsidR="005157FA" w:rsidRPr="00B817CE" w:rsidRDefault="005157FA" w:rsidP="00FA25B1">
      <w:pPr>
        <w:pStyle w:val="Odstavecseseznamem"/>
        <w:spacing w:line="276" w:lineRule="auto"/>
        <w:ind w:left="360"/>
      </w:pPr>
    </w:p>
    <w:p w:rsidR="005157FA" w:rsidRPr="00B817CE" w:rsidRDefault="005157FA" w:rsidP="00FA25B1">
      <w:pPr>
        <w:pStyle w:val="Odstavecseseznamem"/>
        <w:spacing w:line="276" w:lineRule="auto"/>
        <w:ind w:left="360"/>
      </w:pPr>
    </w:p>
    <w:tbl>
      <w:tblPr>
        <w:tblW w:w="9067" w:type="dxa"/>
        <w:tblLayout w:type="fixed"/>
        <w:tblCellMar>
          <w:left w:w="70" w:type="dxa"/>
          <w:right w:w="70" w:type="dxa"/>
        </w:tblCellMar>
        <w:tblLook w:val="04A0" w:firstRow="1" w:lastRow="0" w:firstColumn="1" w:lastColumn="0" w:noHBand="0" w:noVBand="1"/>
      </w:tblPr>
      <w:tblGrid>
        <w:gridCol w:w="4106"/>
        <w:gridCol w:w="1843"/>
        <w:gridCol w:w="3118"/>
      </w:tblGrid>
      <w:tr w:rsidR="00B817CE" w:rsidRPr="00B817CE" w:rsidTr="005157FA">
        <w:trPr>
          <w:trHeight w:val="1074"/>
          <w:tblHeader/>
        </w:trPr>
        <w:tc>
          <w:tcPr>
            <w:tcW w:w="4106" w:type="dxa"/>
            <w:tcBorders>
              <w:top w:val="single" w:sz="4" w:space="0" w:color="auto"/>
              <w:left w:val="single" w:sz="4" w:space="0" w:color="auto"/>
              <w:right w:val="single" w:sz="4" w:space="0" w:color="auto"/>
            </w:tcBorders>
            <w:shd w:val="clear" w:color="auto" w:fill="EEECE1" w:themeFill="background2"/>
            <w:noWrap/>
            <w:vAlign w:val="center"/>
            <w:hideMark/>
          </w:tcPr>
          <w:p w:rsidR="005157FA" w:rsidRPr="00B817CE" w:rsidRDefault="005157FA" w:rsidP="00FA25B1">
            <w:pPr>
              <w:spacing w:line="276" w:lineRule="auto"/>
              <w:rPr>
                <w:b/>
              </w:rPr>
            </w:pPr>
            <w:r w:rsidRPr="00B817CE">
              <w:rPr>
                <w:b/>
              </w:rPr>
              <w:lastRenderedPageBreak/>
              <w:t>Diagnóza *</w:t>
            </w:r>
          </w:p>
        </w:tc>
        <w:tc>
          <w:tcPr>
            <w:tcW w:w="1843" w:type="dxa"/>
            <w:tcBorders>
              <w:top w:val="single" w:sz="4" w:space="0" w:color="auto"/>
              <w:left w:val="nil"/>
              <w:right w:val="single" w:sz="4" w:space="0" w:color="auto"/>
            </w:tcBorders>
            <w:shd w:val="clear" w:color="auto" w:fill="EEECE1" w:themeFill="background2"/>
            <w:vAlign w:val="center"/>
            <w:hideMark/>
          </w:tcPr>
          <w:p w:rsidR="005157FA" w:rsidRPr="00B817CE" w:rsidRDefault="005157FA" w:rsidP="00FA25B1">
            <w:pPr>
              <w:spacing w:line="276" w:lineRule="auto"/>
              <w:rPr>
                <w:rFonts w:ascii="Calibri" w:hAnsi="Calibri" w:cs="Calibri"/>
                <w:b/>
                <w:bCs/>
              </w:rPr>
            </w:pPr>
            <w:r w:rsidRPr="00B817CE">
              <w:rPr>
                <w:rFonts w:ascii="Calibri" w:hAnsi="Calibri" w:cs="Calibri"/>
                <w:b/>
                <w:bCs/>
              </w:rPr>
              <w:t>Centrum zajišťuje komplexní protinádorovou péči (ano/ne)</w:t>
            </w:r>
          </w:p>
        </w:tc>
        <w:tc>
          <w:tcPr>
            <w:tcW w:w="3118" w:type="dxa"/>
            <w:tcBorders>
              <w:top w:val="single" w:sz="4" w:space="0" w:color="auto"/>
              <w:left w:val="nil"/>
              <w:right w:val="single" w:sz="4" w:space="0" w:color="auto"/>
            </w:tcBorders>
            <w:shd w:val="clear" w:color="auto" w:fill="EEECE1" w:themeFill="background2"/>
            <w:vAlign w:val="center"/>
          </w:tcPr>
          <w:p w:rsidR="005157FA" w:rsidRPr="00B817CE" w:rsidRDefault="005157FA" w:rsidP="00FA25B1">
            <w:pPr>
              <w:spacing w:line="276" w:lineRule="auto"/>
              <w:jc w:val="center"/>
              <w:rPr>
                <w:rFonts w:ascii="Calibri" w:hAnsi="Calibri" w:cs="Calibri"/>
                <w:b/>
                <w:bCs/>
              </w:rPr>
            </w:pPr>
            <w:r w:rsidRPr="00B817CE">
              <w:rPr>
                <w:rFonts w:ascii="Calibri" w:hAnsi="Calibri" w:cs="Calibri"/>
                <w:b/>
                <w:bCs/>
              </w:rPr>
              <w:t>Komentář pokud centrum nezajišťuje komplexní péči</w:t>
            </w:r>
          </w:p>
          <w:p w:rsidR="005157FA" w:rsidRPr="00B817CE" w:rsidRDefault="005157FA" w:rsidP="00FA25B1">
            <w:pPr>
              <w:spacing w:line="276" w:lineRule="auto"/>
              <w:jc w:val="center"/>
              <w:rPr>
                <w:rFonts w:ascii="Calibri" w:hAnsi="Calibri" w:cs="Calibri"/>
                <w:bCs/>
              </w:rPr>
            </w:pPr>
            <w:r w:rsidRPr="00B817CE">
              <w:rPr>
                <w:rFonts w:ascii="Calibri" w:hAnsi="Calibri" w:cs="Calibri"/>
                <w:bCs/>
              </w:rPr>
              <w:t>(komentář k</w:t>
            </w:r>
            <w:r w:rsidR="00205D56" w:rsidRPr="00B817CE">
              <w:rPr>
                <w:rFonts w:ascii="Calibri" w:hAnsi="Calibri" w:cs="Calibri"/>
                <w:bCs/>
              </w:rPr>
              <w:t> </w:t>
            </w:r>
            <w:r w:rsidRPr="00B817CE">
              <w:rPr>
                <w:rFonts w:ascii="Calibri" w:hAnsi="Calibri" w:cs="Calibri"/>
                <w:bCs/>
              </w:rPr>
              <w:t>organizaci péče, uvést jakou část péče centrum zajišťuje, zajištění předávání pacientů na jiná pracoviště, spolupráce, apod.)</w:t>
            </w: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ZN hlavy a krku (C00–C14, C30–C32)</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ZN jícnu (C15)</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ZN žaludku (C16)</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tenkého střeva (C17)</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ZN tlustého střeva a konečníku (C18–C20)</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řiti a řitního kanálu (C21)</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 xml:space="preserve">ZN jater a </w:t>
            </w:r>
            <w:proofErr w:type="spellStart"/>
            <w:r w:rsidRPr="00B817CE">
              <w:rPr>
                <w:rFonts w:ascii="Calibri" w:hAnsi="Calibri" w:cs="Calibri"/>
              </w:rPr>
              <w:t>intrahepatálních</w:t>
            </w:r>
            <w:proofErr w:type="spellEnd"/>
            <w:r w:rsidRPr="00B817CE">
              <w:rPr>
                <w:rFonts w:ascii="Calibri" w:hAnsi="Calibri" w:cs="Calibri"/>
              </w:rPr>
              <w:t xml:space="preserve"> žlučových cest (C22)</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ZN žlučníku a žlučových cest (C23, C24)</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ZN slinivky břišní (C25)</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jiných a nepřesně určených trávicích orgánů (C26)</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průdušnice, průdušky a plíce (C33, C34)</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brzlíku (C37)</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 xml:space="preserve">ZN srdce, mezihrudí </w:t>
            </w:r>
            <w:r w:rsidR="00205D56" w:rsidRPr="00B817CE">
              <w:rPr>
                <w:rFonts w:ascii="Calibri" w:hAnsi="Calibri" w:cs="Calibri"/>
              </w:rPr>
              <w:t>–</w:t>
            </w:r>
            <w:r w:rsidRPr="00B817CE">
              <w:rPr>
                <w:rFonts w:ascii="Calibri" w:hAnsi="Calibri" w:cs="Calibri"/>
              </w:rPr>
              <w:t xml:space="preserve"> mediastina a pohrudnice </w:t>
            </w:r>
            <w:r w:rsidR="00205D56" w:rsidRPr="00B817CE">
              <w:rPr>
                <w:rFonts w:ascii="Calibri" w:hAnsi="Calibri" w:cs="Calibri"/>
              </w:rPr>
              <w:t>–</w:t>
            </w:r>
            <w:r w:rsidRPr="00B817CE">
              <w:rPr>
                <w:rFonts w:ascii="Calibri" w:hAnsi="Calibri" w:cs="Calibri"/>
              </w:rPr>
              <w:t xml:space="preserve"> pleury (C38)</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jiných a nepřesně určených lokalizací v</w:t>
            </w:r>
            <w:r w:rsidR="00205D56" w:rsidRPr="00B817CE">
              <w:rPr>
                <w:rFonts w:ascii="Calibri" w:hAnsi="Calibri" w:cs="Calibri"/>
              </w:rPr>
              <w:t> </w:t>
            </w:r>
            <w:r w:rsidRPr="00B817CE">
              <w:rPr>
                <w:rFonts w:ascii="Calibri" w:hAnsi="Calibri" w:cs="Calibri"/>
              </w:rPr>
              <w:t>dýchací soustavě a nitrohrudních orgánech (C39)</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kosti a kloubní chrupavky končetin (C40)</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ZN kosti a kloubní chrupavky jiných a neurčených lokalizací (C41)</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Zhoubný melanom kůže (C43)</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Jiný ZN kůže (C44)</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proofErr w:type="spellStart"/>
            <w:r w:rsidRPr="00B817CE">
              <w:rPr>
                <w:rFonts w:ascii="Calibri" w:hAnsi="Calibri" w:cs="Calibri"/>
              </w:rPr>
              <w:t>Mezoteliom</w:t>
            </w:r>
            <w:proofErr w:type="spellEnd"/>
            <w:r w:rsidRPr="00B817CE">
              <w:rPr>
                <w:rFonts w:ascii="Calibri" w:hAnsi="Calibri" w:cs="Calibri"/>
              </w:rPr>
              <w:t xml:space="preserve"> (C45)</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proofErr w:type="spellStart"/>
            <w:r w:rsidRPr="00B817CE">
              <w:rPr>
                <w:rFonts w:ascii="Calibri" w:hAnsi="Calibri" w:cs="Calibri"/>
              </w:rPr>
              <w:t>Kaposiho</w:t>
            </w:r>
            <w:proofErr w:type="spellEnd"/>
            <w:r w:rsidRPr="00B817CE">
              <w:rPr>
                <w:rFonts w:ascii="Calibri" w:hAnsi="Calibri" w:cs="Calibri"/>
              </w:rPr>
              <w:t xml:space="preserve"> sarkom (C46)</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periferních nervů a autonomní nervové soustavy (C47)</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 xml:space="preserve">ZN </w:t>
            </w:r>
            <w:proofErr w:type="spellStart"/>
            <w:r w:rsidRPr="00B817CE">
              <w:rPr>
                <w:rFonts w:ascii="Calibri" w:hAnsi="Calibri" w:cs="Calibri"/>
              </w:rPr>
              <w:t>retroperitonea</w:t>
            </w:r>
            <w:proofErr w:type="spellEnd"/>
            <w:r w:rsidRPr="00B817CE">
              <w:rPr>
                <w:rFonts w:ascii="Calibri" w:hAnsi="Calibri" w:cs="Calibri"/>
              </w:rPr>
              <w:t xml:space="preserve"> a peritonea (C48)</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ZN jiné pojivové a měkké tkáně (C49)</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prsu (C50)</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Ostatní ZN ženských pohlavních orgánů (C51, C52, C57, C58)</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hrdla děložního (C53)</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dělohy (C54, C55)</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vaječníku (C56)</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prostaty (C61)</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varlete (C62)</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Ostatní ZN mužských pohlavních orgánů (C60, C63)</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ZN ledviny mimo pánvičku (C64)</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lastRenderedPageBreak/>
              <w:t>Ostatní ZN močových orgánů (C65, C66, C68)</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ZN močového měchýře (C67)</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oka a očních adnex (C69)</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mozku, míchy a jiných částí CNS (C70–C72)</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štítné žlázy (C73)</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nadledviny (C74)</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jiných žláz s</w:t>
            </w:r>
            <w:r w:rsidR="00205D56" w:rsidRPr="00B817CE">
              <w:rPr>
                <w:rFonts w:ascii="Calibri" w:hAnsi="Calibri" w:cs="Calibri"/>
              </w:rPr>
              <w:t> </w:t>
            </w:r>
            <w:r w:rsidRPr="00B817CE">
              <w:rPr>
                <w:rFonts w:ascii="Calibri" w:hAnsi="Calibri" w:cs="Calibri"/>
              </w:rPr>
              <w:t>vnitřní sekrecí a příbuzných struktur (C75)</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jiných a nepřesně určených lokalizací (C76)</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Sekundární a neurčený ZN mízních uzlin (C77)</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Sekundární ZN dýchací a trávicí soustavy (C78)</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Sekundární ZN jiných lokalizací (C79)</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bez určení lokalizace (C80)</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ZN mnohočetných samostatných (primárních) lokalizací (C97)</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Lymfomy (C81–C86)</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Leukémie (C91–C95)</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hideMark/>
          </w:tcPr>
          <w:p w:rsidR="005157FA" w:rsidRPr="00B817CE" w:rsidRDefault="005157FA" w:rsidP="00FA25B1">
            <w:pPr>
              <w:spacing w:line="276" w:lineRule="auto"/>
              <w:rPr>
                <w:rFonts w:ascii="Calibri" w:hAnsi="Calibri" w:cs="Calibri"/>
              </w:rPr>
            </w:pPr>
            <w:r w:rsidRPr="00B817CE">
              <w:rPr>
                <w:rFonts w:ascii="Calibri" w:hAnsi="Calibri" w:cs="Calibri"/>
              </w:rPr>
              <w:t>Jiné novotvary mízní, krvetvorné a příbuzné tkáně</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 xml:space="preserve">Karcinom in </w:t>
            </w:r>
            <w:proofErr w:type="spellStart"/>
            <w:r w:rsidRPr="00B817CE">
              <w:rPr>
                <w:rFonts w:ascii="Calibri" w:hAnsi="Calibri" w:cs="Calibri"/>
              </w:rPr>
              <w:t>situ</w:t>
            </w:r>
            <w:proofErr w:type="spellEnd"/>
            <w:r w:rsidRPr="00B817CE">
              <w:rPr>
                <w:rFonts w:ascii="Calibri" w:hAnsi="Calibri" w:cs="Calibri"/>
              </w:rPr>
              <w:t xml:space="preserve"> prsu (D05)</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r w:rsidR="00B817CE" w:rsidRPr="00B817CE" w:rsidTr="005157FA">
        <w:trPr>
          <w:trHeight w:val="311"/>
        </w:trPr>
        <w:tc>
          <w:tcPr>
            <w:tcW w:w="4106" w:type="dxa"/>
            <w:tcBorders>
              <w:top w:val="nil"/>
              <w:left w:val="single" w:sz="4" w:space="0" w:color="auto"/>
              <w:bottom w:val="single" w:sz="4" w:space="0" w:color="auto"/>
              <w:right w:val="single" w:sz="4" w:space="0" w:color="auto"/>
            </w:tcBorders>
            <w:noWrap/>
            <w:vAlign w:val="center"/>
          </w:tcPr>
          <w:p w:rsidR="005157FA" w:rsidRPr="00B817CE" w:rsidRDefault="005157FA" w:rsidP="00FA25B1">
            <w:pPr>
              <w:spacing w:line="276" w:lineRule="auto"/>
              <w:rPr>
                <w:rFonts w:ascii="Calibri" w:hAnsi="Calibri" w:cs="Calibri"/>
              </w:rPr>
            </w:pPr>
            <w:r w:rsidRPr="00B817CE">
              <w:rPr>
                <w:rFonts w:ascii="Calibri" w:hAnsi="Calibri" w:cs="Calibri"/>
              </w:rPr>
              <w:t xml:space="preserve">Karcinom in </w:t>
            </w:r>
            <w:proofErr w:type="spellStart"/>
            <w:r w:rsidRPr="00B817CE">
              <w:rPr>
                <w:rFonts w:ascii="Calibri" w:hAnsi="Calibri" w:cs="Calibri"/>
              </w:rPr>
              <w:t>situ</w:t>
            </w:r>
            <w:proofErr w:type="spellEnd"/>
            <w:r w:rsidRPr="00B817CE">
              <w:rPr>
                <w:rFonts w:ascii="Calibri" w:hAnsi="Calibri" w:cs="Calibri"/>
              </w:rPr>
              <w:t xml:space="preserve"> hrdla děložního (D06)</w:t>
            </w:r>
          </w:p>
        </w:tc>
        <w:tc>
          <w:tcPr>
            <w:tcW w:w="1843"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c>
          <w:tcPr>
            <w:tcW w:w="3118" w:type="dxa"/>
            <w:tcBorders>
              <w:top w:val="nil"/>
              <w:left w:val="nil"/>
              <w:bottom w:val="single" w:sz="4" w:space="0" w:color="auto"/>
              <w:right w:val="single" w:sz="4" w:space="0" w:color="auto"/>
            </w:tcBorders>
            <w:noWrap/>
            <w:vAlign w:val="center"/>
          </w:tcPr>
          <w:p w:rsidR="005157FA" w:rsidRPr="00B817CE" w:rsidRDefault="005157FA" w:rsidP="00FA25B1">
            <w:pPr>
              <w:spacing w:line="276" w:lineRule="auto"/>
              <w:jc w:val="center"/>
              <w:rPr>
                <w:rFonts w:ascii="Calibri" w:hAnsi="Calibri" w:cs="Calibri"/>
              </w:rPr>
            </w:pPr>
          </w:p>
        </w:tc>
      </w:tr>
    </w:tbl>
    <w:p w:rsidR="00B817CE" w:rsidRPr="00B817CE" w:rsidRDefault="005157FA" w:rsidP="00FA25B1">
      <w:pPr>
        <w:spacing w:line="276" w:lineRule="auto"/>
        <w:jc w:val="both"/>
        <w:rPr>
          <w:szCs w:val="20"/>
        </w:rPr>
      </w:pPr>
      <w:r w:rsidRPr="00B817CE">
        <w:rPr>
          <w:szCs w:val="20"/>
        </w:rPr>
        <w:t>* Údaje o hematologických malignitách jsou sledovány pouze za</w:t>
      </w:r>
      <w:r w:rsidR="00A1193E" w:rsidRPr="00B817CE">
        <w:rPr>
          <w:szCs w:val="20"/>
        </w:rPr>
        <w:t xml:space="preserve"> účelem mapování rozsahu péče o </w:t>
      </w:r>
      <w:r w:rsidRPr="00B817CE">
        <w:rPr>
          <w:szCs w:val="20"/>
        </w:rPr>
        <w:t>tyto pacienty v</w:t>
      </w:r>
      <w:r w:rsidR="00205D56" w:rsidRPr="00B817CE">
        <w:rPr>
          <w:szCs w:val="20"/>
        </w:rPr>
        <w:t> </w:t>
      </w:r>
      <w:r w:rsidRPr="00B817CE">
        <w:rPr>
          <w:szCs w:val="20"/>
        </w:rPr>
        <w:t>síti Komplexních onkologických center, primárně jsou tyto diagnózy léčeny v</w:t>
      </w:r>
      <w:r w:rsidR="00205D56" w:rsidRPr="00B817CE">
        <w:rPr>
          <w:szCs w:val="20"/>
        </w:rPr>
        <w:t> </w:t>
      </w:r>
      <w:proofErr w:type="spellStart"/>
      <w:r w:rsidRPr="00B817CE">
        <w:rPr>
          <w:szCs w:val="20"/>
        </w:rPr>
        <w:t>hemato</w:t>
      </w:r>
      <w:proofErr w:type="spellEnd"/>
      <w:r w:rsidRPr="00B817CE">
        <w:rPr>
          <w:szCs w:val="20"/>
        </w:rPr>
        <w:t>-onkologických centrech, která mají vlastní akreditační proces. Hematologické malignity nebudou zahrnuty do hodnocení statistik výsledků a dostupnosti péče.</w:t>
      </w:r>
    </w:p>
    <w:p w:rsidR="005157FA" w:rsidRPr="00B817CE" w:rsidRDefault="005157FA" w:rsidP="00FA25B1">
      <w:pPr>
        <w:spacing w:line="276" w:lineRule="auto"/>
      </w:pPr>
    </w:p>
    <w:sectPr w:rsidR="005157FA" w:rsidRPr="00B817CE" w:rsidSect="005157FA">
      <w:footerReference w:type="default" r:id="rId8"/>
      <w:pgSz w:w="11907" w:h="16839"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3EF9" w:rsidRDefault="00C33EF9">
      <w:r>
        <w:separator/>
      </w:r>
    </w:p>
  </w:endnote>
  <w:endnote w:type="continuationSeparator" w:id="0">
    <w:p w:rsidR="00C33EF9" w:rsidRDefault="00C33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BoldMT">
    <w:altName w:val="Arial"/>
    <w:panose1 w:val="00000000000000000000"/>
    <w:charset w:val="00"/>
    <w:family w:val="swiss"/>
    <w:notTrueType/>
    <w:pitch w:val="default"/>
    <w:sig w:usb0="00000007" w:usb1="00000000" w:usb2="00000000" w:usb3="00000000" w:csb0="00000003"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altName w:val="Cambria"/>
    <w:panose1 w:val="02040503050406030204"/>
    <w:charset w:val="EE"/>
    <w:family w:val="roman"/>
    <w:pitch w:val="variable"/>
    <w:sig w:usb0="E00006FF" w:usb1="420024FF" w:usb2="02000000" w:usb3="00000000" w:csb0="0000019F" w:csb1="00000000"/>
  </w:font>
  <w:font w:name="Tahoma">
    <w:altName w:val="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24559823"/>
      <w:docPartObj>
        <w:docPartGallery w:val="Page Numbers (Bottom of Page)"/>
        <w:docPartUnique/>
      </w:docPartObj>
    </w:sdtPr>
    <w:sdtEndPr/>
    <w:sdtContent>
      <w:p w:rsidR="00A83AEE" w:rsidRDefault="00A83AEE">
        <w:pPr>
          <w:pStyle w:val="Zpat"/>
          <w:jc w:val="center"/>
        </w:pPr>
        <w:r>
          <w:fldChar w:fldCharType="begin"/>
        </w:r>
        <w:r>
          <w:instrText>PAGE   \* MERGEFORMAT</w:instrText>
        </w:r>
        <w:r>
          <w:fldChar w:fldCharType="separate"/>
        </w:r>
        <w:r>
          <w:rPr>
            <w:noProof/>
          </w:rPr>
          <w:t>22</w:t>
        </w:r>
        <w:r>
          <w:fldChar w:fldCharType="end"/>
        </w:r>
      </w:p>
    </w:sdtContent>
  </w:sdt>
  <w:p w:rsidR="00A83AEE" w:rsidRDefault="00A83AE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3EF9" w:rsidRDefault="00C33EF9">
      <w:r>
        <w:separator/>
      </w:r>
    </w:p>
  </w:footnote>
  <w:footnote w:type="continuationSeparator" w:id="0">
    <w:p w:rsidR="00C33EF9" w:rsidRDefault="00C33E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D5289"/>
    <w:multiLevelType w:val="hybridMultilevel"/>
    <w:tmpl w:val="7DD825D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7B0153C"/>
    <w:multiLevelType w:val="hybridMultilevel"/>
    <w:tmpl w:val="99ACED8C"/>
    <w:lvl w:ilvl="0" w:tplc="0298E0C2">
      <w:start w:val="3"/>
      <w:numFmt w:val="bullet"/>
      <w:lvlText w:val="-"/>
      <w:lvlJc w:val="left"/>
      <w:pPr>
        <w:ind w:left="720" w:hanging="360"/>
      </w:pPr>
      <w:rPr>
        <w:rFonts w:ascii="Arial-BoldMT" w:eastAsiaTheme="minorHAnsi" w:hAnsi="Arial-BoldMT" w:cs="Arial-BoldMT" w:hint="default"/>
        <w:b/>
        <w:sz w:val="22"/>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94015FA"/>
    <w:multiLevelType w:val="hybridMultilevel"/>
    <w:tmpl w:val="A88C8532"/>
    <w:lvl w:ilvl="0" w:tplc="04050019">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9F82260"/>
    <w:multiLevelType w:val="hybridMultilevel"/>
    <w:tmpl w:val="84D8B33C"/>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0DA112DE"/>
    <w:multiLevelType w:val="hybridMultilevel"/>
    <w:tmpl w:val="620242A8"/>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0DB042E8"/>
    <w:multiLevelType w:val="hybridMultilevel"/>
    <w:tmpl w:val="149E411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0E226E70"/>
    <w:multiLevelType w:val="multilevel"/>
    <w:tmpl w:val="2E76E2AA"/>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F3934A2"/>
    <w:multiLevelType w:val="hybridMultilevel"/>
    <w:tmpl w:val="D8A25936"/>
    <w:lvl w:ilvl="0" w:tplc="04050001">
      <w:start w:val="1"/>
      <w:numFmt w:val="bullet"/>
      <w:lvlText w:val=""/>
      <w:lvlJc w:val="left"/>
      <w:pPr>
        <w:ind w:left="360" w:hanging="360"/>
      </w:pPr>
      <w:rPr>
        <w:rFonts w:ascii="Symbol" w:hAnsi="Symbol" w:hint="default"/>
      </w:rPr>
    </w:lvl>
    <w:lvl w:ilvl="1" w:tplc="96722A48">
      <w:start w:val="3"/>
      <w:numFmt w:val="bullet"/>
      <w:lvlText w:val="-"/>
      <w:lvlJc w:val="left"/>
      <w:pPr>
        <w:ind w:left="1080" w:hanging="360"/>
      </w:pPr>
      <w:rPr>
        <w:rFonts w:ascii="Arial" w:eastAsia="Times New Roman" w:hAnsi="Arial" w:cs="Arial"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8" w15:restartNumberingAfterBreak="0">
    <w:nsid w:val="0FC4047C"/>
    <w:multiLevelType w:val="hybridMultilevel"/>
    <w:tmpl w:val="50F2ACCC"/>
    <w:lvl w:ilvl="0" w:tplc="87DEB29A">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0B63FE6"/>
    <w:multiLevelType w:val="hybridMultilevel"/>
    <w:tmpl w:val="9E467628"/>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11017B5F"/>
    <w:multiLevelType w:val="hybridMultilevel"/>
    <w:tmpl w:val="956A9366"/>
    <w:lvl w:ilvl="0" w:tplc="44F01116">
      <w:start w:val="3"/>
      <w:numFmt w:val="bullet"/>
      <w:lvlText w:val="-"/>
      <w:lvlJc w:val="left"/>
      <w:pPr>
        <w:ind w:left="720" w:hanging="360"/>
      </w:pPr>
      <w:rPr>
        <w:rFonts w:ascii="Arial" w:hAnsi="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14F41A2A"/>
    <w:multiLevelType w:val="hybridMultilevel"/>
    <w:tmpl w:val="1F6267BE"/>
    <w:lvl w:ilvl="0" w:tplc="BFDAA7EA">
      <w:start w:val="1"/>
      <w:numFmt w:val="bullet"/>
      <w:lvlText w:val="-"/>
      <w:lvlJc w:val="left"/>
      <w:pPr>
        <w:ind w:left="360" w:hanging="360"/>
      </w:pPr>
      <w:rPr>
        <w:rFonts w:ascii="Courier New" w:eastAsia="Times New Roman" w:hAnsi="Courier New"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2" w15:restartNumberingAfterBreak="0">
    <w:nsid w:val="1CCA1B5A"/>
    <w:multiLevelType w:val="hybridMultilevel"/>
    <w:tmpl w:val="0A748A0C"/>
    <w:lvl w:ilvl="0" w:tplc="BFDAA7EA">
      <w:start w:val="1"/>
      <w:numFmt w:val="bullet"/>
      <w:lvlText w:val="-"/>
      <w:lvlJc w:val="left"/>
      <w:pPr>
        <w:ind w:left="360" w:hanging="360"/>
      </w:pPr>
      <w:rPr>
        <w:rFonts w:ascii="Courier New" w:eastAsia="Times New Roman" w:hAnsi="Courier New" w:hint="default"/>
      </w:rPr>
    </w:lvl>
    <w:lvl w:ilvl="1" w:tplc="04050003">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3" w15:restartNumberingAfterBreak="0">
    <w:nsid w:val="1DAC10CF"/>
    <w:multiLevelType w:val="hybridMultilevel"/>
    <w:tmpl w:val="11B0E5E0"/>
    <w:lvl w:ilvl="0" w:tplc="BFDAA7EA">
      <w:start w:val="1"/>
      <w:numFmt w:val="bullet"/>
      <w:lvlText w:val="-"/>
      <w:lvlJc w:val="left"/>
      <w:pPr>
        <w:ind w:left="360" w:hanging="360"/>
      </w:pPr>
      <w:rPr>
        <w:rFonts w:ascii="Courier New" w:eastAsia="Times New Roman" w:hAnsi="Courier New" w:hint="default"/>
      </w:rPr>
    </w:lvl>
    <w:lvl w:ilvl="1" w:tplc="96722A48">
      <w:start w:val="3"/>
      <w:numFmt w:val="bullet"/>
      <w:lvlText w:val="-"/>
      <w:lvlJc w:val="left"/>
      <w:pPr>
        <w:ind w:left="1080" w:hanging="360"/>
      </w:pPr>
      <w:rPr>
        <w:rFonts w:ascii="Arial" w:eastAsia="Times New Roman" w:hAnsi="Arial" w:cs="Arial"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4" w15:restartNumberingAfterBreak="0">
    <w:nsid w:val="1DE57E4D"/>
    <w:multiLevelType w:val="hybridMultilevel"/>
    <w:tmpl w:val="D98EBBE4"/>
    <w:lvl w:ilvl="0" w:tplc="04050003">
      <w:start w:val="1"/>
      <w:numFmt w:val="bullet"/>
      <w:lvlText w:val="o"/>
      <w:lvlJc w:val="left"/>
      <w:pPr>
        <w:ind w:left="1068" w:hanging="360"/>
      </w:pPr>
      <w:rPr>
        <w:rFonts w:ascii="Courier New" w:hAnsi="Courier New" w:cs="Courier New"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15" w15:restartNumberingAfterBreak="0">
    <w:nsid w:val="1E462677"/>
    <w:multiLevelType w:val="hybridMultilevel"/>
    <w:tmpl w:val="9FC247A6"/>
    <w:lvl w:ilvl="0" w:tplc="44F01116">
      <w:start w:val="3"/>
      <w:numFmt w:val="bullet"/>
      <w:lvlText w:val="-"/>
      <w:lvlJc w:val="left"/>
      <w:pPr>
        <w:ind w:left="720" w:hanging="360"/>
      </w:pPr>
      <w:rPr>
        <w:rFonts w:ascii="Arial" w:hAnsi="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1E9C0B94"/>
    <w:multiLevelType w:val="multilevel"/>
    <w:tmpl w:val="D634275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1F912852"/>
    <w:multiLevelType w:val="hybridMultilevel"/>
    <w:tmpl w:val="B8725CB2"/>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204237C5"/>
    <w:multiLevelType w:val="hybridMultilevel"/>
    <w:tmpl w:val="6AAEFB58"/>
    <w:lvl w:ilvl="0" w:tplc="04050001">
      <w:start w:val="1"/>
      <w:numFmt w:val="bullet"/>
      <w:lvlText w:val=""/>
      <w:lvlJc w:val="left"/>
      <w:pPr>
        <w:ind w:left="360" w:hanging="360"/>
      </w:pPr>
      <w:rPr>
        <w:rFonts w:ascii="Symbol" w:hAnsi="Symbol" w:hint="default"/>
      </w:rPr>
    </w:lvl>
    <w:lvl w:ilvl="1" w:tplc="96722A48">
      <w:start w:val="3"/>
      <w:numFmt w:val="bullet"/>
      <w:lvlText w:val="-"/>
      <w:lvlJc w:val="left"/>
      <w:pPr>
        <w:ind w:left="1080" w:hanging="360"/>
      </w:pPr>
      <w:rPr>
        <w:rFonts w:ascii="Arial" w:eastAsia="Times New Roman" w:hAnsi="Arial" w:cs="Arial"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9" w15:restartNumberingAfterBreak="0">
    <w:nsid w:val="243C4C2F"/>
    <w:multiLevelType w:val="hybridMultilevel"/>
    <w:tmpl w:val="9BFA75F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24E81E83"/>
    <w:multiLevelType w:val="hybridMultilevel"/>
    <w:tmpl w:val="79C4CC5C"/>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256667BE"/>
    <w:multiLevelType w:val="hybridMultilevel"/>
    <w:tmpl w:val="A6FEFDB8"/>
    <w:lvl w:ilvl="0" w:tplc="BFDAA7EA">
      <w:start w:val="1"/>
      <w:numFmt w:val="bullet"/>
      <w:lvlText w:val="-"/>
      <w:lvlJc w:val="left"/>
      <w:pPr>
        <w:ind w:left="360" w:hanging="360"/>
      </w:pPr>
      <w:rPr>
        <w:rFonts w:ascii="Courier New" w:eastAsia="Times New Roman" w:hAnsi="Courier New"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2" w15:restartNumberingAfterBreak="0">
    <w:nsid w:val="2A9843B8"/>
    <w:multiLevelType w:val="hybridMultilevel"/>
    <w:tmpl w:val="426CBD5A"/>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3" w15:restartNumberingAfterBreak="0">
    <w:nsid w:val="2F10387B"/>
    <w:multiLevelType w:val="hybridMultilevel"/>
    <w:tmpl w:val="4FEA51C4"/>
    <w:lvl w:ilvl="0" w:tplc="0405000F">
      <w:start w:val="7"/>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33A050F6"/>
    <w:multiLevelType w:val="hybridMultilevel"/>
    <w:tmpl w:val="7C7AEAF0"/>
    <w:lvl w:ilvl="0" w:tplc="96722A48">
      <w:start w:val="3"/>
      <w:numFmt w:val="bullet"/>
      <w:lvlText w:val="-"/>
      <w:lvlJc w:val="left"/>
      <w:pPr>
        <w:ind w:left="360" w:hanging="360"/>
      </w:pPr>
      <w:rPr>
        <w:rFonts w:ascii="Arial" w:eastAsia="Times New Roman" w:hAnsi="Arial" w:cs="Aria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5" w15:restartNumberingAfterBreak="0">
    <w:nsid w:val="373D62DC"/>
    <w:multiLevelType w:val="hybridMultilevel"/>
    <w:tmpl w:val="D780F8E4"/>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38722B3C"/>
    <w:multiLevelType w:val="hybridMultilevel"/>
    <w:tmpl w:val="B3A8B40C"/>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395815E8"/>
    <w:multiLevelType w:val="hybridMultilevel"/>
    <w:tmpl w:val="5EA420A4"/>
    <w:lvl w:ilvl="0" w:tplc="96722A48">
      <w:start w:val="3"/>
      <w:numFmt w:val="bullet"/>
      <w:lvlText w:val="-"/>
      <w:lvlJc w:val="left"/>
      <w:pPr>
        <w:ind w:left="360" w:hanging="360"/>
      </w:pPr>
      <w:rPr>
        <w:rFonts w:ascii="Arial" w:eastAsia="Times New Roman" w:hAnsi="Arial" w:cs="Aria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8" w15:restartNumberingAfterBreak="0">
    <w:nsid w:val="39733870"/>
    <w:multiLevelType w:val="hybridMultilevel"/>
    <w:tmpl w:val="5678CCA2"/>
    <w:lvl w:ilvl="0" w:tplc="BFDAA7EA">
      <w:start w:val="1"/>
      <w:numFmt w:val="bullet"/>
      <w:lvlText w:val="-"/>
      <w:lvlJc w:val="left"/>
      <w:pPr>
        <w:ind w:left="360" w:hanging="360"/>
      </w:pPr>
      <w:rPr>
        <w:rFonts w:ascii="Courier New" w:eastAsia="Times New Roman" w:hAnsi="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3C541742"/>
    <w:multiLevelType w:val="hybridMultilevel"/>
    <w:tmpl w:val="A5FC2638"/>
    <w:lvl w:ilvl="0" w:tplc="474A2EE6">
      <w:start w:val="1"/>
      <w:numFmt w:val="lowerLetter"/>
      <w:lvlText w:val="%1."/>
      <w:lvlJc w:val="left"/>
      <w:pPr>
        <w:ind w:left="360" w:hanging="360"/>
      </w:pPr>
      <w:rPr>
        <w:rFonts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30" w15:restartNumberingAfterBreak="0">
    <w:nsid w:val="42EB0330"/>
    <w:multiLevelType w:val="hybridMultilevel"/>
    <w:tmpl w:val="10A61672"/>
    <w:lvl w:ilvl="0" w:tplc="0298E0C2">
      <w:start w:val="3"/>
      <w:numFmt w:val="bullet"/>
      <w:lvlText w:val="-"/>
      <w:lvlJc w:val="left"/>
      <w:pPr>
        <w:ind w:left="720" w:hanging="360"/>
      </w:pPr>
      <w:rPr>
        <w:rFonts w:ascii="Arial-BoldMT" w:eastAsiaTheme="minorHAnsi" w:hAnsi="Arial-BoldMT" w:cs="Arial-BoldMT" w:hint="default"/>
        <w:b/>
        <w:sz w:val="22"/>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15:restartNumberingAfterBreak="0">
    <w:nsid w:val="477C2A8F"/>
    <w:multiLevelType w:val="hybridMultilevel"/>
    <w:tmpl w:val="5DF622C2"/>
    <w:lvl w:ilvl="0" w:tplc="BFDAA7EA">
      <w:start w:val="1"/>
      <w:numFmt w:val="bullet"/>
      <w:lvlText w:val="-"/>
      <w:lvlJc w:val="left"/>
      <w:pPr>
        <w:ind w:left="360" w:hanging="360"/>
      </w:pPr>
      <w:rPr>
        <w:rFonts w:ascii="Courier New" w:eastAsia="Times New Roman" w:hAnsi="Courier New"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32" w15:restartNumberingAfterBreak="0">
    <w:nsid w:val="499C180E"/>
    <w:multiLevelType w:val="hybridMultilevel"/>
    <w:tmpl w:val="C4300BDE"/>
    <w:lvl w:ilvl="0" w:tplc="04050011">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33" w15:restartNumberingAfterBreak="0">
    <w:nsid w:val="49EF1A8B"/>
    <w:multiLevelType w:val="hybridMultilevel"/>
    <w:tmpl w:val="12CEDCFC"/>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15:restartNumberingAfterBreak="0">
    <w:nsid w:val="4CAB1433"/>
    <w:multiLevelType w:val="hybridMultilevel"/>
    <w:tmpl w:val="38A8ECF4"/>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5" w15:restartNumberingAfterBreak="0">
    <w:nsid w:val="4D2079C7"/>
    <w:multiLevelType w:val="hybridMultilevel"/>
    <w:tmpl w:val="01FA4BD0"/>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15:restartNumberingAfterBreak="0">
    <w:nsid w:val="4D591871"/>
    <w:multiLevelType w:val="hybridMultilevel"/>
    <w:tmpl w:val="1EC25542"/>
    <w:lvl w:ilvl="0" w:tplc="0405000F">
      <w:start w:val="8"/>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15:restartNumberingAfterBreak="0">
    <w:nsid w:val="4FA37711"/>
    <w:multiLevelType w:val="hybridMultilevel"/>
    <w:tmpl w:val="129C63D8"/>
    <w:lvl w:ilvl="0" w:tplc="0405000F">
      <w:start w:val="6"/>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4FD849DE"/>
    <w:multiLevelType w:val="hybridMultilevel"/>
    <w:tmpl w:val="FA203C5A"/>
    <w:lvl w:ilvl="0" w:tplc="96722A48">
      <w:start w:val="3"/>
      <w:numFmt w:val="bullet"/>
      <w:lvlText w:val="-"/>
      <w:lvlJc w:val="left"/>
      <w:pPr>
        <w:ind w:left="780" w:hanging="360"/>
      </w:pPr>
      <w:rPr>
        <w:rFonts w:ascii="Arial" w:eastAsia="Times New Roman" w:hAnsi="Arial" w:hint="default"/>
      </w:rPr>
    </w:lvl>
    <w:lvl w:ilvl="1" w:tplc="04050003">
      <w:start w:val="1"/>
      <w:numFmt w:val="bullet"/>
      <w:lvlText w:val="o"/>
      <w:lvlJc w:val="left"/>
      <w:pPr>
        <w:ind w:left="1500" w:hanging="360"/>
      </w:pPr>
      <w:rPr>
        <w:rFonts w:ascii="Courier New" w:hAnsi="Courier New" w:hint="default"/>
      </w:rPr>
    </w:lvl>
    <w:lvl w:ilvl="2" w:tplc="04050005" w:tentative="1">
      <w:start w:val="1"/>
      <w:numFmt w:val="bullet"/>
      <w:lvlText w:val=""/>
      <w:lvlJc w:val="left"/>
      <w:pPr>
        <w:ind w:left="2220" w:hanging="360"/>
      </w:pPr>
      <w:rPr>
        <w:rFonts w:ascii="Wingdings" w:hAnsi="Wingdings" w:hint="default"/>
      </w:rPr>
    </w:lvl>
    <w:lvl w:ilvl="3" w:tplc="04050001" w:tentative="1">
      <w:start w:val="1"/>
      <w:numFmt w:val="bullet"/>
      <w:lvlText w:val=""/>
      <w:lvlJc w:val="left"/>
      <w:pPr>
        <w:ind w:left="2940" w:hanging="360"/>
      </w:pPr>
      <w:rPr>
        <w:rFonts w:ascii="Symbol" w:hAnsi="Symbol" w:hint="default"/>
      </w:rPr>
    </w:lvl>
    <w:lvl w:ilvl="4" w:tplc="04050003" w:tentative="1">
      <w:start w:val="1"/>
      <w:numFmt w:val="bullet"/>
      <w:lvlText w:val="o"/>
      <w:lvlJc w:val="left"/>
      <w:pPr>
        <w:ind w:left="3660" w:hanging="360"/>
      </w:pPr>
      <w:rPr>
        <w:rFonts w:ascii="Courier New" w:hAnsi="Courier New" w:hint="default"/>
      </w:rPr>
    </w:lvl>
    <w:lvl w:ilvl="5" w:tplc="04050005" w:tentative="1">
      <w:start w:val="1"/>
      <w:numFmt w:val="bullet"/>
      <w:lvlText w:val=""/>
      <w:lvlJc w:val="left"/>
      <w:pPr>
        <w:ind w:left="4380" w:hanging="360"/>
      </w:pPr>
      <w:rPr>
        <w:rFonts w:ascii="Wingdings" w:hAnsi="Wingdings" w:hint="default"/>
      </w:rPr>
    </w:lvl>
    <w:lvl w:ilvl="6" w:tplc="04050001" w:tentative="1">
      <w:start w:val="1"/>
      <w:numFmt w:val="bullet"/>
      <w:lvlText w:val=""/>
      <w:lvlJc w:val="left"/>
      <w:pPr>
        <w:ind w:left="5100" w:hanging="360"/>
      </w:pPr>
      <w:rPr>
        <w:rFonts w:ascii="Symbol" w:hAnsi="Symbol" w:hint="default"/>
      </w:rPr>
    </w:lvl>
    <w:lvl w:ilvl="7" w:tplc="04050003" w:tentative="1">
      <w:start w:val="1"/>
      <w:numFmt w:val="bullet"/>
      <w:lvlText w:val="o"/>
      <w:lvlJc w:val="left"/>
      <w:pPr>
        <w:ind w:left="5820" w:hanging="360"/>
      </w:pPr>
      <w:rPr>
        <w:rFonts w:ascii="Courier New" w:hAnsi="Courier New" w:hint="default"/>
      </w:rPr>
    </w:lvl>
    <w:lvl w:ilvl="8" w:tplc="04050005" w:tentative="1">
      <w:start w:val="1"/>
      <w:numFmt w:val="bullet"/>
      <w:lvlText w:val=""/>
      <w:lvlJc w:val="left"/>
      <w:pPr>
        <w:ind w:left="6540" w:hanging="360"/>
      </w:pPr>
      <w:rPr>
        <w:rFonts w:ascii="Wingdings" w:hAnsi="Wingdings" w:hint="default"/>
      </w:rPr>
    </w:lvl>
  </w:abstractNum>
  <w:abstractNum w:abstractNumId="39" w15:restartNumberingAfterBreak="0">
    <w:nsid w:val="50562D29"/>
    <w:multiLevelType w:val="hybridMultilevel"/>
    <w:tmpl w:val="1DB6168C"/>
    <w:lvl w:ilvl="0" w:tplc="0405000F">
      <w:start w:val="6"/>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54A74377"/>
    <w:multiLevelType w:val="hybridMultilevel"/>
    <w:tmpl w:val="D436A992"/>
    <w:lvl w:ilvl="0" w:tplc="0405000B">
      <w:start w:val="1"/>
      <w:numFmt w:val="bullet"/>
      <w:lvlText w:val=""/>
      <w:lvlJc w:val="left"/>
      <w:pPr>
        <w:ind w:left="720" w:hanging="360"/>
      </w:pPr>
      <w:rPr>
        <w:rFonts w:ascii="Wingdings" w:hAnsi="Wingdings" w:hint="default"/>
      </w:rPr>
    </w:lvl>
    <w:lvl w:ilvl="1" w:tplc="04050003">
      <w:start w:val="1"/>
      <w:numFmt w:val="bullet"/>
      <w:lvlText w:val="o"/>
      <w:lvlJc w:val="left"/>
      <w:pPr>
        <w:ind w:left="1440" w:hanging="360"/>
      </w:pPr>
      <w:rPr>
        <w:rFonts w:ascii="Courier New" w:hAnsi="Courier New" w:cs="Courier New" w:hint="default"/>
      </w:rPr>
    </w:lvl>
    <w:lvl w:ilvl="2" w:tplc="BB1827A2">
      <w:start w:val="5"/>
      <w:numFmt w:val="bullet"/>
      <w:lvlText w:val=""/>
      <w:lvlJc w:val="left"/>
      <w:pPr>
        <w:ind w:left="2160" w:hanging="360"/>
      </w:pPr>
      <w:rPr>
        <w:rFonts w:ascii="Wingdings" w:eastAsiaTheme="minorHAnsi" w:hAnsi="Wingdings" w:cstheme="minorBidi"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1" w15:restartNumberingAfterBreak="0">
    <w:nsid w:val="580206B8"/>
    <w:multiLevelType w:val="hybridMultilevel"/>
    <w:tmpl w:val="FC0AD1F8"/>
    <w:lvl w:ilvl="0" w:tplc="04050019">
      <w:start w:val="1"/>
      <w:numFmt w:val="lowerLetter"/>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2" w15:restartNumberingAfterBreak="0">
    <w:nsid w:val="5A360AE2"/>
    <w:multiLevelType w:val="hybridMultilevel"/>
    <w:tmpl w:val="A1C0C438"/>
    <w:lvl w:ilvl="0" w:tplc="96722A48">
      <w:start w:val="3"/>
      <w:numFmt w:val="bullet"/>
      <w:lvlText w:val="-"/>
      <w:lvlJc w:val="left"/>
      <w:pPr>
        <w:ind w:left="360" w:hanging="360"/>
      </w:pPr>
      <w:rPr>
        <w:rFonts w:ascii="Arial" w:eastAsia="Times New Roman" w:hAnsi="Arial" w:cs="Aria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43" w15:restartNumberingAfterBreak="0">
    <w:nsid w:val="5A9B4585"/>
    <w:multiLevelType w:val="hybridMultilevel"/>
    <w:tmpl w:val="010ECFCE"/>
    <w:lvl w:ilvl="0" w:tplc="0405000F">
      <w:start w:val="1"/>
      <w:numFmt w:val="decimal"/>
      <w:lvlText w:val="%1."/>
      <w:lvlJc w:val="left"/>
      <w:pPr>
        <w:ind w:left="360" w:hanging="360"/>
      </w:pPr>
      <w:rPr>
        <w:rFonts w:cs="Times New Roman" w:hint="default"/>
      </w:rPr>
    </w:lvl>
    <w:lvl w:ilvl="1" w:tplc="04050019" w:tentative="1">
      <w:start w:val="1"/>
      <w:numFmt w:val="lowerLetter"/>
      <w:lvlText w:val="%2."/>
      <w:lvlJc w:val="left"/>
      <w:pPr>
        <w:ind w:left="1014" w:hanging="360"/>
      </w:pPr>
      <w:rPr>
        <w:rFonts w:cs="Times New Roman"/>
      </w:rPr>
    </w:lvl>
    <w:lvl w:ilvl="2" w:tplc="0405001B" w:tentative="1">
      <w:start w:val="1"/>
      <w:numFmt w:val="lowerRoman"/>
      <w:lvlText w:val="%3."/>
      <w:lvlJc w:val="right"/>
      <w:pPr>
        <w:ind w:left="1734" w:hanging="180"/>
      </w:pPr>
      <w:rPr>
        <w:rFonts w:cs="Times New Roman"/>
      </w:rPr>
    </w:lvl>
    <w:lvl w:ilvl="3" w:tplc="0405000F" w:tentative="1">
      <w:start w:val="1"/>
      <w:numFmt w:val="decimal"/>
      <w:lvlText w:val="%4."/>
      <w:lvlJc w:val="left"/>
      <w:pPr>
        <w:ind w:left="2454" w:hanging="360"/>
      </w:pPr>
      <w:rPr>
        <w:rFonts w:cs="Times New Roman"/>
      </w:rPr>
    </w:lvl>
    <w:lvl w:ilvl="4" w:tplc="04050019" w:tentative="1">
      <w:start w:val="1"/>
      <w:numFmt w:val="lowerLetter"/>
      <w:lvlText w:val="%5."/>
      <w:lvlJc w:val="left"/>
      <w:pPr>
        <w:ind w:left="3174" w:hanging="360"/>
      </w:pPr>
      <w:rPr>
        <w:rFonts w:cs="Times New Roman"/>
      </w:rPr>
    </w:lvl>
    <w:lvl w:ilvl="5" w:tplc="0405001B" w:tentative="1">
      <w:start w:val="1"/>
      <w:numFmt w:val="lowerRoman"/>
      <w:lvlText w:val="%6."/>
      <w:lvlJc w:val="right"/>
      <w:pPr>
        <w:ind w:left="3894" w:hanging="180"/>
      </w:pPr>
      <w:rPr>
        <w:rFonts w:cs="Times New Roman"/>
      </w:rPr>
    </w:lvl>
    <w:lvl w:ilvl="6" w:tplc="0405000F" w:tentative="1">
      <w:start w:val="1"/>
      <w:numFmt w:val="decimal"/>
      <w:lvlText w:val="%7."/>
      <w:lvlJc w:val="left"/>
      <w:pPr>
        <w:ind w:left="4614" w:hanging="360"/>
      </w:pPr>
      <w:rPr>
        <w:rFonts w:cs="Times New Roman"/>
      </w:rPr>
    </w:lvl>
    <w:lvl w:ilvl="7" w:tplc="04050019" w:tentative="1">
      <w:start w:val="1"/>
      <w:numFmt w:val="lowerLetter"/>
      <w:lvlText w:val="%8."/>
      <w:lvlJc w:val="left"/>
      <w:pPr>
        <w:ind w:left="5334" w:hanging="360"/>
      </w:pPr>
      <w:rPr>
        <w:rFonts w:cs="Times New Roman"/>
      </w:rPr>
    </w:lvl>
    <w:lvl w:ilvl="8" w:tplc="0405001B" w:tentative="1">
      <w:start w:val="1"/>
      <w:numFmt w:val="lowerRoman"/>
      <w:lvlText w:val="%9."/>
      <w:lvlJc w:val="right"/>
      <w:pPr>
        <w:ind w:left="6054" w:hanging="180"/>
      </w:pPr>
      <w:rPr>
        <w:rFonts w:cs="Times New Roman"/>
      </w:rPr>
    </w:lvl>
  </w:abstractNum>
  <w:abstractNum w:abstractNumId="44" w15:restartNumberingAfterBreak="0">
    <w:nsid w:val="5D276AAD"/>
    <w:multiLevelType w:val="hybridMultilevel"/>
    <w:tmpl w:val="B840DED0"/>
    <w:lvl w:ilvl="0" w:tplc="B256FA98">
      <w:numFmt w:val="bullet"/>
      <w:lvlText w:val="-"/>
      <w:lvlJc w:val="left"/>
      <w:pPr>
        <w:ind w:left="360" w:hanging="360"/>
      </w:pPr>
      <w:rPr>
        <w:rFonts w:ascii="Arial" w:eastAsia="Times New Roman" w:hAnsi="Arial" w:cs="Arial" w:hint="default"/>
        <w:strike w:val="0"/>
      </w:rPr>
    </w:lvl>
    <w:lvl w:ilvl="1" w:tplc="04050003">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45" w15:restartNumberingAfterBreak="0">
    <w:nsid w:val="5DB35FFF"/>
    <w:multiLevelType w:val="multilevel"/>
    <w:tmpl w:val="DD92CC36"/>
    <w:lvl w:ilvl="0">
      <w:start w:val="5"/>
      <w:numFmt w:val="decimal"/>
      <w:lvlText w:val="%1."/>
      <w:lvlJc w:val="left"/>
      <w:pPr>
        <w:ind w:left="720" w:hanging="360"/>
      </w:pPr>
      <w:rPr>
        <w:rFonts w:hint="default"/>
      </w:rPr>
    </w:lvl>
    <w:lvl w:ilvl="1">
      <w:start w:val="2"/>
      <w:numFmt w:val="decimal"/>
      <w:isLgl/>
      <w:lvlText w:val="%1.%2"/>
      <w:lvlJc w:val="left"/>
      <w:pPr>
        <w:ind w:left="372" w:hanging="372"/>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5E232EBD"/>
    <w:multiLevelType w:val="multilevel"/>
    <w:tmpl w:val="818081DC"/>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5E8B52DB"/>
    <w:multiLevelType w:val="hybridMultilevel"/>
    <w:tmpl w:val="AC9C77AC"/>
    <w:lvl w:ilvl="0" w:tplc="44F01116">
      <w:start w:val="3"/>
      <w:numFmt w:val="bullet"/>
      <w:lvlText w:val="-"/>
      <w:lvlJc w:val="left"/>
      <w:pPr>
        <w:ind w:left="360" w:hanging="360"/>
      </w:pPr>
      <w:rPr>
        <w:rFonts w:ascii="Arial" w:hAnsi="Arial" w:hint="default"/>
      </w:rPr>
    </w:lvl>
    <w:lvl w:ilvl="1" w:tplc="96722A48">
      <w:start w:val="3"/>
      <w:numFmt w:val="bullet"/>
      <w:lvlText w:val="-"/>
      <w:lvlJc w:val="left"/>
      <w:pPr>
        <w:ind w:left="1080" w:hanging="360"/>
      </w:pPr>
      <w:rPr>
        <w:rFonts w:ascii="Arial" w:eastAsia="Times New Roman" w:hAnsi="Arial" w:cs="Arial"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48" w15:restartNumberingAfterBreak="0">
    <w:nsid w:val="602E15E6"/>
    <w:multiLevelType w:val="hybridMultilevel"/>
    <w:tmpl w:val="9B56B4C2"/>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9" w15:restartNumberingAfterBreak="0">
    <w:nsid w:val="606B2F34"/>
    <w:multiLevelType w:val="multilevel"/>
    <w:tmpl w:val="12B40404"/>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0" w15:restartNumberingAfterBreak="0">
    <w:nsid w:val="65A3665D"/>
    <w:multiLevelType w:val="hybridMultilevel"/>
    <w:tmpl w:val="ACF240B8"/>
    <w:lvl w:ilvl="0" w:tplc="48682AF8">
      <w:start w:val="1"/>
      <w:numFmt w:val="bullet"/>
      <w:lvlText w:val=""/>
      <w:lvlJc w:val="left"/>
      <w:pPr>
        <w:tabs>
          <w:tab w:val="num" w:pos="720"/>
        </w:tabs>
        <w:ind w:left="720" w:hanging="360"/>
      </w:pPr>
      <w:rPr>
        <w:rFonts w:ascii="Wingdings" w:hAnsi="Wingdings" w:hint="default"/>
      </w:rPr>
    </w:lvl>
    <w:lvl w:ilvl="1" w:tplc="B4803874" w:tentative="1">
      <w:start w:val="1"/>
      <w:numFmt w:val="bullet"/>
      <w:lvlText w:val=""/>
      <w:lvlJc w:val="left"/>
      <w:pPr>
        <w:tabs>
          <w:tab w:val="num" w:pos="1440"/>
        </w:tabs>
        <w:ind w:left="1440" w:hanging="360"/>
      </w:pPr>
      <w:rPr>
        <w:rFonts w:ascii="Wingdings" w:hAnsi="Wingdings" w:hint="default"/>
      </w:rPr>
    </w:lvl>
    <w:lvl w:ilvl="2" w:tplc="3A3ED59C" w:tentative="1">
      <w:start w:val="1"/>
      <w:numFmt w:val="bullet"/>
      <w:lvlText w:val=""/>
      <w:lvlJc w:val="left"/>
      <w:pPr>
        <w:tabs>
          <w:tab w:val="num" w:pos="2160"/>
        </w:tabs>
        <w:ind w:left="2160" w:hanging="360"/>
      </w:pPr>
      <w:rPr>
        <w:rFonts w:ascii="Wingdings" w:hAnsi="Wingdings" w:hint="default"/>
      </w:rPr>
    </w:lvl>
    <w:lvl w:ilvl="3" w:tplc="4C6AF00E" w:tentative="1">
      <w:start w:val="1"/>
      <w:numFmt w:val="bullet"/>
      <w:lvlText w:val=""/>
      <w:lvlJc w:val="left"/>
      <w:pPr>
        <w:tabs>
          <w:tab w:val="num" w:pos="2880"/>
        </w:tabs>
        <w:ind w:left="2880" w:hanging="360"/>
      </w:pPr>
      <w:rPr>
        <w:rFonts w:ascii="Wingdings" w:hAnsi="Wingdings" w:hint="default"/>
      </w:rPr>
    </w:lvl>
    <w:lvl w:ilvl="4" w:tplc="DC92493E" w:tentative="1">
      <w:start w:val="1"/>
      <w:numFmt w:val="bullet"/>
      <w:lvlText w:val=""/>
      <w:lvlJc w:val="left"/>
      <w:pPr>
        <w:tabs>
          <w:tab w:val="num" w:pos="3600"/>
        </w:tabs>
        <w:ind w:left="3600" w:hanging="360"/>
      </w:pPr>
      <w:rPr>
        <w:rFonts w:ascii="Wingdings" w:hAnsi="Wingdings" w:hint="default"/>
      </w:rPr>
    </w:lvl>
    <w:lvl w:ilvl="5" w:tplc="1FAA265E" w:tentative="1">
      <w:start w:val="1"/>
      <w:numFmt w:val="bullet"/>
      <w:lvlText w:val=""/>
      <w:lvlJc w:val="left"/>
      <w:pPr>
        <w:tabs>
          <w:tab w:val="num" w:pos="4320"/>
        </w:tabs>
        <w:ind w:left="4320" w:hanging="360"/>
      </w:pPr>
      <w:rPr>
        <w:rFonts w:ascii="Wingdings" w:hAnsi="Wingdings" w:hint="default"/>
      </w:rPr>
    </w:lvl>
    <w:lvl w:ilvl="6" w:tplc="2A7E9DCA" w:tentative="1">
      <w:start w:val="1"/>
      <w:numFmt w:val="bullet"/>
      <w:lvlText w:val=""/>
      <w:lvlJc w:val="left"/>
      <w:pPr>
        <w:tabs>
          <w:tab w:val="num" w:pos="5040"/>
        </w:tabs>
        <w:ind w:left="5040" w:hanging="360"/>
      </w:pPr>
      <w:rPr>
        <w:rFonts w:ascii="Wingdings" w:hAnsi="Wingdings" w:hint="default"/>
      </w:rPr>
    </w:lvl>
    <w:lvl w:ilvl="7" w:tplc="D07CDDA0" w:tentative="1">
      <w:start w:val="1"/>
      <w:numFmt w:val="bullet"/>
      <w:lvlText w:val=""/>
      <w:lvlJc w:val="left"/>
      <w:pPr>
        <w:tabs>
          <w:tab w:val="num" w:pos="5760"/>
        </w:tabs>
        <w:ind w:left="5760" w:hanging="360"/>
      </w:pPr>
      <w:rPr>
        <w:rFonts w:ascii="Wingdings" w:hAnsi="Wingdings" w:hint="default"/>
      </w:rPr>
    </w:lvl>
    <w:lvl w:ilvl="8" w:tplc="D4EAB0F2"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69938AA"/>
    <w:multiLevelType w:val="hybridMultilevel"/>
    <w:tmpl w:val="08560FF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2" w15:restartNumberingAfterBreak="0">
    <w:nsid w:val="6C3D2D87"/>
    <w:multiLevelType w:val="hybridMultilevel"/>
    <w:tmpl w:val="4120F508"/>
    <w:lvl w:ilvl="0" w:tplc="96722A48">
      <w:start w:val="3"/>
      <w:numFmt w:val="bullet"/>
      <w:lvlText w:val="-"/>
      <w:lvlJc w:val="left"/>
      <w:pPr>
        <w:ind w:left="360" w:hanging="360"/>
      </w:pPr>
      <w:rPr>
        <w:rFonts w:ascii="Arial" w:eastAsia="Times New Roman" w:hAnsi="Arial" w:cs="Aria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53" w15:restartNumberingAfterBreak="0">
    <w:nsid w:val="7042582B"/>
    <w:multiLevelType w:val="hybridMultilevel"/>
    <w:tmpl w:val="19320484"/>
    <w:lvl w:ilvl="0" w:tplc="BFDAA7EA">
      <w:start w:val="1"/>
      <w:numFmt w:val="bullet"/>
      <w:lvlText w:val="-"/>
      <w:lvlJc w:val="left"/>
      <w:pPr>
        <w:ind w:left="360" w:hanging="360"/>
      </w:pPr>
      <w:rPr>
        <w:rFonts w:ascii="Courier New" w:eastAsia="Times New Roman" w:hAnsi="Courier New"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54" w15:restartNumberingAfterBreak="0">
    <w:nsid w:val="709F6242"/>
    <w:multiLevelType w:val="hybridMultilevel"/>
    <w:tmpl w:val="AFE0A700"/>
    <w:lvl w:ilvl="0" w:tplc="04050001">
      <w:start w:val="1"/>
      <w:numFmt w:val="bullet"/>
      <w:lvlText w:val=""/>
      <w:lvlJc w:val="left"/>
      <w:pPr>
        <w:ind w:left="1287" w:hanging="360"/>
      </w:pPr>
      <w:rPr>
        <w:rFonts w:ascii="Symbol" w:hAnsi="Symbol"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55" w15:restartNumberingAfterBreak="0">
    <w:nsid w:val="73D63B4D"/>
    <w:multiLevelType w:val="hybridMultilevel"/>
    <w:tmpl w:val="75EC77AC"/>
    <w:lvl w:ilvl="0" w:tplc="BFDAA7EA">
      <w:start w:val="1"/>
      <w:numFmt w:val="bullet"/>
      <w:lvlText w:val="-"/>
      <w:lvlJc w:val="left"/>
      <w:pPr>
        <w:ind w:left="360" w:hanging="360"/>
      </w:pPr>
      <w:rPr>
        <w:rFonts w:ascii="Courier New" w:eastAsia="Times New Roman" w:hAnsi="Courier New" w:hint="default"/>
        <w:b/>
        <w:color w:val="000000" w:themeColor="text1"/>
        <w:sz w:val="22"/>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6" w15:restartNumberingAfterBreak="0">
    <w:nsid w:val="775B2711"/>
    <w:multiLevelType w:val="hybridMultilevel"/>
    <w:tmpl w:val="F9F27D5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7" w15:restartNumberingAfterBreak="0">
    <w:nsid w:val="7D517276"/>
    <w:multiLevelType w:val="multilevel"/>
    <w:tmpl w:val="BCE2A2D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7E740CAB"/>
    <w:multiLevelType w:val="hybridMultilevel"/>
    <w:tmpl w:val="58787214"/>
    <w:lvl w:ilvl="0" w:tplc="44F01116">
      <w:start w:val="3"/>
      <w:numFmt w:val="bullet"/>
      <w:lvlText w:val="-"/>
      <w:lvlJc w:val="left"/>
      <w:pPr>
        <w:ind w:left="720" w:hanging="360"/>
      </w:pPr>
      <w:rPr>
        <w:rFonts w:ascii="Arial" w:hAnsi="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24"/>
  </w:num>
  <w:num w:numId="2">
    <w:abstractNumId w:val="13"/>
  </w:num>
  <w:num w:numId="3">
    <w:abstractNumId w:val="12"/>
  </w:num>
  <w:num w:numId="4">
    <w:abstractNumId w:val="27"/>
  </w:num>
  <w:num w:numId="5">
    <w:abstractNumId w:val="21"/>
  </w:num>
  <w:num w:numId="6">
    <w:abstractNumId w:val="55"/>
  </w:num>
  <w:num w:numId="7">
    <w:abstractNumId w:val="28"/>
  </w:num>
  <w:num w:numId="8">
    <w:abstractNumId w:val="31"/>
  </w:num>
  <w:num w:numId="9">
    <w:abstractNumId w:val="11"/>
  </w:num>
  <w:num w:numId="1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4"/>
  </w:num>
  <w:num w:numId="12">
    <w:abstractNumId w:val="42"/>
  </w:num>
  <w:num w:numId="13">
    <w:abstractNumId w:val="53"/>
  </w:num>
  <w:num w:numId="14">
    <w:abstractNumId w:val="52"/>
  </w:num>
  <w:num w:numId="15">
    <w:abstractNumId w:val="19"/>
  </w:num>
  <w:num w:numId="16">
    <w:abstractNumId w:val="15"/>
  </w:num>
  <w:num w:numId="17">
    <w:abstractNumId w:val="10"/>
  </w:num>
  <w:num w:numId="18">
    <w:abstractNumId w:val="22"/>
  </w:num>
  <w:num w:numId="19">
    <w:abstractNumId w:val="34"/>
  </w:num>
  <w:num w:numId="20">
    <w:abstractNumId w:val="9"/>
  </w:num>
  <w:num w:numId="21">
    <w:abstractNumId w:val="25"/>
  </w:num>
  <w:num w:numId="22">
    <w:abstractNumId w:val="3"/>
  </w:num>
  <w:num w:numId="23">
    <w:abstractNumId w:val="35"/>
  </w:num>
  <w:num w:numId="24">
    <w:abstractNumId w:val="40"/>
  </w:num>
  <w:num w:numId="25">
    <w:abstractNumId w:val="14"/>
  </w:num>
  <w:num w:numId="26">
    <w:abstractNumId w:val="33"/>
  </w:num>
  <w:num w:numId="27">
    <w:abstractNumId w:val="57"/>
  </w:num>
  <w:num w:numId="28">
    <w:abstractNumId w:val="4"/>
  </w:num>
  <w:num w:numId="29">
    <w:abstractNumId w:val="17"/>
  </w:num>
  <w:num w:numId="30">
    <w:abstractNumId w:val="20"/>
  </w:num>
  <w:num w:numId="31">
    <w:abstractNumId w:val="48"/>
  </w:num>
  <w:num w:numId="32">
    <w:abstractNumId w:val="49"/>
  </w:num>
  <w:num w:numId="33">
    <w:abstractNumId w:val="54"/>
  </w:num>
  <w:num w:numId="34">
    <w:abstractNumId w:val="50"/>
  </w:num>
  <w:num w:numId="35">
    <w:abstractNumId w:val="8"/>
  </w:num>
  <w:num w:numId="36">
    <w:abstractNumId w:val="37"/>
  </w:num>
  <w:num w:numId="37">
    <w:abstractNumId w:val="36"/>
  </w:num>
  <w:num w:numId="38">
    <w:abstractNumId w:val="46"/>
  </w:num>
  <w:num w:numId="39">
    <w:abstractNumId w:val="23"/>
  </w:num>
  <w:num w:numId="40">
    <w:abstractNumId w:val="16"/>
  </w:num>
  <w:num w:numId="41">
    <w:abstractNumId w:val="39"/>
  </w:num>
  <w:num w:numId="42">
    <w:abstractNumId w:val="45"/>
  </w:num>
  <w:num w:numId="43">
    <w:abstractNumId w:val="26"/>
  </w:num>
  <w:num w:numId="44">
    <w:abstractNumId w:val="0"/>
  </w:num>
  <w:num w:numId="45">
    <w:abstractNumId w:val="6"/>
  </w:num>
  <w:num w:numId="46">
    <w:abstractNumId w:val="5"/>
  </w:num>
  <w:num w:numId="47">
    <w:abstractNumId w:val="56"/>
  </w:num>
  <w:num w:numId="48">
    <w:abstractNumId w:val="1"/>
  </w:num>
  <w:num w:numId="49">
    <w:abstractNumId w:val="30"/>
  </w:num>
  <w:num w:numId="50">
    <w:abstractNumId w:val="43"/>
  </w:num>
  <w:num w:numId="51">
    <w:abstractNumId w:val="18"/>
  </w:num>
  <w:num w:numId="52">
    <w:abstractNumId w:val="7"/>
  </w:num>
  <w:num w:numId="53">
    <w:abstractNumId w:val="29"/>
  </w:num>
  <w:num w:numId="54">
    <w:abstractNumId w:val="41"/>
  </w:num>
  <w:num w:numId="55">
    <w:abstractNumId w:val="58"/>
  </w:num>
  <w:num w:numId="56">
    <w:abstractNumId w:val="47"/>
  </w:num>
  <w:num w:numId="57">
    <w:abstractNumId w:val="2"/>
  </w:num>
  <w:num w:numId="58">
    <w:abstractNumId w:val="51"/>
  </w:num>
  <w:num w:numId="59">
    <w:abstractNumId w:val="3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660"/>
    <w:rsid w:val="000045BC"/>
    <w:rsid w:val="000170A8"/>
    <w:rsid w:val="00041876"/>
    <w:rsid w:val="000456E8"/>
    <w:rsid w:val="000545D1"/>
    <w:rsid w:val="000640DC"/>
    <w:rsid w:val="00066C7A"/>
    <w:rsid w:val="00066EC7"/>
    <w:rsid w:val="00092AA8"/>
    <w:rsid w:val="00094BA9"/>
    <w:rsid w:val="00097978"/>
    <w:rsid w:val="000B4F84"/>
    <w:rsid w:val="000C028B"/>
    <w:rsid w:val="000D0ADB"/>
    <w:rsid w:val="000E0432"/>
    <w:rsid w:val="000E5A07"/>
    <w:rsid w:val="000E6E87"/>
    <w:rsid w:val="0011502A"/>
    <w:rsid w:val="00127759"/>
    <w:rsid w:val="00133312"/>
    <w:rsid w:val="00141586"/>
    <w:rsid w:val="0014333E"/>
    <w:rsid w:val="00152660"/>
    <w:rsid w:val="00156182"/>
    <w:rsid w:val="001623AE"/>
    <w:rsid w:val="0016760E"/>
    <w:rsid w:val="0017612D"/>
    <w:rsid w:val="001764A5"/>
    <w:rsid w:val="00191500"/>
    <w:rsid w:val="00192183"/>
    <w:rsid w:val="00192D66"/>
    <w:rsid w:val="001937C8"/>
    <w:rsid w:val="001A0140"/>
    <w:rsid w:val="001A3A12"/>
    <w:rsid w:val="001A6F3B"/>
    <w:rsid w:val="001B3CE4"/>
    <w:rsid w:val="001B6943"/>
    <w:rsid w:val="001B7ABB"/>
    <w:rsid w:val="001C77AD"/>
    <w:rsid w:val="001D2BE2"/>
    <w:rsid w:val="001D41B7"/>
    <w:rsid w:val="001D6017"/>
    <w:rsid w:val="001D77BE"/>
    <w:rsid w:val="001F53EF"/>
    <w:rsid w:val="00205D56"/>
    <w:rsid w:val="0020760A"/>
    <w:rsid w:val="00211E18"/>
    <w:rsid w:val="0021583F"/>
    <w:rsid w:val="002221D1"/>
    <w:rsid w:val="00223377"/>
    <w:rsid w:val="00223EC4"/>
    <w:rsid w:val="002343B0"/>
    <w:rsid w:val="00244267"/>
    <w:rsid w:val="00246126"/>
    <w:rsid w:val="00246A47"/>
    <w:rsid w:val="00250DE9"/>
    <w:rsid w:val="0026241D"/>
    <w:rsid w:val="002702D5"/>
    <w:rsid w:val="00294650"/>
    <w:rsid w:val="002A41B1"/>
    <w:rsid w:val="002A7F06"/>
    <w:rsid w:val="002B3940"/>
    <w:rsid w:val="002B77C8"/>
    <w:rsid w:val="002C75D1"/>
    <w:rsid w:val="002D31D1"/>
    <w:rsid w:val="002E2120"/>
    <w:rsid w:val="002F7020"/>
    <w:rsid w:val="00301CDB"/>
    <w:rsid w:val="00316121"/>
    <w:rsid w:val="00326CBC"/>
    <w:rsid w:val="00337CB8"/>
    <w:rsid w:val="00353D09"/>
    <w:rsid w:val="003549CB"/>
    <w:rsid w:val="00357E8E"/>
    <w:rsid w:val="003A2F7C"/>
    <w:rsid w:val="003A5592"/>
    <w:rsid w:val="003C6394"/>
    <w:rsid w:val="003E2634"/>
    <w:rsid w:val="003E3AA9"/>
    <w:rsid w:val="003E5EA0"/>
    <w:rsid w:val="00422558"/>
    <w:rsid w:val="00424A15"/>
    <w:rsid w:val="004317AE"/>
    <w:rsid w:val="0043651D"/>
    <w:rsid w:val="0046237A"/>
    <w:rsid w:val="004630D8"/>
    <w:rsid w:val="004654ED"/>
    <w:rsid w:val="00470DCB"/>
    <w:rsid w:val="0047731C"/>
    <w:rsid w:val="004A0BE9"/>
    <w:rsid w:val="004A28E2"/>
    <w:rsid w:val="004A6CBA"/>
    <w:rsid w:val="004B187E"/>
    <w:rsid w:val="004B6BEE"/>
    <w:rsid w:val="004C58EB"/>
    <w:rsid w:val="004D5231"/>
    <w:rsid w:val="004D5A56"/>
    <w:rsid w:val="004F0928"/>
    <w:rsid w:val="004F28CC"/>
    <w:rsid w:val="004F2EF3"/>
    <w:rsid w:val="004F6B73"/>
    <w:rsid w:val="005157FA"/>
    <w:rsid w:val="00527F81"/>
    <w:rsid w:val="005310B2"/>
    <w:rsid w:val="00531E3A"/>
    <w:rsid w:val="0053422C"/>
    <w:rsid w:val="00541C5B"/>
    <w:rsid w:val="00575173"/>
    <w:rsid w:val="00577CD1"/>
    <w:rsid w:val="00584C41"/>
    <w:rsid w:val="00586C8D"/>
    <w:rsid w:val="00586F5E"/>
    <w:rsid w:val="0059124B"/>
    <w:rsid w:val="00591BB4"/>
    <w:rsid w:val="00597F79"/>
    <w:rsid w:val="005A08A5"/>
    <w:rsid w:val="005A3A44"/>
    <w:rsid w:val="005A742A"/>
    <w:rsid w:val="005B1D4B"/>
    <w:rsid w:val="005C1EE6"/>
    <w:rsid w:val="005D6071"/>
    <w:rsid w:val="005F23C0"/>
    <w:rsid w:val="005F79FB"/>
    <w:rsid w:val="00616F0F"/>
    <w:rsid w:val="00647EEB"/>
    <w:rsid w:val="00655989"/>
    <w:rsid w:val="006748EB"/>
    <w:rsid w:val="00674A5F"/>
    <w:rsid w:val="00676E34"/>
    <w:rsid w:val="006827CC"/>
    <w:rsid w:val="0069115D"/>
    <w:rsid w:val="006A6E4E"/>
    <w:rsid w:val="006B7034"/>
    <w:rsid w:val="006D2229"/>
    <w:rsid w:val="006E3564"/>
    <w:rsid w:val="006E75F8"/>
    <w:rsid w:val="006F41F9"/>
    <w:rsid w:val="00713097"/>
    <w:rsid w:val="007216C3"/>
    <w:rsid w:val="007339D3"/>
    <w:rsid w:val="007378FD"/>
    <w:rsid w:val="00746C04"/>
    <w:rsid w:val="007514DE"/>
    <w:rsid w:val="007607A9"/>
    <w:rsid w:val="007879A6"/>
    <w:rsid w:val="00793E12"/>
    <w:rsid w:val="007A4BE2"/>
    <w:rsid w:val="007B76EF"/>
    <w:rsid w:val="007C280F"/>
    <w:rsid w:val="007E46AD"/>
    <w:rsid w:val="007E5543"/>
    <w:rsid w:val="007F0B10"/>
    <w:rsid w:val="008029BF"/>
    <w:rsid w:val="008304B1"/>
    <w:rsid w:val="00836E47"/>
    <w:rsid w:val="0086327D"/>
    <w:rsid w:val="00874B3C"/>
    <w:rsid w:val="0089374A"/>
    <w:rsid w:val="008A1038"/>
    <w:rsid w:val="008B3F2B"/>
    <w:rsid w:val="008C655B"/>
    <w:rsid w:val="008C7694"/>
    <w:rsid w:val="008D6E09"/>
    <w:rsid w:val="008E51A5"/>
    <w:rsid w:val="008E71A2"/>
    <w:rsid w:val="00900A40"/>
    <w:rsid w:val="00905D83"/>
    <w:rsid w:val="009241CA"/>
    <w:rsid w:val="009430BE"/>
    <w:rsid w:val="00960D8C"/>
    <w:rsid w:val="0096354D"/>
    <w:rsid w:val="00981695"/>
    <w:rsid w:val="009832D9"/>
    <w:rsid w:val="009914F7"/>
    <w:rsid w:val="009A1249"/>
    <w:rsid w:val="009B14BA"/>
    <w:rsid w:val="009C0BEA"/>
    <w:rsid w:val="009F00B9"/>
    <w:rsid w:val="00A05458"/>
    <w:rsid w:val="00A05FDE"/>
    <w:rsid w:val="00A1193E"/>
    <w:rsid w:val="00A11A64"/>
    <w:rsid w:val="00A13CF3"/>
    <w:rsid w:val="00A1590C"/>
    <w:rsid w:val="00A26114"/>
    <w:rsid w:val="00A54191"/>
    <w:rsid w:val="00A83AEE"/>
    <w:rsid w:val="00A83DAF"/>
    <w:rsid w:val="00A94A91"/>
    <w:rsid w:val="00AB3690"/>
    <w:rsid w:val="00AB492B"/>
    <w:rsid w:val="00AB69F5"/>
    <w:rsid w:val="00AE225B"/>
    <w:rsid w:val="00AF0DA7"/>
    <w:rsid w:val="00B04900"/>
    <w:rsid w:val="00B135C3"/>
    <w:rsid w:val="00B265AB"/>
    <w:rsid w:val="00B300DA"/>
    <w:rsid w:val="00B33ABD"/>
    <w:rsid w:val="00B374CD"/>
    <w:rsid w:val="00B73BA2"/>
    <w:rsid w:val="00B817CE"/>
    <w:rsid w:val="00B83055"/>
    <w:rsid w:val="00B83CD9"/>
    <w:rsid w:val="00B84221"/>
    <w:rsid w:val="00B87843"/>
    <w:rsid w:val="00BA0182"/>
    <w:rsid w:val="00BA4585"/>
    <w:rsid w:val="00BB483A"/>
    <w:rsid w:val="00BC7C41"/>
    <w:rsid w:val="00BD3E6D"/>
    <w:rsid w:val="00BE566D"/>
    <w:rsid w:val="00C054ED"/>
    <w:rsid w:val="00C10479"/>
    <w:rsid w:val="00C165DD"/>
    <w:rsid w:val="00C22C5B"/>
    <w:rsid w:val="00C23B4A"/>
    <w:rsid w:val="00C31861"/>
    <w:rsid w:val="00C33EF9"/>
    <w:rsid w:val="00C5688D"/>
    <w:rsid w:val="00C940C3"/>
    <w:rsid w:val="00CB1347"/>
    <w:rsid w:val="00CB347B"/>
    <w:rsid w:val="00CC2CD1"/>
    <w:rsid w:val="00CD17AB"/>
    <w:rsid w:val="00CD5830"/>
    <w:rsid w:val="00CE6DC3"/>
    <w:rsid w:val="00CF59D6"/>
    <w:rsid w:val="00D12243"/>
    <w:rsid w:val="00D169CF"/>
    <w:rsid w:val="00D25CA3"/>
    <w:rsid w:val="00D27225"/>
    <w:rsid w:val="00D4411F"/>
    <w:rsid w:val="00D4479B"/>
    <w:rsid w:val="00D4574D"/>
    <w:rsid w:val="00D7549F"/>
    <w:rsid w:val="00D779DE"/>
    <w:rsid w:val="00D82245"/>
    <w:rsid w:val="00D9470B"/>
    <w:rsid w:val="00DB791C"/>
    <w:rsid w:val="00DC6AEE"/>
    <w:rsid w:val="00DD2144"/>
    <w:rsid w:val="00DD4973"/>
    <w:rsid w:val="00E03501"/>
    <w:rsid w:val="00E07623"/>
    <w:rsid w:val="00E12392"/>
    <w:rsid w:val="00E436FB"/>
    <w:rsid w:val="00E53FA8"/>
    <w:rsid w:val="00E74A67"/>
    <w:rsid w:val="00E77C38"/>
    <w:rsid w:val="00E9154C"/>
    <w:rsid w:val="00EA19B3"/>
    <w:rsid w:val="00EB4FAF"/>
    <w:rsid w:val="00ED622B"/>
    <w:rsid w:val="00EE1507"/>
    <w:rsid w:val="00EE184C"/>
    <w:rsid w:val="00EF0A05"/>
    <w:rsid w:val="00EF5BC7"/>
    <w:rsid w:val="00F03577"/>
    <w:rsid w:val="00F121CF"/>
    <w:rsid w:val="00F136C7"/>
    <w:rsid w:val="00F340D7"/>
    <w:rsid w:val="00F4435C"/>
    <w:rsid w:val="00F67925"/>
    <w:rsid w:val="00F7082B"/>
    <w:rsid w:val="00F82660"/>
    <w:rsid w:val="00F82B10"/>
    <w:rsid w:val="00F82DDA"/>
    <w:rsid w:val="00F87441"/>
    <w:rsid w:val="00F94437"/>
    <w:rsid w:val="00FA25B1"/>
    <w:rsid w:val="00FB005E"/>
    <w:rsid w:val="00FB2F2D"/>
    <w:rsid w:val="00FB3A11"/>
    <w:rsid w:val="00FC1CE8"/>
    <w:rsid w:val="00FC2397"/>
    <w:rsid w:val="00FD17E4"/>
    <w:rsid w:val="00FE45C9"/>
    <w:rsid w:val="00FF6B9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9D19167"/>
  <w15:docId w15:val="{D4B6933B-2C42-4E00-9AC6-EB86B1531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ln">
    <w:name w:val="Normal"/>
    <w:qFormat/>
    <w:rsid w:val="00152660"/>
    <w:rPr>
      <w:rFonts w:ascii="Arial" w:hAnsi="Arial"/>
      <w:szCs w:val="24"/>
    </w:rPr>
  </w:style>
  <w:style w:type="paragraph" w:styleId="Nadpis1">
    <w:name w:val="heading 1"/>
    <w:basedOn w:val="Normln"/>
    <w:next w:val="Normln"/>
    <w:link w:val="Nadpis1Char"/>
    <w:uiPriority w:val="9"/>
    <w:qFormat/>
    <w:rsid w:val="005157FA"/>
    <w:pPr>
      <w:keepNext/>
      <w:keepLines/>
      <w:spacing w:before="240" w:line="259" w:lineRule="auto"/>
      <w:outlineLvl w:val="0"/>
    </w:pPr>
    <w:rPr>
      <w:rFonts w:asciiTheme="majorHAnsi" w:eastAsiaTheme="majorEastAsia" w:hAnsiTheme="majorHAnsi" w:cstheme="majorBidi"/>
      <w:color w:val="365F91" w:themeColor="accent1" w:themeShade="BF"/>
      <w:sz w:val="32"/>
      <w:szCs w:val="32"/>
      <w:lang w:eastAsia="en-US"/>
    </w:rPr>
  </w:style>
  <w:style w:type="paragraph" w:styleId="Nadpis2">
    <w:name w:val="heading 2"/>
    <w:basedOn w:val="Normln"/>
    <w:next w:val="Normln"/>
    <w:link w:val="Nadpis2Char"/>
    <w:uiPriority w:val="9"/>
    <w:unhideWhenUsed/>
    <w:qFormat/>
    <w:rsid w:val="005157FA"/>
    <w:pPr>
      <w:keepNext/>
      <w:keepLines/>
      <w:spacing w:before="40" w:line="259" w:lineRule="auto"/>
      <w:outlineLvl w:val="1"/>
    </w:pPr>
    <w:rPr>
      <w:rFonts w:asciiTheme="majorHAnsi" w:eastAsiaTheme="majorEastAsia" w:hAnsiTheme="majorHAnsi" w:cstheme="majorBidi"/>
      <w:color w:val="365F91" w:themeColor="accent1" w:themeShade="BF"/>
      <w:sz w:val="26"/>
      <w:szCs w:val="26"/>
      <w:lang w:eastAsia="en-US"/>
    </w:rPr>
  </w:style>
  <w:style w:type="paragraph" w:styleId="Nadpis3">
    <w:name w:val="heading 3"/>
    <w:basedOn w:val="Normln"/>
    <w:link w:val="Nadpis3Char"/>
    <w:uiPriority w:val="9"/>
    <w:qFormat/>
    <w:rsid w:val="005157FA"/>
    <w:pPr>
      <w:spacing w:before="100" w:beforeAutospacing="1" w:after="100" w:afterAutospacing="1"/>
      <w:outlineLvl w:val="2"/>
    </w:pPr>
    <w:rPr>
      <w:rFonts w:ascii="Times New Roman" w:hAnsi="Times New Roman"/>
      <w:b/>
      <w:bCs/>
      <w:sz w:val="27"/>
      <w:szCs w:val="27"/>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uvodniosloveni">
    <w:name w:val="uvodni osloveni"/>
    <w:basedOn w:val="Normln"/>
    <w:rsid w:val="00152660"/>
    <w:pPr>
      <w:spacing w:before="1200" w:line="300" w:lineRule="exact"/>
      <w:ind w:left="142"/>
      <w:jc w:val="both"/>
    </w:pPr>
    <w:rPr>
      <w:color w:val="000000"/>
      <w:sz w:val="22"/>
      <w:szCs w:val="20"/>
    </w:rPr>
  </w:style>
  <w:style w:type="paragraph" w:styleId="Odstavecseseznamem">
    <w:name w:val="List Paragraph"/>
    <w:basedOn w:val="Normln"/>
    <w:uiPriority w:val="34"/>
    <w:qFormat/>
    <w:rsid w:val="00152660"/>
    <w:pPr>
      <w:ind w:left="720"/>
      <w:contextualSpacing/>
    </w:pPr>
  </w:style>
  <w:style w:type="character" w:styleId="Odkaznakoment">
    <w:name w:val="annotation reference"/>
    <w:basedOn w:val="Standardnpsmoodstavce"/>
    <w:uiPriority w:val="99"/>
    <w:unhideWhenUsed/>
    <w:rsid w:val="00152660"/>
    <w:rPr>
      <w:sz w:val="16"/>
      <w:szCs w:val="16"/>
    </w:rPr>
  </w:style>
  <w:style w:type="paragraph" w:styleId="Textkomente">
    <w:name w:val="annotation text"/>
    <w:basedOn w:val="Normln"/>
    <w:link w:val="TextkomenteChar"/>
    <w:uiPriority w:val="99"/>
    <w:unhideWhenUsed/>
    <w:rsid w:val="00152660"/>
    <w:rPr>
      <w:szCs w:val="20"/>
    </w:rPr>
  </w:style>
  <w:style w:type="character" w:customStyle="1" w:styleId="TextkomenteChar">
    <w:name w:val="Text komentáře Char"/>
    <w:basedOn w:val="Standardnpsmoodstavce"/>
    <w:link w:val="Textkomente"/>
    <w:uiPriority w:val="99"/>
    <w:rsid w:val="00152660"/>
    <w:rPr>
      <w:rFonts w:ascii="Arial" w:hAnsi="Arial"/>
    </w:rPr>
  </w:style>
  <w:style w:type="paragraph" w:customStyle="1" w:styleId="Odstavecseseznamem1">
    <w:name w:val="Odstavec se seznamem1"/>
    <w:basedOn w:val="Normln"/>
    <w:rsid w:val="00152660"/>
    <w:pPr>
      <w:spacing w:after="200" w:line="276" w:lineRule="auto"/>
      <w:ind w:left="720"/>
      <w:contextualSpacing/>
    </w:pPr>
    <w:rPr>
      <w:rFonts w:ascii="Calibri" w:hAnsi="Calibri"/>
      <w:sz w:val="22"/>
      <w:szCs w:val="22"/>
      <w:lang w:eastAsia="en-US"/>
    </w:rPr>
  </w:style>
  <w:style w:type="paragraph" w:styleId="Zpat">
    <w:name w:val="footer"/>
    <w:basedOn w:val="Normln"/>
    <w:link w:val="ZpatChar"/>
    <w:uiPriority w:val="99"/>
    <w:rsid w:val="00152660"/>
    <w:pPr>
      <w:tabs>
        <w:tab w:val="center" w:pos="4536"/>
        <w:tab w:val="right" w:pos="9072"/>
      </w:tabs>
    </w:pPr>
  </w:style>
  <w:style w:type="character" w:customStyle="1" w:styleId="ZpatChar">
    <w:name w:val="Zápatí Char"/>
    <w:basedOn w:val="Standardnpsmoodstavce"/>
    <w:link w:val="Zpat"/>
    <w:uiPriority w:val="99"/>
    <w:rsid w:val="00152660"/>
    <w:rPr>
      <w:rFonts w:ascii="Arial" w:hAnsi="Arial"/>
      <w:szCs w:val="24"/>
    </w:rPr>
  </w:style>
  <w:style w:type="paragraph" w:styleId="Normlnweb">
    <w:name w:val="Normal (Web)"/>
    <w:basedOn w:val="Normln"/>
    <w:uiPriority w:val="99"/>
    <w:unhideWhenUsed/>
    <w:rsid w:val="00152660"/>
    <w:pPr>
      <w:spacing w:before="100" w:beforeAutospacing="1" w:after="100" w:afterAutospacing="1"/>
    </w:pPr>
    <w:rPr>
      <w:rFonts w:ascii="Times New Roman" w:eastAsiaTheme="minorHAnsi" w:hAnsi="Times New Roman"/>
      <w:sz w:val="24"/>
    </w:rPr>
  </w:style>
  <w:style w:type="paragraph" w:styleId="Textbubliny">
    <w:name w:val="Balloon Text"/>
    <w:basedOn w:val="Normln"/>
    <w:link w:val="TextbublinyChar"/>
    <w:uiPriority w:val="99"/>
    <w:rsid w:val="00152660"/>
    <w:rPr>
      <w:rFonts w:ascii="Tahoma" w:hAnsi="Tahoma" w:cs="Tahoma"/>
      <w:sz w:val="16"/>
      <w:szCs w:val="16"/>
    </w:rPr>
  </w:style>
  <w:style w:type="character" w:customStyle="1" w:styleId="TextbublinyChar">
    <w:name w:val="Text bubliny Char"/>
    <w:basedOn w:val="Standardnpsmoodstavce"/>
    <w:link w:val="Textbubliny"/>
    <w:uiPriority w:val="99"/>
    <w:rsid w:val="00152660"/>
    <w:rPr>
      <w:rFonts w:ascii="Tahoma" w:hAnsi="Tahoma" w:cs="Tahoma"/>
      <w:sz w:val="16"/>
      <w:szCs w:val="16"/>
    </w:rPr>
  </w:style>
  <w:style w:type="paragraph" w:styleId="Zhlav">
    <w:name w:val="header"/>
    <w:basedOn w:val="Normln"/>
    <w:link w:val="ZhlavChar"/>
    <w:uiPriority w:val="99"/>
    <w:rsid w:val="00E12392"/>
    <w:pPr>
      <w:tabs>
        <w:tab w:val="center" w:pos="4536"/>
        <w:tab w:val="right" w:pos="9072"/>
      </w:tabs>
    </w:pPr>
  </w:style>
  <w:style w:type="character" w:customStyle="1" w:styleId="ZhlavChar">
    <w:name w:val="Záhlaví Char"/>
    <w:basedOn w:val="Standardnpsmoodstavce"/>
    <w:link w:val="Zhlav"/>
    <w:uiPriority w:val="99"/>
    <w:rsid w:val="00E12392"/>
    <w:rPr>
      <w:rFonts w:ascii="Arial" w:hAnsi="Arial"/>
      <w:szCs w:val="24"/>
    </w:rPr>
  </w:style>
  <w:style w:type="paragraph" w:styleId="Pedmtkomente">
    <w:name w:val="annotation subject"/>
    <w:basedOn w:val="Textkomente"/>
    <w:next w:val="Textkomente"/>
    <w:link w:val="PedmtkomenteChar"/>
    <w:uiPriority w:val="99"/>
    <w:rsid w:val="00616F0F"/>
    <w:rPr>
      <w:b/>
      <w:bCs/>
    </w:rPr>
  </w:style>
  <w:style w:type="character" w:customStyle="1" w:styleId="PedmtkomenteChar">
    <w:name w:val="Předmět komentáře Char"/>
    <w:basedOn w:val="TextkomenteChar"/>
    <w:link w:val="Pedmtkomente"/>
    <w:uiPriority w:val="99"/>
    <w:rsid w:val="00616F0F"/>
    <w:rPr>
      <w:rFonts w:ascii="Arial" w:hAnsi="Arial"/>
      <w:b/>
      <w:bCs/>
    </w:rPr>
  </w:style>
  <w:style w:type="character" w:styleId="Siln">
    <w:name w:val="Strong"/>
    <w:basedOn w:val="Standardnpsmoodstavce"/>
    <w:uiPriority w:val="22"/>
    <w:qFormat/>
    <w:rsid w:val="0053422C"/>
    <w:rPr>
      <w:b/>
      <w:bCs/>
    </w:rPr>
  </w:style>
  <w:style w:type="character" w:customStyle="1" w:styleId="Nadpis1Char">
    <w:name w:val="Nadpis 1 Char"/>
    <w:basedOn w:val="Standardnpsmoodstavce"/>
    <w:link w:val="Nadpis1"/>
    <w:uiPriority w:val="9"/>
    <w:rsid w:val="005157FA"/>
    <w:rPr>
      <w:rFonts w:asciiTheme="majorHAnsi" w:eastAsiaTheme="majorEastAsia" w:hAnsiTheme="majorHAnsi" w:cstheme="majorBidi"/>
      <w:color w:val="365F91" w:themeColor="accent1" w:themeShade="BF"/>
      <w:sz w:val="32"/>
      <w:szCs w:val="32"/>
      <w:lang w:eastAsia="en-US"/>
    </w:rPr>
  </w:style>
  <w:style w:type="character" w:customStyle="1" w:styleId="Nadpis2Char">
    <w:name w:val="Nadpis 2 Char"/>
    <w:basedOn w:val="Standardnpsmoodstavce"/>
    <w:link w:val="Nadpis2"/>
    <w:uiPriority w:val="9"/>
    <w:rsid w:val="005157FA"/>
    <w:rPr>
      <w:rFonts w:asciiTheme="majorHAnsi" w:eastAsiaTheme="majorEastAsia" w:hAnsiTheme="majorHAnsi" w:cstheme="majorBidi"/>
      <w:color w:val="365F91" w:themeColor="accent1" w:themeShade="BF"/>
      <w:sz w:val="26"/>
      <w:szCs w:val="26"/>
      <w:lang w:eastAsia="en-US"/>
    </w:rPr>
  </w:style>
  <w:style w:type="character" w:customStyle="1" w:styleId="Nadpis3Char">
    <w:name w:val="Nadpis 3 Char"/>
    <w:basedOn w:val="Standardnpsmoodstavce"/>
    <w:link w:val="Nadpis3"/>
    <w:uiPriority w:val="9"/>
    <w:rsid w:val="005157FA"/>
    <w:rPr>
      <w:b/>
      <w:bCs/>
      <w:sz w:val="27"/>
      <w:szCs w:val="27"/>
    </w:rPr>
  </w:style>
  <w:style w:type="character" w:styleId="Hypertextovodkaz">
    <w:name w:val="Hyperlink"/>
    <w:basedOn w:val="Standardnpsmoodstavce"/>
    <w:uiPriority w:val="99"/>
    <w:unhideWhenUsed/>
    <w:rsid w:val="005157FA"/>
    <w:rPr>
      <w:color w:val="0000FF" w:themeColor="hyperlink"/>
      <w:u w:val="single"/>
    </w:rPr>
  </w:style>
  <w:style w:type="character" w:styleId="Sledovanodkaz">
    <w:name w:val="FollowedHyperlink"/>
    <w:basedOn w:val="Standardnpsmoodstavce"/>
    <w:uiPriority w:val="99"/>
    <w:unhideWhenUsed/>
    <w:rsid w:val="005157FA"/>
    <w:rPr>
      <w:color w:val="800080" w:themeColor="followedHyperlink"/>
      <w:u w:val="single"/>
    </w:rPr>
  </w:style>
  <w:style w:type="paragraph" w:styleId="Bezmezer">
    <w:name w:val="No Spacing"/>
    <w:uiPriority w:val="1"/>
    <w:qFormat/>
    <w:rsid w:val="005157FA"/>
    <w:rPr>
      <w:rFonts w:asciiTheme="minorHAnsi" w:eastAsiaTheme="minorHAnsi" w:hAnsiTheme="minorHAnsi" w:cstheme="minorBidi"/>
      <w:sz w:val="22"/>
      <w:szCs w:val="22"/>
      <w:lang w:eastAsia="en-US"/>
    </w:rPr>
  </w:style>
  <w:style w:type="table" w:customStyle="1" w:styleId="Tabulkasmkou3zvraznn31">
    <w:name w:val="Tabulka s mřížkou 3 – zvýraznění 31"/>
    <w:basedOn w:val="Normlntabulka"/>
    <w:uiPriority w:val="48"/>
    <w:rsid w:val="005157FA"/>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Mkatabulky">
    <w:name w:val="Table Grid"/>
    <w:basedOn w:val="Normlntabulka"/>
    <w:uiPriority w:val="39"/>
    <w:rsid w:val="005157F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125845">
      <w:bodyDiv w:val="1"/>
      <w:marLeft w:val="0"/>
      <w:marRight w:val="0"/>
      <w:marTop w:val="0"/>
      <w:marBottom w:val="0"/>
      <w:divBdr>
        <w:top w:val="none" w:sz="0" w:space="0" w:color="auto"/>
        <w:left w:val="none" w:sz="0" w:space="0" w:color="auto"/>
        <w:bottom w:val="none" w:sz="0" w:space="0" w:color="auto"/>
        <w:right w:val="none" w:sz="0" w:space="0" w:color="auto"/>
      </w:divBdr>
    </w:div>
    <w:div w:id="349645975">
      <w:bodyDiv w:val="1"/>
      <w:marLeft w:val="0"/>
      <w:marRight w:val="0"/>
      <w:marTop w:val="0"/>
      <w:marBottom w:val="0"/>
      <w:divBdr>
        <w:top w:val="none" w:sz="0" w:space="0" w:color="auto"/>
        <w:left w:val="none" w:sz="0" w:space="0" w:color="auto"/>
        <w:bottom w:val="none" w:sz="0" w:space="0" w:color="auto"/>
        <w:right w:val="none" w:sz="0" w:space="0" w:color="auto"/>
      </w:divBdr>
    </w:div>
    <w:div w:id="1011952426">
      <w:bodyDiv w:val="1"/>
      <w:marLeft w:val="0"/>
      <w:marRight w:val="0"/>
      <w:marTop w:val="0"/>
      <w:marBottom w:val="0"/>
      <w:divBdr>
        <w:top w:val="none" w:sz="0" w:space="0" w:color="auto"/>
        <w:left w:val="none" w:sz="0" w:space="0" w:color="auto"/>
        <w:bottom w:val="none" w:sz="0" w:space="0" w:color="auto"/>
        <w:right w:val="none" w:sz="0" w:space="0" w:color="auto"/>
      </w:divBdr>
    </w:div>
    <w:div w:id="1062019053">
      <w:bodyDiv w:val="1"/>
      <w:marLeft w:val="0"/>
      <w:marRight w:val="0"/>
      <w:marTop w:val="0"/>
      <w:marBottom w:val="0"/>
      <w:divBdr>
        <w:top w:val="none" w:sz="0" w:space="0" w:color="auto"/>
        <w:left w:val="none" w:sz="0" w:space="0" w:color="auto"/>
        <w:bottom w:val="none" w:sz="0" w:space="0" w:color="auto"/>
        <w:right w:val="none" w:sz="0" w:space="0" w:color="auto"/>
      </w:divBdr>
    </w:div>
    <w:div w:id="1753312682">
      <w:bodyDiv w:val="1"/>
      <w:marLeft w:val="0"/>
      <w:marRight w:val="0"/>
      <w:marTop w:val="0"/>
      <w:marBottom w:val="0"/>
      <w:divBdr>
        <w:top w:val="none" w:sz="0" w:space="0" w:color="auto"/>
        <w:left w:val="none" w:sz="0" w:space="0" w:color="auto"/>
        <w:bottom w:val="none" w:sz="0" w:space="0" w:color="auto"/>
        <w:right w:val="none" w:sz="0" w:space="0" w:color="auto"/>
      </w:divBdr>
    </w:div>
    <w:div w:id="1771461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EB9BC-3FAC-485B-B4A2-4C6263343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19</Pages>
  <Words>4348</Words>
  <Characters>25655</Characters>
  <Application>Microsoft Office Word</Application>
  <DocSecurity>0</DocSecurity>
  <Lines>213</Lines>
  <Paragraphs>59</Paragraphs>
  <ScaleCrop>false</ScaleCrop>
  <HeadingPairs>
    <vt:vector size="2" baseType="variant">
      <vt:variant>
        <vt:lpstr>Název</vt:lpstr>
      </vt:variant>
      <vt:variant>
        <vt:i4>1</vt:i4>
      </vt:variant>
    </vt:vector>
  </HeadingPairs>
  <TitlesOfParts>
    <vt:vector size="1" baseType="lpstr">
      <vt:lpstr/>
    </vt:vector>
  </TitlesOfParts>
  <Company>MZČR</Company>
  <LinksUpToDate>false</LinksUpToDate>
  <CharactersWithSpaces>29944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Křemenová Eva Mgr.</dc:creator>
  <cp:lastModifiedBy>Křemenová Eva Mgr.</cp:lastModifiedBy>
  <cp:revision>3</cp:revision>
  <cp:lastPrinted>2019-10-29T13:57:00Z</cp:lastPrinted>
  <dcterms:created xsi:type="dcterms:W3CDTF">2019-11-25T09:15:00Z</dcterms:created>
  <dcterms:modified xsi:type="dcterms:W3CDTF">2019-11-25T09:33:00Z</dcterms:modified>
</cp:coreProperties>
</file>