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0C38D" w14:textId="77777777" w:rsidR="00005D98" w:rsidRPr="00C00D7C" w:rsidRDefault="00005D98" w:rsidP="00005D98">
      <w:pPr>
        <w:pStyle w:val="Nadpis2"/>
        <w:tabs>
          <w:tab w:val="num" w:pos="709"/>
        </w:tabs>
        <w:ind w:left="574" w:hanging="432"/>
        <w:rPr>
          <w:color w:val="auto"/>
        </w:rPr>
      </w:pPr>
      <w:bookmarkStart w:id="0" w:name="_Toc187019903"/>
      <w:r w:rsidRPr="00C00D7C">
        <w:rPr>
          <w:color w:val="auto"/>
        </w:rPr>
        <w:t>Příloha 1 – Vzor smlouvy o poskytnutí podpory</w:t>
      </w:r>
      <w:bookmarkEnd w:id="0"/>
    </w:p>
    <w:p w14:paraId="390AB956" w14:textId="77777777" w:rsidR="00005D98" w:rsidRPr="00C00D7C" w:rsidRDefault="00005D98" w:rsidP="00005D98">
      <w:pPr>
        <w:pStyle w:val="Nadpis21"/>
        <w:keepNext/>
        <w:keepLines/>
        <w:shd w:val="clear" w:color="auto" w:fill="auto"/>
        <w:spacing w:before="0" w:after="175" w:line="200" w:lineRule="exact"/>
        <w:rPr>
          <w:rFonts w:ascii="Times New Roman" w:hAnsi="Times New Roman" w:cs="Times New Roman"/>
        </w:rPr>
      </w:pPr>
    </w:p>
    <w:p w14:paraId="6B74EC29" w14:textId="2D0771B2" w:rsidR="00005D98" w:rsidRPr="008D0A2F" w:rsidRDefault="008D0A2F" w:rsidP="00005D98">
      <w:pPr>
        <w:ind w:firstLine="0"/>
        <w:jc w:val="left"/>
        <w:rPr>
          <w:b/>
          <w:bCs/>
        </w:rPr>
      </w:pPr>
      <w:r>
        <w:rPr>
          <w:b/>
          <w:bCs/>
          <w:sz w:val="20"/>
          <w:szCs w:val="20"/>
        </w:rPr>
        <w:t xml:space="preserve">                            </w:t>
      </w:r>
      <w:r w:rsidRPr="008D0A2F">
        <w:rPr>
          <w:b/>
          <w:bCs/>
        </w:rPr>
        <w:t xml:space="preserve"> </w:t>
      </w:r>
      <w:r w:rsidR="00005D98" w:rsidRPr="008D0A2F">
        <w:rPr>
          <w:b/>
          <w:bCs/>
        </w:rPr>
        <w:t xml:space="preserve">Smlouva o poskytnutí účelové podpory na řešení projektu </w:t>
      </w:r>
      <w:proofErr w:type="spellStart"/>
      <w:r w:rsidR="00005D98" w:rsidRPr="008D0A2F">
        <w:rPr>
          <w:b/>
          <w:bCs/>
        </w:rPr>
        <w:t>xxxx</w:t>
      </w:r>
      <w:proofErr w:type="spellEnd"/>
    </w:p>
    <w:p w14:paraId="7F94CB84" w14:textId="57054DC2" w:rsidR="00005D98" w:rsidRPr="00C00D7C" w:rsidRDefault="00005D98" w:rsidP="00005D98">
      <w:pPr>
        <w:ind w:firstLine="0"/>
        <w:rPr>
          <w:sz w:val="20"/>
          <w:szCs w:val="20"/>
        </w:rPr>
      </w:pPr>
      <w:r w:rsidRPr="00C00D7C">
        <w:rPr>
          <w:sz w:val="20"/>
          <w:szCs w:val="20"/>
        </w:rPr>
        <w:t xml:space="preserve">v rámci veřejné soutěže ve výzkumu, experimentálním vývoji a inovacích </w:t>
      </w:r>
      <w:r w:rsidR="008D0A2F">
        <w:rPr>
          <w:sz w:val="20"/>
          <w:szCs w:val="20"/>
        </w:rPr>
        <w:t xml:space="preserve">VES Podprogram </w:t>
      </w:r>
      <w:r w:rsidR="008D0A2F" w:rsidRPr="00C00D7C">
        <w:rPr>
          <w:sz w:val="20"/>
          <w:szCs w:val="20"/>
        </w:rPr>
        <w:t xml:space="preserve">4 </w:t>
      </w:r>
      <w:r w:rsidRPr="00C00D7C">
        <w:rPr>
          <w:sz w:val="20"/>
          <w:szCs w:val="20"/>
        </w:rPr>
        <w:t xml:space="preserve">vyhlášené v rámci Programu na podporu zdravotnického aplikovaného výzkumu na léta 2024 </w:t>
      </w:r>
      <w:r w:rsidR="008D0A2F">
        <w:rPr>
          <w:sz w:val="20"/>
          <w:szCs w:val="20"/>
        </w:rPr>
        <w:t>–</w:t>
      </w:r>
      <w:r w:rsidRPr="00C00D7C">
        <w:rPr>
          <w:sz w:val="20"/>
          <w:szCs w:val="20"/>
        </w:rPr>
        <w:t xml:space="preserve"> 2030</w:t>
      </w:r>
      <w:r w:rsidR="008D0A2F">
        <w:rPr>
          <w:sz w:val="20"/>
          <w:szCs w:val="20"/>
        </w:rPr>
        <w:t xml:space="preserve"> </w:t>
      </w:r>
      <w:r w:rsidRPr="00C00D7C">
        <w:rPr>
          <w:sz w:val="20"/>
          <w:szCs w:val="20"/>
        </w:rPr>
        <w:t xml:space="preserve">(dále jen </w:t>
      </w:r>
      <w:r w:rsidR="00CE64D2" w:rsidRPr="00402D01">
        <w:rPr>
          <w:b/>
          <w:bCs/>
          <w:sz w:val="20"/>
          <w:szCs w:val="20"/>
        </w:rPr>
        <w:t>„Veřejná soutěž“</w:t>
      </w:r>
      <w:r w:rsidR="00CE64D2" w:rsidRPr="00402D01">
        <w:rPr>
          <w:sz w:val="20"/>
          <w:szCs w:val="20"/>
        </w:rPr>
        <w:t xml:space="preserve"> nebo </w:t>
      </w:r>
      <w:r w:rsidRPr="00402D01">
        <w:rPr>
          <w:rStyle w:val="Zkladntext2Tun"/>
          <w:rFonts w:ascii="Times New Roman" w:hAnsi="Times New Roman" w:cs="Times New Roman"/>
          <w:color w:val="auto"/>
        </w:rPr>
        <w:t>„</w:t>
      </w:r>
      <w:r w:rsidR="008D0A2F" w:rsidRPr="00402D01">
        <w:rPr>
          <w:rStyle w:val="Zkladntext2Tun"/>
          <w:rFonts w:ascii="Times New Roman" w:hAnsi="Times New Roman" w:cs="Times New Roman"/>
          <w:color w:val="auto"/>
        </w:rPr>
        <w:t>VES Podprogram 4</w:t>
      </w:r>
      <w:r w:rsidRPr="00402D01">
        <w:rPr>
          <w:rStyle w:val="Zkladntext2Tun"/>
          <w:rFonts w:ascii="Times New Roman" w:hAnsi="Times New Roman" w:cs="Times New Roman"/>
          <w:color w:val="auto"/>
        </w:rPr>
        <w:t>“</w:t>
      </w:r>
      <w:r w:rsidRPr="00402D01">
        <w:rPr>
          <w:sz w:val="20"/>
          <w:szCs w:val="20"/>
        </w:rPr>
        <w:t>)</w:t>
      </w:r>
      <w:r w:rsidRPr="00CE64D2">
        <w:rPr>
          <w:color w:val="FF0000"/>
          <w:sz w:val="20"/>
          <w:szCs w:val="20"/>
        </w:rPr>
        <w:t xml:space="preserve"> </w:t>
      </w:r>
      <w:r w:rsidRPr="00C00D7C">
        <w:rPr>
          <w:sz w:val="20"/>
          <w:szCs w:val="20"/>
        </w:rPr>
        <w:t xml:space="preserve">podle zákona  č. 130/2002 </w:t>
      </w:r>
      <w:proofErr w:type="spellStart"/>
      <w:r w:rsidRPr="00C00D7C">
        <w:rPr>
          <w:sz w:val="20"/>
          <w:szCs w:val="20"/>
        </w:rPr>
        <w:t>Sb</w:t>
      </w:r>
      <w:proofErr w:type="spellEnd"/>
      <w:r w:rsidRPr="00C00D7C">
        <w:rPr>
          <w:sz w:val="20"/>
          <w:szCs w:val="20"/>
        </w:rPr>
        <w:t xml:space="preserve">, o podpoře výzkumu a vývoje  z veřejných prostředků a o změně některých souvisejících zákonů (zákon o podpoře výzkumu, experimentálního vývoje a inovací), ve znění pozdějších předpisů (dále jen </w:t>
      </w:r>
      <w:r w:rsidRPr="00CE64D2">
        <w:rPr>
          <w:rStyle w:val="Zkladntext2Tun"/>
          <w:rFonts w:ascii="Times New Roman" w:hAnsi="Times New Roman" w:cs="Times New Roman"/>
          <w:color w:val="auto"/>
        </w:rPr>
        <w:t>„Zákon“</w:t>
      </w:r>
      <w:r w:rsidRPr="00CE64D2">
        <w:rPr>
          <w:sz w:val="20"/>
          <w:szCs w:val="20"/>
        </w:rPr>
        <w:t>)</w:t>
      </w:r>
      <w:r w:rsidRPr="00C00D7C">
        <w:rPr>
          <w:sz w:val="20"/>
          <w:szCs w:val="20"/>
        </w:rPr>
        <w:t xml:space="preserve"> a zákona č. 89/2012 Sb., občanský zákoník, ve znění pozdějších předpisů, a zákona č. 218/2000 Sb., o rozpočtových pravidlech a o změně některých souvisejících zákonů (rozpočtová pravidla), ve znění pozdějších předpisů.</w:t>
      </w:r>
    </w:p>
    <w:p w14:paraId="0A507314" w14:textId="77777777" w:rsidR="00005D98" w:rsidRPr="00C00D7C" w:rsidRDefault="00005D98" w:rsidP="00005D98">
      <w:pPr>
        <w:ind w:firstLine="0"/>
        <w:rPr>
          <w:sz w:val="20"/>
          <w:szCs w:val="20"/>
        </w:rPr>
      </w:pPr>
    </w:p>
    <w:p w14:paraId="4B5B7DF0" w14:textId="7942177D" w:rsidR="00005D98" w:rsidRPr="00C00D7C" w:rsidRDefault="00005D98" w:rsidP="00005D98">
      <w:pPr>
        <w:ind w:firstLine="0"/>
        <w:rPr>
          <w:sz w:val="20"/>
          <w:szCs w:val="20"/>
        </w:rPr>
      </w:pPr>
      <w:r w:rsidRPr="00C00D7C">
        <w:rPr>
          <w:sz w:val="20"/>
          <w:szCs w:val="20"/>
        </w:rPr>
        <w:t>Strany</w:t>
      </w:r>
      <w:r w:rsidR="00CE64D2">
        <w:rPr>
          <w:sz w:val="20"/>
          <w:szCs w:val="20"/>
        </w:rPr>
        <w:t>:</w:t>
      </w:r>
    </w:p>
    <w:p w14:paraId="0FFB3875" w14:textId="7CD7E15D" w:rsidR="00005D98" w:rsidRPr="00CE64D2" w:rsidRDefault="00005D98" w:rsidP="00CE64D2">
      <w:pPr>
        <w:ind w:firstLine="0"/>
        <w:rPr>
          <w:b/>
          <w:sz w:val="20"/>
          <w:szCs w:val="20"/>
        </w:rPr>
      </w:pPr>
      <w:bookmarkStart w:id="1" w:name="bookmark1"/>
      <w:r w:rsidRPr="00CE64D2">
        <w:rPr>
          <w:b/>
          <w:sz w:val="20"/>
          <w:szCs w:val="20"/>
        </w:rPr>
        <w:t xml:space="preserve">Česká republika </w:t>
      </w:r>
      <w:r w:rsidR="00CE64D2" w:rsidRPr="00CE64D2">
        <w:rPr>
          <w:b/>
          <w:sz w:val="20"/>
          <w:szCs w:val="20"/>
        </w:rPr>
        <w:t>–</w:t>
      </w:r>
      <w:r w:rsidRPr="00CE64D2">
        <w:rPr>
          <w:b/>
          <w:sz w:val="20"/>
          <w:szCs w:val="20"/>
        </w:rPr>
        <w:t xml:space="preserve"> Ministerstvo zdravotnictví</w:t>
      </w:r>
      <w:bookmarkEnd w:id="1"/>
    </w:p>
    <w:p w14:paraId="33B192EF" w14:textId="1EAA55D8" w:rsidR="00005D98" w:rsidRPr="00402D01" w:rsidRDefault="00005D98" w:rsidP="00CE64D2">
      <w:pPr>
        <w:ind w:firstLine="0"/>
        <w:rPr>
          <w:b/>
          <w:sz w:val="20"/>
          <w:szCs w:val="20"/>
        </w:rPr>
      </w:pPr>
      <w:r w:rsidRPr="00402D01">
        <w:rPr>
          <w:rStyle w:val="Zkladntext4Netun"/>
          <w:rFonts w:ascii="Times New Roman" w:hAnsi="Times New Roman" w:cs="Times New Roman"/>
          <w:color w:val="auto"/>
          <w:sz w:val="20"/>
          <w:szCs w:val="20"/>
        </w:rPr>
        <w:t>sídlem</w:t>
      </w:r>
      <w:r w:rsidR="00CE64D2" w:rsidRPr="00402D01">
        <w:rPr>
          <w:rStyle w:val="Zkladntext4Netun"/>
          <w:rFonts w:ascii="Times New Roman" w:hAnsi="Times New Roman" w:cs="Times New Roman"/>
          <w:color w:val="auto"/>
          <w:sz w:val="20"/>
          <w:szCs w:val="20"/>
        </w:rPr>
        <w:t>:</w:t>
      </w:r>
      <w:r w:rsidRPr="00402D01">
        <w:rPr>
          <w:rStyle w:val="Zkladntext4Netun"/>
          <w:rFonts w:ascii="Times New Roman" w:hAnsi="Times New Roman" w:cs="Times New Roman"/>
          <w:color w:val="auto"/>
          <w:sz w:val="20"/>
          <w:szCs w:val="20"/>
        </w:rPr>
        <w:t xml:space="preserve"> </w:t>
      </w:r>
      <w:r w:rsidRPr="00402D01">
        <w:rPr>
          <w:b/>
          <w:sz w:val="20"/>
          <w:szCs w:val="20"/>
        </w:rPr>
        <w:t>Palackého nám</w:t>
      </w:r>
      <w:r w:rsidR="00CE64D2" w:rsidRPr="00402D01">
        <w:rPr>
          <w:b/>
          <w:sz w:val="20"/>
          <w:szCs w:val="20"/>
        </w:rPr>
        <w:t>ěstí</w:t>
      </w:r>
      <w:r w:rsidRPr="00402D01">
        <w:rPr>
          <w:b/>
          <w:sz w:val="20"/>
          <w:szCs w:val="20"/>
        </w:rPr>
        <w:t xml:space="preserve"> 375/4</w:t>
      </w:r>
      <w:r w:rsidR="00CE64D2" w:rsidRPr="00402D01">
        <w:rPr>
          <w:b/>
          <w:sz w:val="20"/>
          <w:szCs w:val="20"/>
        </w:rPr>
        <w:t>,</w:t>
      </w:r>
      <w:r w:rsidRPr="00402D01">
        <w:rPr>
          <w:b/>
          <w:sz w:val="20"/>
          <w:szCs w:val="20"/>
        </w:rPr>
        <w:t xml:space="preserve"> 128 0</w:t>
      </w:r>
      <w:r w:rsidR="00CE64D2" w:rsidRPr="00402D01">
        <w:rPr>
          <w:b/>
          <w:sz w:val="20"/>
          <w:szCs w:val="20"/>
        </w:rPr>
        <w:t>0 Praha 2</w:t>
      </w:r>
      <w:r w:rsidRPr="00402D01">
        <w:rPr>
          <w:b/>
          <w:sz w:val="20"/>
          <w:szCs w:val="20"/>
        </w:rPr>
        <w:t xml:space="preserve"> </w:t>
      </w:r>
    </w:p>
    <w:p w14:paraId="4DED417A" w14:textId="77777777" w:rsidR="00005D98" w:rsidRPr="00CE64D2" w:rsidRDefault="00005D98" w:rsidP="00CE64D2">
      <w:pPr>
        <w:ind w:firstLine="0"/>
        <w:rPr>
          <w:sz w:val="20"/>
          <w:szCs w:val="20"/>
        </w:rPr>
      </w:pPr>
      <w:r w:rsidRPr="00CE64D2">
        <w:rPr>
          <w:rStyle w:val="Zkladntext4Netun"/>
          <w:rFonts w:ascii="Times New Roman" w:hAnsi="Times New Roman" w:cs="Times New Roman"/>
          <w:color w:val="auto"/>
          <w:sz w:val="20"/>
          <w:szCs w:val="20"/>
        </w:rPr>
        <w:t xml:space="preserve">IČO: </w:t>
      </w:r>
      <w:r w:rsidRPr="00CE64D2">
        <w:rPr>
          <w:b/>
          <w:sz w:val="20"/>
          <w:szCs w:val="20"/>
        </w:rPr>
        <w:t>00024341</w:t>
      </w:r>
    </w:p>
    <w:p w14:paraId="21F5D4AA" w14:textId="5BDF4DA6" w:rsidR="00005D98" w:rsidRPr="00C00D7C" w:rsidRDefault="00CE64D2" w:rsidP="00CE64D2">
      <w:pPr>
        <w:ind w:firstLine="0"/>
        <w:rPr>
          <w:sz w:val="20"/>
          <w:szCs w:val="20"/>
        </w:rPr>
      </w:pPr>
      <w:r w:rsidRPr="00402D01">
        <w:rPr>
          <w:rStyle w:val="Zkladntext4Netun"/>
          <w:rFonts w:ascii="Times New Roman" w:hAnsi="Times New Roman" w:cs="Times New Roman"/>
          <w:color w:val="auto"/>
          <w:sz w:val="20"/>
          <w:szCs w:val="20"/>
        </w:rPr>
        <w:t>Jednající</w:t>
      </w:r>
      <w:r w:rsidR="00005D98" w:rsidRPr="00402D01">
        <w:rPr>
          <w:rStyle w:val="Zkladntext4Netun"/>
          <w:rFonts w:ascii="Times New Roman" w:hAnsi="Times New Roman" w:cs="Times New Roman"/>
          <w:color w:val="auto"/>
          <w:sz w:val="20"/>
          <w:szCs w:val="20"/>
        </w:rPr>
        <w:t xml:space="preserve">: </w:t>
      </w:r>
      <w:r w:rsidR="00FC3003" w:rsidRPr="00CE64D2">
        <w:rPr>
          <w:b/>
          <w:sz w:val="20"/>
          <w:szCs w:val="20"/>
        </w:rPr>
        <w:t>Mgr</w:t>
      </w:r>
      <w:r w:rsidR="00FC3003" w:rsidRPr="00C00D7C">
        <w:rPr>
          <w:b/>
          <w:sz w:val="20"/>
          <w:szCs w:val="20"/>
        </w:rPr>
        <w:t>. et Mgr. Adamem Vojtěchem, MHA</w:t>
      </w:r>
      <w:r w:rsidR="00005D98" w:rsidRPr="00C00D7C">
        <w:rPr>
          <w:b/>
          <w:bCs/>
          <w:sz w:val="20"/>
          <w:szCs w:val="20"/>
        </w:rPr>
        <w:t>,</w:t>
      </w:r>
      <w:r w:rsidR="00005D98" w:rsidRPr="00C00D7C">
        <w:rPr>
          <w:b/>
          <w:sz w:val="20"/>
          <w:szCs w:val="20"/>
        </w:rPr>
        <w:t xml:space="preserve"> ministrem</w:t>
      </w:r>
      <w:r w:rsidR="00005D98" w:rsidRPr="00C00D7C">
        <w:rPr>
          <w:rFonts w:ascii="Arial Narrow" w:hAnsi="Arial Narrow"/>
          <w:b/>
          <w:sz w:val="20"/>
          <w:szCs w:val="20"/>
        </w:rPr>
        <w:t xml:space="preserve"> </w:t>
      </w:r>
    </w:p>
    <w:p w14:paraId="6EEC5473" w14:textId="77777777" w:rsidR="00005D98" w:rsidRDefault="00005D98" w:rsidP="00CE64D2">
      <w:pPr>
        <w:ind w:firstLine="0"/>
        <w:rPr>
          <w:rStyle w:val="Zkladntext4Netun"/>
          <w:rFonts w:ascii="Times New Roman" w:hAnsi="Times New Roman" w:cs="Times New Roman"/>
          <w:color w:val="auto"/>
          <w:sz w:val="20"/>
          <w:szCs w:val="20"/>
        </w:rPr>
      </w:pPr>
      <w:r w:rsidRPr="00CE64D2">
        <w:rPr>
          <w:rStyle w:val="Zkladntext4Netun"/>
          <w:rFonts w:ascii="Times New Roman" w:hAnsi="Times New Roman" w:cs="Times New Roman"/>
          <w:color w:val="auto"/>
          <w:sz w:val="20"/>
          <w:szCs w:val="20"/>
        </w:rPr>
        <w:t xml:space="preserve">(dále jen </w:t>
      </w:r>
      <w:r w:rsidRPr="00CE64D2">
        <w:rPr>
          <w:sz w:val="20"/>
          <w:szCs w:val="20"/>
        </w:rPr>
        <w:t>„</w:t>
      </w:r>
      <w:r w:rsidRPr="00CE64D2">
        <w:rPr>
          <w:b/>
          <w:sz w:val="20"/>
          <w:szCs w:val="20"/>
        </w:rPr>
        <w:t>Poskytovatel</w:t>
      </w:r>
      <w:r w:rsidRPr="00CE64D2">
        <w:rPr>
          <w:sz w:val="20"/>
          <w:szCs w:val="20"/>
        </w:rPr>
        <w:t>“</w:t>
      </w:r>
      <w:r w:rsidRPr="00CE64D2">
        <w:rPr>
          <w:rStyle w:val="Zkladntext4Netun"/>
          <w:rFonts w:ascii="Times New Roman" w:hAnsi="Times New Roman" w:cs="Times New Roman"/>
          <w:color w:val="auto"/>
          <w:sz w:val="20"/>
          <w:szCs w:val="20"/>
        </w:rPr>
        <w:t>)</w:t>
      </w:r>
    </w:p>
    <w:p w14:paraId="090578A4" w14:textId="60093816" w:rsidR="00CE64D2" w:rsidRDefault="00CE64D2" w:rsidP="00CE64D2">
      <w:pPr>
        <w:ind w:firstLine="0"/>
        <w:rPr>
          <w:rStyle w:val="Zkladntext4Netun"/>
          <w:rFonts w:ascii="Times New Roman" w:hAnsi="Times New Roman" w:cs="Times New Roman"/>
          <w:color w:val="auto"/>
          <w:sz w:val="20"/>
          <w:szCs w:val="20"/>
        </w:rPr>
      </w:pPr>
      <w:r>
        <w:rPr>
          <w:rStyle w:val="Zkladntext4Netun"/>
          <w:rFonts w:ascii="Times New Roman" w:hAnsi="Times New Roman" w:cs="Times New Roman"/>
          <w:color w:val="auto"/>
          <w:sz w:val="20"/>
          <w:szCs w:val="20"/>
        </w:rPr>
        <w:t>a</w:t>
      </w:r>
    </w:p>
    <w:p w14:paraId="7B709FAF" w14:textId="77777777" w:rsidR="00005D98" w:rsidRPr="00CE64D2" w:rsidRDefault="00005D98" w:rsidP="00CE64D2">
      <w:pPr>
        <w:ind w:firstLine="0"/>
        <w:rPr>
          <w:b/>
          <w:sz w:val="20"/>
          <w:szCs w:val="20"/>
        </w:rPr>
      </w:pPr>
      <w:bookmarkStart w:id="2" w:name="bookmark2"/>
      <w:proofErr w:type="spellStart"/>
      <w:r w:rsidRPr="00CE64D2">
        <w:rPr>
          <w:b/>
          <w:sz w:val="20"/>
          <w:szCs w:val="20"/>
        </w:rPr>
        <w:t>xxxxxxxxx</w:t>
      </w:r>
      <w:bookmarkEnd w:id="2"/>
      <w:proofErr w:type="spellEnd"/>
    </w:p>
    <w:p w14:paraId="2AAAE999" w14:textId="161F4675" w:rsidR="00005D98" w:rsidRPr="00CE64D2" w:rsidRDefault="00CE64D2" w:rsidP="00CE64D2">
      <w:pPr>
        <w:ind w:firstLine="0"/>
        <w:rPr>
          <w:b/>
          <w:bCs/>
          <w:sz w:val="20"/>
          <w:szCs w:val="20"/>
        </w:rPr>
      </w:pPr>
      <w:r w:rsidRPr="00CE64D2">
        <w:rPr>
          <w:b/>
          <w:bCs/>
          <w:sz w:val="20"/>
          <w:szCs w:val="20"/>
        </w:rPr>
        <w:t>sídlem</w:t>
      </w:r>
      <w:r w:rsidR="00005D98" w:rsidRPr="00CE64D2">
        <w:rPr>
          <w:b/>
          <w:bCs/>
          <w:sz w:val="20"/>
          <w:szCs w:val="20"/>
        </w:rPr>
        <w:t xml:space="preserve">: </w:t>
      </w:r>
      <w:proofErr w:type="spellStart"/>
      <w:r w:rsidR="00005D98" w:rsidRPr="00CE64D2">
        <w:rPr>
          <w:b/>
          <w:bCs/>
          <w:sz w:val="20"/>
          <w:szCs w:val="20"/>
        </w:rPr>
        <w:t>xxxxx</w:t>
      </w:r>
      <w:proofErr w:type="spellEnd"/>
      <w:r w:rsidR="00005D98" w:rsidRPr="00CE64D2">
        <w:rPr>
          <w:b/>
          <w:bCs/>
          <w:sz w:val="20"/>
          <w:szCs w:val="20"/>
        </w:rPr>
        <w:t xml:space="preserve"> </w:t>
      </w:r>
    </w:p>
    <w:p w14:paraId="79D05125" w14:textId="77777777" w:rsidR="00005D98" w:rsidRPr="00CE64D2" w:rsidRDefault="00005D98" w:rsidP="00CE64D2">
      <w:pPr>
        <w:ind w:firstLine="0"/>
        <w:rPr>
          <w:b/>
          <w:bCs/>
          <w:sz w:val="20"/>
          <w:szCs w:val="20"/>
        </w:rPr>
      </w:pPr>
      <w:r w:rsidRPr="00CE64D2">
        <w:rPr>
          <w:b/>
          <w:bCs/>
          <w:sz w:val="20"/>
          <w:szCs w:val="20"/>
        </w:rPr>
        <w:t xml:space="preserve">IČO: </w:t>
      </w:r>
      <w:proofErr w:type="spellStart"/>
      <w:r w:rsidRPr="00CE64D2">
        <w:rPr>
          <w:b/>
          <w:bCs/>
          <w:sz w:val="20"/>
          <w:szCs w:val="20"/>
        </w:rPr>
        <w:t>xxxxxxx</w:t>
      </w:r>
      <w:proofErr w:type="spellEnd"/>
    </w:p>
    <w:p w14:paraId="47C5EBFB" w14:textId="77777777" w:rsidR="00005D98" w:rsidRPr="000A32D6" w:rsidRDefault="00005D98" w:rsidP="00CE64D2">
      <w:pPr>
        <w:tabs>
          <w:tab w:val="left" w:leader="dot" w:pos="9372"/>
        </w:tabs>
        <w:ind w:firstLine="0"/>
        <w:rPr>
          <w:b/>
          <w:bCs/>
          <w:sz w:val="20"/>
          <w:szCs w:val="20"/>
        </w:rPr>
      </w:pPr>
      <w:r w:rsidRPr="000A32D6">
        <w:rPr>
          <w:b/>
          <w:bCs/>
          <w:sz w:val="20"/>
          <w:szCs w:val="20"/>
        </w:rPr>
        <w:t xml:space="preserve">Zastoupený(á): </w:t>
      </w:r>
      <w:r w:rsidRPr="000A32D6">
        <w:rPr>
          <w:b/>
          <w:bCs/>
          <w:sz w:val="20"/>
          <w:szCs w:val="20"/>
        </w:rPr>
        <w:tab/>
      </w:r>
    </w:p>
    <w:p w14:paraId="487B6FA5" w14:textId="2E5630A4" w:rsidR="00005D98" w:rsidRPr="00C00D7C" w:rsidRDefault="00005D98" w:rsidP="00CE64D2">
      <w:pPr>
        <w:tabs>
          <w:tab w:val="center" w:leader="dot" w:pos="5441"/>
          <w:tab w:val="left" w:leader="dot" w:pos="6175"/>
          <w:tab w:val="left" w:leader="dot" w:pos="9372"/>
        </w:tabs>
        <w:ind w:firstLine="0"/>
        <w:rPr>
          <w:sz w:val="20"/>
          <w:szCs w:val="20"/>
        </w:rPr>
      </w:pPr>
      <w:r w:rsidRPr="00C00D7C">
        <w:rPr>
          <w:sz w:val="20"/>
          <w:szCs w:val="20"/>
        </w:rPr>
        <w:t>č. účtu:</w:t>
      </w:r>
      <w:r w:rsidRPr="00C00D7C">
        <w:rPr>
          <w:sz w:val="20"/>
          <w:szCs w:val="20"/>
        </w:rPr>
        <w:tab/>
        <w:t>/</w:t>
      </w:r>
      <w:r w:rsidRPr="00C00D7C">
        <w:rPr>
          <w:sz w:val="20"/>
          <w:szCs w:val="20"/>
        </w:rPr>
        <w:tab/>
        <w:t>vedený u</w:t>
      </w:r>
      <w:r w:rsidR="00CE64D2">
        <w:rPr>
          <w:sz w:val="20"/>
          <w:szCs w:val="20"/>
        </w:rPr>
        <w:t>………………………….</w:t>
      </w:r>
    </w:p>
    <w:p w14:paraId="4276E056" w14:textId="77777777" w:rsidR="00005D98" w:rsidRPr="00CE64D2" w:rsidRDefault="00005D98" w:rsidP="00CE64D2">
      <w:pPr>
        <w:ind w:firstLine="0"/>
        <w:rPr>
          <w:sz w:val="20"/>
          <w:szCs w:val="20"/>
        </w:rPr>
      </w:pPr>
      <w:r w:rsidRPr="00CE64D2">
        <w:rPr>
          <w:sz w:val="20"/>
          <w:szCs w:val="20"/>
        </w:rPr>
        <w:t xml:space="preserve">(dále jen </w:t>
      </w:r>
      <w:r w:rsidRPr="00CE64D2">
        <w:rPr>
          <w:rStyle w:val="Zkladntext2Tun"/>
          <w:rFonts w:ascii="Times New Roman" w:hAnsi="Times New Roman" w:cs="Times New Roman"/>
          <w:color w:val="auto"/>
        </w:rPr>
        <w:t>„Příjemce“</w:t>
      </w:r>
      <w:r w:rsidRPr="00CE64D2">
        <w:rPr>
          <w:sz w:val="20"/>
          <w:szCs w:val="20"/>
        </w:rPr>
        <w:t>)</w:t>
      </w:r>
    </w:p>
    <w:p w14:paraId="05C7213C" w14:textId="77777777" w:rsidR="008D0A2F" w:rsidRDefault="008D0A2F" w:rsidP="00005D98">
      <w:pPr>
        <w:rPr>
          <w:sz w:val="20"/>
          <w:szCs w:val="20"/>
        </w:rPr>
      </w:pPr>
    </w:p>
    <w:p w14:paraId="545697B9" w14:textId="77777777" w:rsidR="008D0A2F" w:rsidRPr="00C00D7C" w:rsidRDefault="008D0A2F" w:rsidP="00005D98">
      <w:pPr>
        <w:rPr>
          <w:sz w:val="20"/>
          <w:szCs w:val="20"/>
        </w:rPr>
      </w:pPr>
    </w:p>
    <w:p w14:paraId="65892373" w14:textId="77777777" w:rsidR="00005D98" w:rsidRDefault="00005D98" w:rsidP="00005D98">
      <w:pPr>
        <w:ind w:firstLine="0"/>
        <w:rPr>
          <w:sz w:val="20"/>
          <w:szCs w:val="20"/>
        </w:rPr>
      </w:pPr>
      <w:r w:rsidRPr="00C00D7C">
        <w:rPr>
          <w:sz w:val="20"/>
          <w:szCs w:val="20"/>
        </w:rPr>
        <w:t>uzavřely dnešního dne tuto</w:t>
      </w:r>
    </w:p>
    <w:p w14:paraId="4FB635C5" w14:textId="77777777" w:rsidR="008D0A2F" w:rsidRPr="00C00D7C" w:rsidRDefault="008D0A2F" w:rsidP="00005D98">
      <w:pPr>
        <w:ind w:firstLine="0"/>
        <w:rPr>
          <w:sz w:val="20"/>
          <w:szCs w:val="20"/>
        </w:rPr>
      </w:pPr>
    </w:p>
    <w:p w14:paraId="5921D54F" w14:textId="24F11718" w:rsidR="00005D98" w:rsidRPr="00C00D7C" w:rsidRDefault="008D0A2F" w:rsidP="00005D98">
      <w:pPr>
        <w:rPr>
          <w:b/>
          <w:bCs/>
          <w:sz w:val="20"/>
          <w:szCs w:val="20"/>
        </w:rPr>
      </w:pPr>
      <w:bookmarkStart w:id="3" w:name="bookmark3"/>
      <w:r>
        <w:rPr>
          <w:b/>
          <w:bCs/>
          <w:sz w:val="20"/>
          <w:szCs w:val="20"/>
        </w:rPr>
        <w:t xml:space="preserve">                   </w:t>
      </w:r>
      <w:r w:rsidR="00005D98" w:rsidRPr="00C00D7C">
        <w:rPr>
          <w:b/>
          <w:bCs/>
          <w:sz w:val="20"/>
          <w:szCs w:val="20"/>
        </w:rPr>
        <w:t xml:space="preserve">Smlouvu o poskytnutí účelové podpory na řešení projektu </w:t>
      </w:r>
      <w:proofErr w:type="spellStart"/>
      <w:r w:rsidR="00005D98" w:rsidRPr="00C00D7C">
        <w:rPr>
          <w:b/>
          <w:bCs/>
          <w:sz w:val="20"/>
          <w:szCs w:val="20"/>
        </w:rPr>
        <w:t>xxxx</w:t>
      </w:r>
      <w:bookmarkEnd w:id="3"/>
      <w:proofErr w:type="spellEnd"/>
    </w:p>
    <w:p w14:paraId="02010C13" w14:textId="31C32BFA" w:rsidR="00005D98" w:rsidRDefault="00005D98" w:rsidP="00005D98">
      <w:pPr>
        <w:ind w:firstLine="0"/>
        <w:rPr>
          <w:sz w:val="20"/>
          <w:szCs w:val="20"/>
        </w:rPr>
      </w:pPr>
      <w:r w:rsidRPr="00C00D7C">
        <w:rPr>
          <w:sz w:val="20"/>
          <w:szCs w:val="20"/>
        </w:rPr>
        <w:t xml:space="preserve">v rámci veřejné soutěže ve výzkumu, experimentálním vývoji a inovacích </w:t>
      </w:r>
      <w:r w:rsidR="008D0A2F" w:rsidRPr="008D0A2F">
        <w:rPr>
          <w:sz w:val="20"/>
          <w:szCs w:val="20"/>
        </w:rPr>
        <w:t>VES Podprogram 4</w:t>
      </w:r>
      <w:r w:rsidR="008D0A2F">
        <w:rPr>
          <w:sz w:val="20"/>
          <w:szCs w:val="20"/>
        </w:rPr>
        <w:t xml:space="preserve"> </w:t>
      </w:r>
      <w:r w:rsidRPr="00C00D7C">
        <w:rPr>
          <w:sz w:val="20"/>
          <w:szCs w:val="20"/>
        </w:rPr>
        <w:t xml:space="preserve">vyhlášené v rámci Programu na podporu zdravotnického aplikovaného výzkumu na léta </w:t>
      </w:r>
      <w:proofErr w:type="gramStart"/>
      <w:r w:rsidRPr="00C00D7C">
        <w:rPr>
          <w:sz w:val="20"/>
          <w:szCs w:val="20"/>
        </w:rPr>
        <w:t xml:space="preserve">2024 </w:t>
      </w:r>
      <w:r w:rsidR="00CE64D2">
        <w:rPr>
          <w:sz w:val="20"/>
          <w:szCs w:val="20"/>
        </w:rPr>
        <w:t>–</w:t>
      </w:r>
      <w:r w:rsidRPr="00C00D7C">
        <w:rPr>
          <w:sz w:val="20"/>
          <w:szCs w:val="20"/>
        </w:rPr>
        <w:t xml:space="preserve"> 2030</w:t>
      </w:r>
      <w:proofErr w:type="gramEnd"/>
      <w:r w:rsidRPr="00C00D7C">
        <w:rPr>
          <w:sz w:val="20"/>
          <w:szCs w:val="20"/>
        </w:rPr>
        <w:t xml:space="preserve"> (dále jen </w:t>
      </w:r>
      <w:r w:rsidRPr="00C00D7C">
        <w:rPr>
          <w:rStyle w:val="Zkladntext2Tun"/>
          <w:color w:val="auto"/>
        </w:rPr>
        <w:t>„</w:t>
      </w:r>
      <w:r w:rsidRPr="00C00D7C">
        <w:rPr>
          <w:rStyle w:val="Zkladntext2Tun"/>
          <w:rFonts w:ascii="Times New Roman" w:hAnsi="Times New Roman" w:cs="Times New Roman"/>
          <w:color w:val="auto"/>
        </w:rPr>
        <w:t>Smlouva</w:t>
      </w:r>
      <w:r w:rsidRPr="00C00D7C">
        <w:rPr>
          <w:rStyle w:val="Zkladntext2Tun"/>
          <w:color w:val="auto"/>
        </w:rPr>
        <w:t>”</w:t>
      </w:r>
      <w:r w:rsidRPr="00C00D7C">
        <w:rPr>
          <w:sz w:val="20"/>
          <w:szCs w:val="20"/>
        </w:rPr>
        <w:t>):</w:t>
      </w:r>
    </w:p>
    <w:p w14:paraId="68F11148" w14:textId="77777777" w:rsidR="008D0A2F" w:rsidRDefault="008D0A2F" w:rsidP="00005D98">
      <w:pPr>
        <w:ind w:firstLine="0"/>
        <w:rPr>
          <w:sz w:val="20"/>
          <w:szCs w:val="20"/>
        </w:rPr>
      </w:pPr>
    </w:p>
    <w:p w14:paraId="038B207C" w14:textId="77777777" w:rsidR="008D0A2F" w:rsidRPr="00C00D7C" w:rsidRDefault="008D0A2F" w:rsidP="00005D98">
      <w:pPr>
        <w:ind w:firstLine="0"/>
        <w:rPr>
          <w:sz w:val="20"/>
          <w:szCs w:val="20"/>
        </w:rPr>
      </w:pPr>
    </w:p>
    <w:p w14:paraId="7D38D63E" w14:textId="77777777" w:rsidR="00005D98" w:rsidRPr="00C00D7C" w:rsidRDefault="00005D98" w:rsidP="00005D98">
      <w:pPr>
        <w:pStyle w:val="Odstavecseseznamem"/>
        <w:numPr>
          <w:ilvl w:val="0"/>
          <w:numId w:val="24"/>
        </w:numPr>
        <w:ind w:left="1418" w:hanging="142"/>
        <w:jc w:val="center"/>
        <w:rPr>
          <w:b/>
          <w:sz w:val="20"/>
          <w:szCs w:val="20"/>
        </w:rPr>
      </w:pPr>
      <w:bookmarkStart w:id="4" w:name="bookmark4"/>
      <w:r w:rsidRPr="00C00D7C">
        <w:rPr>
          <w:b/>
          <w:sz w:val="20"/>
          <w:szCs w:val="20"/>
        </w:rPr>
        <w:t>Projekt</w:t>
      </w:r>
      <w:bookmarkEnd w:id="4"/>
    </w:p>
    <w:p w14:paraId="08800237" w14:textId="0A8F5AA0" w:rsidR="00005D98" w:rsidRPr="00C00D7C" w:rsidRDefault="00005D98" w:rsidP="00005D98">
      <w:pPr>
        <w:widowControl w:val="0"/>
        <w:numPr>
          <w:ilvl w:val="0"/>
          <w:numId w:val="1"/>
        </w:numPr>
        <w:ind w:left="284" w:hanging="284"/>
        <w:rPr>
          <w:sz w:val="20"/>
          <w:szCs w:val="20"/>
        </w:rPr>
      </w:pPr>
      <w:r w:rsidRPr="00C00D7C">
        <w:rPr>
          <w:sz w:val="20"/>
          <w:szCs w:val="20"/>
        </w:rPr>
        <w:t xml:space="preserve">Poskytovatel vyhlásil </w:t>
      </w:r>
      <w:r w:rsidRPr="00547E20">
        <w:rPr>
          <w:sz w:val="20"/>
          <w:szCs w:val="20"/>
        </w:rPr>
        <w:t xml:space="preserve">dne </w:t>
      </w:r>
      <w:r w:rsidR="00547E20" w:rsidRPr="00547E20">
        <w:rPr>
          <w:sz w:val="20"/>
          <w:szCs w:val="20"/>
        </w:rPr>
        <w:t>29</w:t>
      </w:r>
      <w:r w:rsidRPr="00547E20">
        <w:rPr>
          <w:sz w:val="20"/>
          <w:szCs w:val="20"/>
        </w:rPr>
        <w:t>.</w:t>
      </w:r>
      <w:r w:rsidR="00547E20">
        <w:rPr>
          <w:sz w:val="20"/>
          <w:szCs w:val="20"/>
        </w:rPr>
        <w:t>4.</w:t>
      </w:r>
      <w:r w:rsidRPr="00C00D7C">
        <w:rPr>
          <w:sz w:val="20"/>
          <w:szCs w:val="20"/>
        </w:rPr>
        <w:t xml:space="preserve"> 202</w:t>
      </w:r>
      <w:r w:rsidR="00A46386" w:rsidRPr="00C00D7C">
        <w:rPr>
          <w:sz w:val="20"/>
          <w:szCs w:val="20"/>
        </w:rPr>
        <w:t>6</w:t>
      </w:r>
      <w:r w:rsidRPr="00C00D7C">
        <w:rPr>
          <w:sz w:val="20"/>
          <w:szCs w:val="20"/>
        </w:rPr>
        <w:t xml:space="preserve"> Veřejnou soutěž. Příjemce podal do Veřejné soutěže návrh projektu, kterému bylo Poskytovatelem přiděleno registrační číslo </w:t>
      </w:r>
      <w:proofErr w:type="spellStart"/>
      <w:r w:rsidRPr="00C00D7C">
        <w:rPr>
          <w:sz w:val="20"/>
          <w:szCs w:val="20"/>
        </w:rPr>
        <w:t>xxxx</w:t>
      </w:r>
      <w:proofErr w:type="spellEnd"/>
      <w:r w:rsidRPr="00C00D7C">
        <w:rPr>
          <w:sz w:val="20"/>
          <w:szCs w:val="20"/>
        </w:rPr>
        <w:t xml:space="preserve"> a který je nedílnou součástí této Smlouvy. Návrh projektu je pro svůj rozsah </w:t>
      </w:r>
      <w:r w:rsidR="000A32D6" w:rsidRPr="00402D01">
        <w:rPr>
          <w:sz w:val="20"/>
          <w:szCs w:val="20"/>
        </w:rPr>
        <w:t>uložen v elektronické spisové službě Agentury pro zdravotnický výzkum České republiky (</w:t>
      </w:r>
      <w:proofErr w:type="spellStart"/>
      <w:r w:rsidR="000A32D6" w:rsidRPr="00402D01">
        <w:rPr>
          <w:sz w:val="20"/>
          <w:szCs w:val="20"/>
        </w:rPr>
        <w:t>eSpis</w:t>
      </w:r>
      <w:proofErr w:type="spellEnd"/>
      <w:r w:rsidR="000A32D6" w:rsidRPr="00402D01">
        <w:rPr>
          <w:sz w:val="20"/>
          <w:szCs w:val="20"/>
        </w:rPr>
        <w:t>)</w:t>
      </w:r>
      <w:r w:rsidR="008D0A2F">
        <w:rPr>
          <w:sz w:val="20"/>
          <w:szCs w:val="20"/>
        </w:rPr>
        <w:t>.</w:t>
      </w:r>
      <w:r w:rsidRPr="00C00D7C">
        <w:rPr>
          <w:sz w:val="20"/>
          <w:szCs w:val="20"/>
        </w:rPr>
        <w:t xml:space="preserve"> Veřejná soutěž je vedena pod názvem </w:t>
      </w:r>
      <w:r w:rsidR="008D0A2F" w:rsidRPr="008D0A2F">
        <w:rPr>
          <w:sz w:val="20"/>
          <w:szCs w:val="20"/>
        </w:rPr>
        <w:t>VES Podprogram 4</w:t>
      </w:r>
      <w:r w:rsidRPr="00C00D7C">
        <w:rPr>
          <w:sz w:val="20"/>
          <w:szCs w:val="20"/>
        </w:rPr>
        <w:t>.</w:t>
      </w:r>
    </w:p>
    <w:p w14:paraId="31E19B93"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Název projektu: </w:t>
      </w:r>
      <w:proofErr w:type="spellStart"/>
      <w:r w:rsidRPr="00C00D7C">
        <w:rPr>
          <w:sz w:val="20"/>
          <w:szCs w:val="20"/>
        </w:rPr>
        <w:t>xxxxxxxxxxxxxxxxxxxxxxxxxxxxxxxxxxxxxxxxxxxxxxxxxxxxxxx</w:t>
      </w:r>
      <w:proofErr w:type="spellEnd"/>
    </w:p>
    <w:p w14:paraId="371A1498"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Předmět a cíle řešení projektu: </w:t>
      </w:r>
      <w:proofErr w:type="spellStart"/>
      <w:r w:rsidRPr="00C00D7C">
        <w:rPr>
          <w:sz w:val="20"/>
          <w:szCs w:val="20"/>
        </w:rPr>
        <w:t>xxxxxxxxxxxxxxxx</w:t>
      </w:r>
      <w:proofErr w:type="spellEnd"/>
      <w:r w:rsidRPr="00C00D7C">
        <w:rPr>
          <w:sz w:val="20"/>
          <w:szCs w:val="20"/>
        </w:rPr>
        <w:t>.</w:t>
      </w:r>
    </w:p>
    <w:p w14:paraId="7E94DBEA" w14:textId="77777777" w:rsidR="00005D98" w:rsidRPr="00C00D7C" w:rsidRDefault="00005D98" w:rsidP="00005D98">
      <w:pPr>
        <w:ind w:left="284" w:firstLine="0"/>
        <w:rPr>
          <w:sz w:val="20"/>
          <w:szCs w:val="20"/>
        </w:rPr>
      </w:pPr>
      <w:r w:rsidRPr="00C00D7C">
        <w:rPr>
          <w:sz w:val="20"/>
          <w:szCs w:val="20"/>
        </w:rPr>
        <w:t xml:space="preserve">Cíle projektu, jeho předpokládané výsledky a způsob ověření jejich dosažení jsou přesně a závazně uvedeny </w:t>
      </w:r>
      <w:r w:rsidRPr="00C00D7C">
        <w:rPr>
          <w:sz w:val="20"/>
          <w:szCs w:val="20"/>
        </w:rPr>
        <w:br/>
        <w:t>v Návrhu projektu.</w:t>
      </w:r>
    </w:p>
    <w:p w14:paraId="2FC591E6" w14:textId="4AEB2C96" w:rsidR="00005D98" w:rsidRPr="00C00D7C" w:rsidRDefault="00005D98" w:rsidP="00005D98">
      <w:pPr>
        <w:ind w:left="284" w:right="-50" w:firstLine="0"/>
        <w:rPr>
          <w:sz w:val="20"/>
          <w:szCs w:val="20"/>
        </w:rPr>
      </w:pPr>
      <w:r w:rsidRPr="00C00D7C">
        <w:rPr>
          <w:sz w:val="20"/>
          <w:szCs w:val="20"/>
        </w:rPr>
        <w:lastRenderedPageBreak/>
        <w:t xml:space="preserve">Registrační číslo projektu: </w:t>
      </w:r>
      <w:proofErr w:type="spellStart"/>
      <w:r w:rsidRPr="00547E20">
        <w:rPr>
          <w:sz w:val="20"/>
          <w:szCs w:val="20"/>
        </w:rPr>
        <w:t>xxxx</w:t>
      </w:r>
      <w:proofErr w:type="spellEnd"/>
    </w:p>
    <w:p w14:paraId="497B01FD" w14:textId="77777777" w:rsidR="00005D98" w:rsidRPr="00C00D7C" w:rsidRDefault="00005D98" w:rsidP="00005D98">
      <w:pPr>
        <w:ind w:left="284" w:right="-50" w:firstLine="0"/>
        <w:rPr>
          <w:sz w:val="20"/>
          <w:szCs w:val="20"/>
        </w:rPr>
      </w:pPr>
      <w:r w:rsidRPr="00C00D7C">
        <w:rPr>
          <w:sz w:val="20"/>
          <w:szCs w:val="20"/>
        </w:rPr>
        <w:t xml:space="preserve">(dále jen </w:t>
      </w:r>
      <w:r w:rsidRPr="00C00D7C">
        <w:rPr>
          <w:rStyle w:val="Zkladntext2Tun"/>
          <w:color w:val="auto"/>
        </w:rPr>
        <w:t>„</w:t>
      </w:r>
      <w:r w:rsidRPr="00C00D7C">
        <w:rPr>
          <w:rStyle w:val="Zkladntext2Tun"/>
          <w:rFonts w:ascii="Times New Roman" w:hAnsi="Times New Roman" w:cs="Times New Roman"/>
          <w:color w:val="auto"/>
        </w:rPr>
        <w:t>Projekt</w:t>
      </w:r>
      <w:r w:rsidRPr="00C00D7C">
        <w:rPr>
          <w:sz w:val="20"/>
          <w:szCs w:val="20"/>
        </w:rPr>
        <w:t>")</w:t>
      </w:r>
    </w:p>
    <w:p w14:paraId="0F083429" w14:textId="623A5031" w:rsidR="00005D98" w:rsidRPr="00C00D7C" w:rsidRDefault="00005D98" w:rsidP="00005D98">
      <w:pPr>
        <w:widowControl w:val="0"/>
        <w:numPr>
          <w:ilvl w:val="0"/>
          <w:numId w:val="1"/>
        </w:numPr>
        <w:ind w:left="284" w:right="-50" w:hanging="284"/>
        <w:rPr>
          <w:sz w:val="20"/>
          <w:szCs w:val="20"/>
        </w:rPr>
      </w:pPr>
      <w:r w:rsidRPr="00C00D7C">
        <w:rPr>
          <w:sz w:val="20"/>
          <w:szCs w:val="20"/>
        </w:rPr>
        <w:t xml:space="preserve">Datum zahájení řešení Projektu: </w:t>
      </w:r>
      <w:r w:rsidRPr="00402D01">
        <w:rPr>
          <w:sz w:val="20"/>
          <w:szCs w:val="20"/>
        </w:rPr>
        <w:t xml:space="preserve">1. </w:t>
      </w:r>
      <w:r w:rsidR="008D0A2F" w:rsidRPr="00402D01">
        <w:rPr>
          <w:sz w:val="20"/>
          <w:szCs w:val="20"/>
        </w:rPr>
        <w:t>8.</w:t>
      </w:r>
      <w:r w:rsidR="008D0A2F">
        <w:rPr>
          <w:sz w:val="20"/>
          <w:szCs w:val="20"/>
        </w:rPr>
        <w:t xml:space="preserve"> </w:t>
      </w:r>
      <w:r w:rsidRPr="00C00D7C">
        <w:rPr>
          <w:sz w:val="20"/>
          <w:szCs w:val="20"/>
        </w:rPr>
        <w:t xml:space="preserve"> 202</w:t>
      </w:r>
      <w:r w:rsidR="008D0A2F">
        <w:rPr>
          <w:sz w:val="20"/>
          <w:szCs w:val="20"/>
        </w:rPr>
        <w:t>6</w:t>
      </w:r>
      <w:r w:rsidRPr="00C00D7C">
        <w:rPr>
          <w:sz w:val="20"/>
          <w:szCs w:val="20"/>
        </w:rPr>
        <w:t xml:space="preserve"> </w:t>
      </w:r>
    </w:p>
    <w:p w14:paraId="48C5B5ED" w14:textId="68FE3C9D" w:rsidR="00005D98" w:rsidRPr="00C00D7C" w:rsidRDefault="00005D98" w:rsidP="00005D98">
      <w:pPr>
        <w:ind w:left="284" w:right="-50" w:firstLine="0"/>
        <w:rPr>
          <w:sz w:val="20"/>
          <w:szCs w:val="20"/>
        </w:rPr>
      </w:pPr>
      <w:r w:rsidRPr="00C00D7C">
        <w:rPr>
          <w:sz w:val="20"/>
          <w:szCs w:val="20"/>
        </w:rPr>
        <w:t xml:space="preserve">Datum ukončení řešení Projektu: 31. 12. </w:t>
      </w:r>
      <w:r w:rsidR="00A46386" w:rsidRPr="00C00D7C">
        <w:rPr>
          <w:sz w:val="20"/>
          <w:szCs w:val="20"/>
        </w:rPr>
        <w:t>2030</w:t>
      </w:r>
    </w:p>
    <w:p w14:paraId="4D4C1D8D" w14:textId="4A16878A" w:rsidR="00C16FC8" w:rsidRPr="00C00D7C" w:rsidRDefault="00C16FC8" w:rsidP="00C16FC8">
      <w:pPr>
        <w:ind w:left="284" w:right="-50" w:firstLine="0"/>
        <w:rPr>
          <w:sz w:val="20"/>
          <w:szCs w:val="20"/>
        </w:rPr>
      </w:pPr>
      <w:r w:rsidRPr="00C00D7C">
        <w:rPr>
          <w:sz w:val="20"/>
          <w:szCs w:val="20"/>
        </w:rPr>
        <w:t>Datum doručení dílčí/závěrečné zprávy Projektu</w:t>
      </w:r>
      <w:r w:rsidR="008D0A2F">
        <w:rPr>
          <w:sz w:val="20"/>
          <w:szCs w:val="20"/>
        </w:rPr>
        <w:t>:</w:t>
      </w:r>
      <w:r w:rsidRPr="00C00D7C">
        <w:rPr>
          <w:sz w:val="20"/>
          <w:szCs w:val="20"/>
        </w:rPr>
        <w:t xml:space="preserve"> nejpozději do dne stanoveného Poskytovatelem a uveřejněného na webových stránkách www.mzd.gov.</w:t>
      </w:r>
      <w:r w:rsidRPr="00402D01">
        <w:rPr>
          <w:sz w:val="20"/>
          <w:szCs w:val="20"/>
        </w:rPr>
        <w:t xml:space="preserve">cz </w:t>
      </w:r>
      <w:r w:rsidR="000A32D6" w:rsidRPr="00402D01">
        <w:rPr>
          <w:sz w:val="20"/>
          <w:szCs w:val="20"/>
        </w:rPr>
        <w:t>a</w:t>
      </w:r>
      <w:r w:rsidR="000A32D6">
        <w:rPr>
          <w:sz w:val="20"/>
          <w:szCs w:val="20"/>
        </w:rPr>
        <w:t xml:space="preserve"> </w:t>
      </w:r>
      <w:r w:rsidRPr="00C00D7C">
        <w:rPr>
          <w:sz w:val="20"/>
          <w:szCs w:val="20"/>
        </w:rPr>
        <w:t>www.azvcr.cz.</w:t>
      </w:r>
    </w:p>
    <w:p w14:paraId="57DE3004"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Řešitel (včetně všech případných akademických titulů a vědeckých hodností): </w:t>
      </w:r>
      <w:proofErr w:type="spellStart"/>
      <w:r w:rsidRPr="00C00D7C">
        <w:rPr>
          <w:sz w:val="20"/>
          <w:szCs w:val="20"/>
        </w:rPr>
        <w:t>xxxxxxxxxxx</w:t>
      </w:r>
      <w:proofErr w:type="spellEnd"/>
    </w:p>
    <w:p w14:paraId="01E4F787" w14:textId="77777777" w:rsidR="00005D98" w:rsidRPr="00C00D7C" w:rsidRDefault="00005D98" w:rsidP="00005D98">
      <w:pPr>
        <w:pStyle w:val="Zkladntext40"/>
        <w:shd w:val="clear" w:color="auto" w:fill="auto"/>
        <w:spacing w:after="120" w:line="240" w:lineRule="auto"/>
        <w:ind w:left="284"/>
        <w:jc w:val="both"/>
        <w:rPr>
          <w:rStyle w:val="Zkladntext4Netun"/>
          <w:rFonts w:ascii="Times New Roman" w:hAnsi="Times New Roman" w:cs="Times New Roman"/>
          <w:color w:val="auto"/>
        </w:rPr>
      </w:pPr>
      <w:r w:rsidRPr="00C00D7C">
        <w:rPr>
          <w:rFonts w:ascii="Times New Roman" w:hAnsi="Times New Roman" w:cs="Times New Roman"/>
        </w:rPr>
        <w:t xml:space="preserve"> </w:t>
      </w:r>
      <w:r w:rsidRPr="00C00D7C">
        <w:rPr>
          <w:rStyle w:val="Zkladntext4Netun"/>
          <w:rFonts w:ascii="Times New Roman" w:hAnsi="Times New Roman" w:cs="Times New Roman"/>
          <w:color w:val="auto"/>
        </w:rPr>
        <w:t xml:space="preserve">(dále jen </w:t>
      </w:r>
      <w:r w:rsidRPr="00C00D7C">
        <w:rPr>
          <w:rFonts w:ascii="Times New Roman" w:hAnsi="Times New Roman" w:cs="Times New Roman"/>
        </w:rPr>
        <w:t>„Řešitel</w:t>
      </w:r>
      <w:r w:rsidRPr="00C00D7C">
        <w:rPr>
          <w:rStyle w:val="Zkladntext4Netun"/>
          <w:rFonts w:ascii="Times New Roman" w:hAnsi="Times New Roman" w:cs="Times New Roman"/>
          <w:color w:val="auto"/>
        </w:rPr>
        <w:t>").</w:t>
      </w:r>
    </w:p>
    <w:p w14:paraId="47F8A300" w14:textId="77777777" w:rsidR="00005D98" w:rsidRPr="00C00D7C" w:rsidRDefault="00005D98" w:rsidP="00005D98">
      <w:pPr>
        <w:widowControl w:val="0"/>
        <w:numPr>
          <w:ilvl w:val="0"/>
          <w:numId w:val="1"/>
        </w:numPr>
        <w:tabs>
          <w:tab w:val="left" w:pos="293"/>
        </w:tabs>
        <w:ind w:left="320" w:hanging="320"/>
        <w:rPr>
          <w:sz w:val="20"/>
          <w:szCs w:val="20"/>
        </w:rPr>
      </w:pPr>
      <w:r w:rsidRPr="00C00D7C">
        <w:rPr>
          <w:sz w:val="20"/>
          <w:szCs w:val="20"/>
        </w:rPr>
        <w:t xml:space="preserve">Stupeň důvěrnosti údajů dle ustanovení obecně závazných právních předpisů: </w:t>
      </w:r>
      <w:proofErr w:type="gramStart"/>
      <w:r w:rsidRPr="00C00D7C">
        <w:rPr>
          <w:sz w:val="20"/>
          <w:szCs w:val="20"/>
        </w:rPr>
        <w:t>S - veřejně</w:t>
      </w:r>
      <w:proofErr w:type="gramEnd"/>
      <w:r w:rsidRPr="00C00D7C">
        <w:rPr>
          <w:sz w:val="20"/>
          <w:szCs w:val="20"/>
        </w:rPr>
        <w:t xml:space="preserve"> přístupné.</w:t>
      </w:r>
    </w:p>
    <w:p w14:paraId="2892103E" w14:textId="77777777" w:rsidR="00005D98" w:rsidRPr="00C00D7C" w:rsidRDefault="00005D98" w:rsidP="00005D98">
      <w:pPr>
        <w:pStyle w:val="Odstavecseseznamem"/>
        <w:numPr>
          <w:ilvl w:val="0"/>
          <w:numId w:val="24"/>
        </w:numPr>
        <w:ind w:hanging="153"/>
        <w:jc w:val="center"/>
        <w:rPr>
          <w:b/>
          <w:sz w:val="20"/>
          <w:szCs w:val="20"/>
        </w:rPr>
      </w:pPr>
      <w:bookmarkStart w:id="5" w:name="bookmark5"/>
      <w:r w:rsidRPr="00C00D7C">
        <w:rPr>
          <w:b/>
          <w:sz w:val="20"/>
          <w:szCs w:val="20"/>
        </w:rPr>
        <w:t>Celkové náklady na řešení Projektu</w:t>
      </w:r>
      <w:bookmarkEnd w:id="5"/>
    </w:p>
    <w:p w14:paraId="0685F1D2" w14:textId="490C1709"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 xml:space="preserve">Celková výše uznaných nákladů (dle § 2 odst.2 písm. n) zákona) na celou dobu řešení Projektu je uvedena v Návrhu projektu </w:t>
      </w:r>
      <w:r w:rsidR="00BA0C08">
        <w:rPr>
          <w:sz w:val="20"/>
          <w:szCs w:val="20"/>
        </w:rPr>
        <w:t>dle</w:t>
      </w:r>
      <w:r w:rsidRPr="00C00D7C">
        <w:rPr>
          <w:sz w:val="20"/>
          <w:szCs w:val="20"/>
        </w:rPr>
        <w:t xml:space="preserve"> zadávací dokumentace této Veřejné soutěže.</w:t>
      </w:r>
    </w:p>
    <w:p w14:paraId="5B9AA9DA" w14:textId="77777777" w:rsidR="00005D98" w:rsidRPr="00C00D7C" w:rsidRDefault="00005D98" w:rsidP="00005D98">
      <w:pPr>
        <w:widowControl w:val="0"/>
        <w:numPr>
          <w:ilvl w:val="0"/>
          <w:numId w:val="2"/>
        </w:numPr>
        <w:tabs>
          <w:tab w:val="left" w:pos="293"/>
        </w:tabs>
        <w:ind w:left="320" w:right="233" w:hanging="320"/>
        <w:rPr>
          <w:sz w:val="20"/>
          <w:szCs w:val="20"/>
        </w:rPr>
      </w:pPr>
      <w:r w:rsidRPr="00C00D7C">
        <w:rPr>
          <w:sz w:val="20"/>
          <w:szCs w:val="20"/>
        </w:rPr>
        <w:t xml:space="preserve">Celková výše účelové podpory z veřejných prostředků poskytovaná Poskytovatelem (dále jen </w:t>
      </w:r>
      <w:r w:rsidRPr="00C00D7C">
        <w:rPr>
          <w:rStyle w:val="Zkladntext2Tun"/>
          <w:color w:val="auto"/>
        </w:rPr>
        <w:t>„Účelové prostředky“</w:t>
      </w:r>
      <w:r w:rsidRPr="00C00D7C">
        <w:rPr>
          <w:sz w:val="20"/>
          <w:szCs w:val="20"/>
        </w:rPr>
        <w:t xml:space="preserve">) na celou dobu řešení Projektu činí </w:t>
      </w:r>
      <w:proofErr w:type="spellStart"/>
      <w:r w:rsidRPr="00C00D7C">
        <w:rPr>
          <w:sz w:val="20"/>
          <w:szCs w:val="20"/>
        </w:rPr>
        <w:t>xxxxxx</w:t>
      </w:r>
      <w:proofErr w:type="spellEnd"/>
      <w:r w:rsidRPr="00C00D7C">
        <w:rPr>
          <w:rStyle w:val="Zkladntext2Tun"/>
          <w:color w:val="auto"/>
        </w:rPr>
        <w:t xml:space="preserve"> Kč</w:t>
      </w:r>
      <w:r w:rsidRPr="00C00D7C">
        <w:rPr>
          <w:sz w:val="20"/>
          <w:szCs w:val="20"/>
        </w:rPr>
        <w:t>.</w:t>
      </w:r>
    </w:p>
    <w:p w14:paraId="5773029C" w14:textId="77777777"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 xml:space="preserve">Pro jednotlivé roky řešení Projektu výše účelové podpory z veřejných prostředků poskytované Poskytovatelem činí: </w:t>
      </w:r>
    </w:p>
    <w:tbl>
      <w:tblPr>
        <w:tblStyle w:val="Svtlseznamzvraznn11"/>
        <w:tblW w:w="0" w:type="auto"/>
        <w:tblInd w:w="392" w:type="dxa"/>
        <w:tblLook w:val="00A0" w:firstRow="1" w:lastRow="0" w:firstColumn="1" w:lastColumn="0" w:noHBand="0" w:noVBand="0"/>
      </w:tblPr>
      <w:tblGrid>
        <w:gridCol w:w="1276"/>
        <w:gridCol w:w="1984"/>
      </w:tblGrid>
      <w:tr w:rsidR="00005D98" w:rsidRPr="00C00D7C" w14:paraId="5D74985B" w14:textId="77777777" w:rsidTr="00757834">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2380285" w14:textId="77777777" w:rsidR="00005D98" w:rsidRPr="00C00D7C" w:rsidRDefault="00005D98" w:rsidP="00757834">
            <w:pPr>
              <w:pStyle w:val="Tablefirst"/>
              <w:spacing w:after="120"/>
              <w:rPr>
                <w:color w:val="auto"/>
              </w:rPr>
            </w:pPr>
            <w:bookmarkStart w:id="6" w:name="TC000_ColRok" w:colFirst="0" w:colLast="0"/>
            <w:bookmarkStart w:id="7" w:name="TC000_TabCelkoveFP"/>
            <w:bookmarkStart w:id="8" w:name="TC000_ColKodZdroje" w:colFirst="1" w:colLast="1"/>
            <w:bookmarkStart w:id="9" w:name="TC000_ColCelkem" w:colFirst="2" w:colLast="2"/>
            <w:r w:rsidRPr="00C00D7C">
              <w:rPr>
                <w:color w:val="auto"/>
              </w:rPr>
              <w:t>Rok</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69C59F13" w14:textId="77777777" w:rsidR="00005D98" w:rsidRPr="00C00D7C" w:rsidRDefault="00005D98" w:rsidP="00757834">
            <w:pPr>
              <w:pStyle w:val="Tablefirst"/>
              <w:spacing w:after="120"/>
              <w:ind w:right="-57"/>
              <w:rPr>
                <w:color w:val="auto"/>
              </w:rPr>
            </w:pPr>
            <w:r w:rsidRPr="00C00D7C">
              <w:rPr>
                <w:color w:val="auto"/>
              </w:rPr>
              <w:t>Částka</w:t>
            </w:r>
          </w:p>
        </w:tc>
      </w:tr>
      <w:tr w:rsidR="00005D98" w:rsidRPr="00C00D7C" w14:paraId="0CC2B5FE"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05CFF2" w14:textId="7C684E5D" w:rsidR="00005D98" w:rsidRPr="00C00D7C" w:rsidRDefault="00A46386" w:rsidP="00757834">
            <w:pPr>
              <w:pStyle w:val="Table"/>
              <w:spacing w:after="120"/>
              <w:jc w:val="center"/>
            </w:pPr>
            <w:bookmarkStart w:id="10" w:name="TC000_Rows"/>
            <w:r w:rsidRPr="00C00D7C">
              <w:t>2027</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43075E8A" w14:textId="77777777" w:rsidR="00005D98" w:rsidRPr="00C00D7C" w:rsidRDefault="00005D98" w:rsidP="00757834">
            <w:pPr>
              <w:pStyle w:val="Table"/>
              <w:spacing w:after="120"/>
              <w:ind w:right="-57"/>
              <w:jc w:val="right"/>
              <w:rPr>
                <w:b/>
                <w:bCs/>
              </w:rPr>
            </w:pPr>
            <w:r w:rsidRPr="00C00D7C">
              <w:rPr>
                <w:b/>
                <w:bCs/>
              </w:rPr>
              <w:t xml:space="preserve"> </w:t>
            </w:r>
            <w:proofErr w:type="spellStart"/>
            <w:r w:rsidRPr="00C00D7C">
              <w:rPr>
                <w:b/>
                <w:bCs/>
              </w:rPr>
              <w:t>xxxxxx</w:t>
            </w:r>
            <w:proofErr w:type="spellEnd"/>
            <w:r w:rsidRPr="00C00D7C">
              <w:rPr>
                <w:b/>
                <w:bCs/>
              </w:rPr>
              <w:t xml:space="preserve"> Kč</w:t>
            </w:r>
          </w:p>
        </w:tc>
      </w:tr>
      <w:tr w:rsidR="00005D98" w:rsidRPr="00C00D7C" w14:paraId="1F05AF29" w14:textId="77777777" w:rsidTr="00757834">
        <w:trPr>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4CC8D4B" w14:textId="4893453D" w:rsidR="00005D98" w:rsidRPr="00C00D7C" w:rsidRDefault="00A46386" w:rsidP="00757834">
            <w:pPr>
              <w:pStyle w:val="Table"/>
              <w:spacing w:after="120"/>
              <w:jc w:val="center"/>
            </w:pPr>
            <w:r w:rsidRPr="00C00D7C">
              <w:t>2028</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56553CAD" w14:textId="77777777" w:rsidR="00005D98" w:rsidRPr="00C00D7C" w:rsidRDefault="00005D98" w:rsidP="00757834">
            <w:pPr>
              <w:pStyle w:val="Table"/>
              <w:spacing w:after="120"/>
              <w:ind w:right="-57"/>
              <w:jc w:val="right"/>
              <w:rPr>
                <w:b/>
                <w:bCs/>
              </w:rPr>
            </w:pPr>
            <w:proofErr w:type="spellStart"/>
            <w:r w:rsidRPr="00C00D7C">
              <w:rPr>
                <w:b/>
                <w:bCs/>
              </w:rPr>
              <w:t>xxxxxx</w:t>
            </w:r>
            <w:proofErr w:type="spellEnd"/>
            <w:r w:rsidRPr="00C00D7C">
              <w:rPr>
                <w:b/>
                <w:bCs/>
              </w:rPr>
              <w:t xml:space="preserve"> Kč</w:t>
            </w:r>
          </w:p>
        </w:tc>
      </w:tr>
      <w:tr w:rsidR="00005D98" w:rsidRPr="00C00D7C" w14:paraId="5839A616"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81D8A77" w14:textId="54D40DF3" w:rsidR="00005D98" w:rsidRPr="00C00D7C" w:rsidRDefault="00A46386" w:rsidP="00757834">
            <w:pPr>
              <w:pStyle w:val="Table"/>
              <w:spacing w:after="120"/>
              <w:jc w:val="center"/>
            </w:pPr>
            <w:r w:rsidRPr="00C00D7C">
              <w:t>2029</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6055D783" w14:textId="77777777" w:rsidR="00005D98" w:rsidRPr="00C00D7C" w:rsidRDefault="00005D98" w:rsidP="00757834">
            <w:pPr>
              <w:pStyle w:val="Table"/>
              <w:spacing w:after="120"/>
              <w:ind w:right="-57"/>
              <w:jc w:val="right"/>
              <w:rPr>
                <w:b/>
                <w:bCs/>
              </w:rPr>
            </w:pPr>
            <w:proofErr w:type="spellStart"/>
            <w:r w:rsidRPr="00C00D7C">
              <w:rPr>
                <w:b/>
                <w:bCs/>
              </w:rPr>
              <w:t>xxxxxx</w:t>
            </w:r>
            <w:proofErr w:type="spellEnd"/>
            <w:r w:rsidRPr="00C00D7C">
              <w:rPr>
                <w:b/>
                <w:bCs/>
              </w:rPr>
              <w:t xml:space="preserve"> Kč</w:t>
            </w:r>
          </w:p>
        </w:tc>
      </w:tr>
      <w:tr w:rsidR="00005D98" w:rsidRPr="00C00D7C" w14:paraId="62CA9620" w14:textId="77777777" w:rsidTr="00757834">
        <w:trPr>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6A5909B" w14:textId="6628067B" w:rsidR="00005D98" w:rsidRPr="00C00D7C" w:rsidRDefault="00A46386" w:rsidP="00757834">
            <w:pPr>
              <w:pStyle w:val="Table"/>
              <w:spacing w:after="120"/>
              <w:jc w:val="center"/>
            </w:pPr>
            <w:r w:rsidRPr="00C00D7C">
              <w:t>2030</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08A95265" w14:textId="77777777" w:rsidR="00005D98" w:rsidRPr="00C00D7C" w:rsidRDefault="00005D98" w:rsidP="00757834">
            <w:pPr>
              <w:pStyle w:val="Table"/>
              <w:spacing w:after="120"/>
              <w:ind w:right="-57"/>
              <w:jc w:val="right"/>
              <w:rPr>
                <w:b/>
                <w:bCs/>
              </w:rPr>
            </w:pPr>
            <w:r w:rsidRPr="00C00D7C">
              <w:rPr>
                <w:b/>
                <w:bCs/>
              </w:rPr>
              <w:t xml:space="preserve"> </w:t>
            </w:r>
            <w:proofErr w:type="spellStart"/>
            <w:r w:rsidRPr="00C00D7C">
              <w:rPr>
                <w:b/>
                <w:bCs/>
              </w:rPr>
              <w:t>xxxxxx</w:t>
            </w:r>
            <w:proofErr w:type="spellEnd"/>
            <w:r w:rsidRPr="00C00D7C">
              <w:rPr>
                <w:b/>
                <w:bCs/>
              </w:rPr>
              <w:t xml:space="preserve"> Kč</w:t>
            </w:r>
          </w:p>
        </w:tc>
      </w:tr>
      <w:tr w:rsidR="00005D98" w:rsidRPr="00C00D7C" w14:paraId="5EC2F945"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0EE34A0" w14:textId="77777777" w:rsidR="00005D98" w:rsidRPr="00C00D7C" w:rsidRDefault="00005D98" w:rsidP="00757834">
            <w:pPr>
              <w:pStyle w:val="Tablelast"/>
              <w:spacing w:after="120"/>
              <w:jc w:val="center"/>
              <w:rPr>
                <w:b/>
              </w:rPr>
            </w:pPr>
            <w:bookmarkStart w:id="11" w:name="TC000_SumRows"/>
            <w:bookmarkEnd w:id="10"/>
            <w:r w:rsidRPr="00C00D7C">
              <w:rPr>
                <w:b/>
              </w:rPr>
              <w:t>Celkem</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1D65A04A" w14:textId="77777777" w:rsidR="00005D98" w:rsidRPr="00C00D7C" w:rsidRDefault="00005D98" w:rsidP="00757834">
            <w:pPr>
              <w:pStyle w:val="Tablelast"/>
              <w:spacing w:after="120"/>
              <w:ind w:right="-57"/>
              <w:jc w:val="right"/>
            </w:pPr>
            <w:proofErr w:type="spellStart"/>
            <w:proofErr w:type="gramStart"/>
            <w:r w:rsidRPr="00C00D7C">
              <w:t>xxxxxx</w:t>
            </w:r>
            <w:proofErr w:type="spellEnd"/>
            <w:r w:rsidRPr="00C00D7C">
              <w:t xml:space="preserve">  Kč</w:t>
            </w:r>
            <w:proofErr w:type="gramEnd"/>
          </w:p>
        </w:tc>
      </w:tr>
      <w:bookmarkEnd w:id="6"/>
      <w:bookmarkEnd w:id="7"/>
      <w:bookmarkEnd w:id="8"/>
      <w:bookmarkEnd w:id="9"/>
      <w:bookmarkEnd w:id="11"/>
    </w:tbl>
    <w:p w14:paraId="78E1A35B" w14:textId="77777777" w:rsidR="00005D98" w:rsidRPr="00C00D7C" w:rsidRDefault="00005D98" w:rsidP="00005D98">
      <w:pPr>
        <w:tabs>
          <w:tab w:val="left" w:pos="293"/>
        </w:tabs>
        <w:ind w:left="318" w:right="159" w:firstLine="0"/>
        <w:rPr>
          <w:sz w:val="20"/>
          <w:szCs w:val="20"/>
        </w:rPr>
      </w:pPr>
    </w:p>
    <w:p w14:paraId="0344CB5B" w14:textId="77777777"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Rozpis Účelových prostředků pro jednotlivé roky řešení Projektu je uveden v Příloze č. 1, která tvoří součást této Smlouvy.</w:t>
      </w:r>
    </w:p>
    <w:p w14:paraId="013A07C0" w14:textId="77777777" w:rsidR="00005D98" w:rsidRPr="00C00D7C" w:rsidRDefault="00005D98" w:rsidP="00005D98">
      <w:pPr>
        <w:pStyle w:val="Odstavecseseznamem"/>
        <w:numPr>
          <w:ilvl w:val="0"/>
          <w:numId w:val="24"/>
        </w:numPr>
        <w:ind w:hanging="153"/>
        <w:jc w:val="center"/>
        <w:rPr>
          <w:b/>
          <w:sz w:val="20"/>
          <w:szCs w:val="20"/>
        </w:rPr>
      </w:pPr>
      <w:bookmarkStart w:id="12" w:name="bookmark6"/>
      <w:r w:rsidRPr="00C00D7C">
        <w:rPr>
          <w:b/>
          <w:sz w:val="20"/>
          <w:szCs w:val="20"/>
        </w:rPr>
        <w:t>Základní ustanovení</w:t>
      </w:r>
      <w:bookmarkEnd w:id="12"/>
    </w:p>
    <w:p w14:paraId="2A48123E" w14:textId="06854A1F" w:rsidR="00005D98" w:rsidRPr="00C00D7C" w:rsidRDefault="00005D98" w:rsidP="00005D98">
      <w:pPr>
        <w:widowControl w:val="0"/>
        <w:numPr>
          <w:ilvl w:val="0"/>
          <w:numId w:val="3"/>
        </w:numPr>
        <w:tabs>
          <w:tab w:val="left" w:pos="293"/>
        </w:tabs>
        <w:ind w:left="320" w:right="91" w:hanging="320"/>
        <w:rPr>
          <w:sz w:val="20"/>
          <w:szCs w:val="20"/>
        </w:rPr>
      </w:pPr>
      <w:r w:rsidRPr="00C00D7C">
        <w:rPr>
          <w:sz w:val="20"/>
          <w:szCs w:val="20"/>
        </w:rPr>
        <w:t xml:space="preserve">Poskytovatel vyhlásil dne </w:t>
      </w:r>
      <w:r w:rsidR="00547E20" w:rsidRPr="00547E20">
        <w:rPr>
          <w:sz w:val="20"/>
          <w:szCs w:val="20"/>
        </w:rPr>
        <w:t>29.4</w:t>
      </w:r>
      <w:r w:rsidR="00547E20" w:rsidRPr="00547E20">
        <w:rPr>
          <w:color w:val="FF0000"/>
          <w:sz w:val="20"/>
          <w:szCs w:val="20"/>
        </w:rPr>
        <w:t>.</w:t>
      </w:r>
      <w:r w:rsidRPr="00D1130E">
        <w:rPr>
          <w:sz w:val="20"/>
          <w:szCs w:val="20"/>
        </w:rPr>
        <w:t xml:space="preserve"> </w:t>
      </w:r>
      <w:r w:rsidR="00A46386" w:rsidRPr="00C00D7C">
        <w:rPr>
          <w:sz w:val="20"/>
          <w:szCs w:val="20"/>
        </w:rPr>
        <w:t>2026</w:t>
      </w:r>
      <w:r w:rsidR="00D1130E">
        <w:rPr>
          <w:sz w:val="20"/>
          <w:szCs w:val="20"/>
        </w:rPr>
        <w:t xml:space="preserve"> </w:t>
      </w:r>
      <w:r w:rsidRPr="00C00D7C">
        <w:rPr>
          <w:sz w:val="20"/>
          <w:szCs w:val="20"/>
        </w:rPr>
        <w:t xml:space="preserve">Veřejnou soutěž, přičemž práva a povinnosti Poskytovatele a Příjemce jako uchazeče v průběhu této Veřejné soutěže byla, kromě obecně závazných právních předpisů, upravena zadávací dokumentací této Veřejné soutěže (dále jen </w:t>
      </w:r>
      <w:r w:rsidRPr="00C00D7C">
        <w:rPr>
          <w:rStyle w:val="Zkladntext2Tun"/>
          <w:rFonts w:ascii="Times New Roman" w:hAnsi="Times New Roman" w:cs="Times New Roman"/>
          <w:color w:val="auto"/>
        </w:rPr>
        <w:t>Z</w:t>
      </w:r>
      <w:r w:rsidR="00C16FC8" w:rsidRPr="00C00D7C">
        <w:rPr>
          <w:rStyle w:val="Zkladntext2Tun"/>
          <w:rFonts w:ascii="Times New Roman" w:hAnsi="Times New Roman" w:cs="Times New Roman"/>
          <w:color w:val="auto"/>
        </w:rPr>
        <w:t>D</w:t>
      </w:r>
      <w:r w:rsidRPr="00C00D7C">
        <w:rPr>
          <w:sz w:val="20"/>
          <w:szCs w:val="20"/>
        </w:rPr>
        <w:t>). V míře, v jaké je ZD relevantní pro plnění této Smlouvy, je Příjemce povinen se j</w:t>
      </w:r>
      <w:r w:rsidR="007C7468">
        <w:rPr>
          <w:sz w:val="20"/>
          <w:szCs w:val="20"/>
        </w:rPr>
        <w:t>í</w:t>
      </w:r>
      <w:r w:rsidRPr="00C00D7C">
        <w:rPr>
          <w:sz w:val="20"/>
          <w:szCs w:val="20"/>
        </w:rPr>
        <w:t xml:space="preserve"> </w:t>
      </w:r>
      <w:r w:rsidRPr="00C00D7C">
        <w:rPr>
          <w:rStyle w:val="Zkladntext2Tun"/>
          <w:rFonts w:ascii="Times New Roman" w:hAnsi="Times New Roman" w:cs="Times New Roman"/>
          <w:color w:val="auto"/>
        </w:rPr>
        <w:t>při plnění této Smlouvy řídit</w:t>
      </w:r>
      <w:r w:rsidRPr="00C00D7C">
        <w:rPr>
          <w:sz w:val="20"/>
          <w:szCs w:val="20"/>
        </w:rPr>
        <w:t xml:space="preserve">. Příjemce je povinen k tomu zavázat i Řešitele a dalšího účastníka (ten je povinen k tomu zavázat spoluřešitele). V případě jakéhokoliv rozporu mezi ustanoveními této Smlouvy a ZD mají přednost ustanovení této Smlouvy. ZD </w:t>
      </w:r>
      <w:r w:rsidR="00A46386" w:rsidRPr="00C00D7C">
        <w:rPr>
          <w:sz w:val="20"/>
          <w:szCs w:val="20"/>
        </w:rPr>
        <w:t>j</w:t>
      </w:r>
      <w:r w:rsidR="007C7468">
        <w:rPr>
          <w:sz w:val="20"/>
          <w:szCs w:val="20"/>
        </w:rPr>
        <w:t>e</w:t>
      </w:r>
      <w:r w:rsidR="00A46386" w:rsidRPr="00C00D7C">
        <w:rPr>
          <w:sz w:val="20"/>
          <w:szCs w:val="20"/>
        </w:rPr>
        <w:t xml:space="preserve"> dostupn</w:t>
      </w:r>
      <w:r w:rsidR="007C7468">
        <w:rPr>
          <w:sz w:val="20"/>
          <w:szCs w:val="20"/>
        </w:rPr>
        <w:t>á</w:t>
      </w:r>
      <w:r w:rsidRPr="00C00D7C">
        <w:rPr>
          <w:sz w:val="20"/>
          <w:szCs w:val="20"/>
        </w:rPr>
        <w:t xml:space="preserve"> na webových stránkách Poskytovatele </w:t>
      </w:r>
      <w:r w:rsidRPr="00D1130E">
        <w:rPr>
          <w:sz w:val="20"/>
          <w:szCs w:val="20"/>
          <w:lang w:eastAsia="en-US" w:bidi="en-US"/>
        </w:rPr>
        <w:t>(</w:t>
      </w:r>
      <w:hyperlink r:id="rId7" w:history="1">
        <w:r w:rsidR="0034554A" w:rsidRPr="00D1130E">
          <w:rPr>
            <w:rStyle w:val="Hypertextovodkaz"/>
            <w:color w:val="auto"/>
            <w:sz w:val="20"/>
            <w:szCs w:val="20"/>
            <w:u w:val="none"/>
            <w:lang w:eastAsia="en-US" w:bidi="en-US"/>
          </w:rPr>
          <w:t>www.mzd.gov.cz</w:t>
        </w:r>
      </w:hyperlink>
      <w:r w:rsidRPr="00D1130E">
        <w:rPr>
          <w:sz w:val="20"/>
          <w:szCs w:val="20"/>
          <w:lang w:eastAsia="en-US" w:bidi="en-US"/>
        </w:rPr>
        <w:t>)</w:t>
      </w:r>
      <w:r w:rsidRPr="00C00D7C">
        <w:rPr>
          <w:sz w:val="20"/>
          <w:szCs w:val="20"/>
          <w:lang w:eastAsia="en-US" w:bidi="en-US"/>
        </w:rPr>
        <w:t xml:space="preserve"> </w:t>
      </w:r>
      <w:r w:rsidRPr="00C00D7C">
        <w:rPr>
          <w:sz w:val="20"/>
          <w:szCs w:val="20"/>
        </w:rPr>
        <w:t xml:space="preserve">a Agentury pro zdravotnický výzkum České republiky, organizační složky státu </w:t>
      </w:r>
      <w:r w:rsidRPr="00C00D7C">
        <w:rPr>
          <w:sz w:val="20"/>
          <w:szCs w:val="20"/>
          <w:lang w:eastAsia="en-US" w:bidi="en-US"/>
        </w:rPr>
        <w:t>(</w:t>
      </w:r>
      <w:hyperlink r:id="rId8">
        <w:r w:rsidRPr="00C00D7C">
          <w:rPr>
            <w:sz w:val="20"/>
            <w:szCs w:val="20"/>
            <w:lang w:eastAsia="en-US" w:bidi="en-US"/>
          </w:rPr>
          <w:t>www.azvcr.cz</w:t>
        </w:r>
      </w:hyperlink>
      <w:r w:rsidRPr="00C00D7C">
        <w:rPr>
          <w:sz w:val="20"/>
          <w:szCs w:val="20"/>
          <w:lang w:eastAsia="en-US" w:bidi="en-US"/>
        </w:rPr>
        <w:t xml:space="preserve">). </w:t>
      </w:r>
      <w:r w:rsidRPr="00C00D7C">
        <w:rPr>
          <w:sz w:val="20"/>
          <w:szCs w:val="20"/>
        </w:rPr>
        <w:t>Příjemce podal do této Veřejné soutěže Návrh projektu.</w:t>
      </w:r>
    </w:p>
    <w:p w14:paraId="29F0958F" w14:textId="77777777" w:rsidR="00005D98" w:rsidRPr="00C00D7C" w:rsidRDefault="00005D98" w:rsidP="00005D98">
      <w:pPr>
        <w:widowControl w:val="0"/>
        <w:numPr>
          <w:ilvl w:val="0"/>
          <w:numId w:val="3"/>
        </w:numPr>
        <w:tabs>
          <w:tab w:val="left" w:pos="293"/>
        </w:tabs>
        <w:ind w:left="320" w:right="91" w:hanging="320"/>
        <w:rPr>
          <w:sz w:val="20"/>
          <w:szCs w:val="20"/>
        </w:rPr>
      </w:pPr>
      <w:r w:rsidRPr="00C00D7C">
        <w:rPr>
          <w:sz w:val="20"/>
          <w:szCs w:val="20"/>
        </w:rPr>
        <w:t>Na základě výsledků Veřejné soutěže Poskytovatel uzavírá s Příjemcem tuto Smlouvu za účelem úpravy vzájemných práv a povinností při poskytování podpory z veřejných prostředků na Projekt, jehož specifikace je uvedena v čl. I. této Smlouvy a v Návrhu projektu.</w:t>
      </w:r>
    </w:p>
    <w:p w14:paraId="0DA648C3" w14:textId="77777777" w:rsidR="00005D98" w:rsidRPr="00C00D7C" w:rsidRDefault="00005D98" w:rsidP="00005D98">
      <w:pPr>
        <w:pStyle w:val="Odstavecseseznamem"/>
        <w:numPr>
          <w:ilvl w:val="0"/>
          <w:numId w:val="24"/>
        </w:numPr>
        <w:ind w:hanging="153"/>
        <w:jc w:val="center"/>
        <w:rPr>
          <w:b/>
          <w:sz w:val="20"/>
          <w:szCs w:val="20"/>
        </w:rPr>
      </w:pPr>
      <w:bookmarkStart w:id="13" w:name="bookmark7"/>
      <w:r w:rsidRPr="00C00D7C">
        <w:rPr>
          <w:b/>
          <w:sz w:val="20"/>
          <w:szCs w:val="20"/>
        </w:rPr>
        <w:t>Řešitel</w:t>
      </w:r>
      <w:bookmarkEnd w:id="13"/>
    </w:p>
    <w:p w14:paraId="3F420658" w14:textId="3EA14806"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Řešitel identifikovaný v čl. I. odst. 5 této Smlouvy je Příjemci odpovědný za odbornou úroveň Projektu. Práva a povinnosti Řešitele jsou ve vztahu k Příjemci řešena zvláštním smluvním vztahem mezi nimi, není-li Příjemce současně Řešitelem. Práva a povinnosti Řešitele ve vztahu k Poskytovateli jsou řešena ustanoveními této Smlouvy a ZD.</w:t>
      </w:r>
    </w:p>
    <w:p w14:paraId="62FA2137" w14:textId="6F646459"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Příjemce odpovídá za to, že Řešitel byl seznámen s obsahem této Smlouvy včetně obsahu všech jejích příloh a dodatků, jakož i se ZD a že se zavazuje ve vztahu k Poskytovateli dodržovat veškerá ustanovení obecně závazných právních předpisů, Smlouvy včetně všech jejích příloh a dodatků a ZD.</w:t>
      </w:r>
    </w:p>
    <w:p w14:paraId="30D928D4" w14:textId="5E54695A"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 xml:space="preserve">Příjemce tímto ujišťuje Poskytovatele, že shora uvedený Řešitel je a bude po celou dobu trvání této smlouvy </w:t>
      </w:r>
      <w:r w:rsidRPr="00C00D7C">
        <w:rPr>
          <w:sz w:val="20"/>
          <w:szCs w:val="20"/>
        </w:rPr>
        <w:lastRenderedPageBreak/>
        <w:t>k Příjemci v pracovněprávním vztahu na základě pracovní smlouvy</w:t>
      </w:r>
      <w:r w:rsidR="007C7468">
        <w:rPr>
          <w:sz w:val="20"/>
          <w:szCs w:val="20"/>
        </w:rPr>
        <w:t xml:space="preserve">. </w:t>
      </w:r>
    </w:p>
    <w:p w14:paraId="16000B6F" w14:textId="77777777" w:rsidR="00005D98" w:rsidRPr="00C00D7C" w:rsidRDefault="00005D98" w:rsidP="00005D98">
      <w:pPr>
        <w:pStyle w:val="Odstavecseseznamem"/>
        <w:numPr>
          <w:ilvl w:val="0"/>
          <w:numId w:val="24"/>
        </w:numPr>
        <w:ind w:hanging="153"/>
        <w:jc w:val="center"/>
        <w:rPr>
          <w:b/>
          <w:sz w:val="20"/>
          <w:szCs w:val="20"/>
        </w:rPr>
      </w:pPr>
      <w:bookmarkStart w:id="14" w:name="bookmark8"/>
      <w:r w:rsidRPr="00C00D7C">
        <w:rPr>
          <w:b/>
          <w:sz w:val="20"/>
          <w:szCs w:val="20"/>
        </w:rPr>
        <w:t>Uznané náklady a podpora z veřejných prostředků</w:t>
      </w:r>
      <w:bookmarkEnd w:id="14"/>
    </w:p>
    <w:p w14:paraId="1AC36091"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Poskytovatel schválil jako uznané náklady ty náklady, které jsou uvedeny v Návrhu projektu (včetně případného snížení požadované celkové výše účelové podpory). Příjemce podpisem této Smlouvy prohlašuje, že tyto případné změny akceptuje.</w:t>
      </w:r>
    </w:p>
    <w:p w14:paraId="545C59D7"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Podrobná specifikace položek uznaných nákladů a jejich členění je stanovena v Návrhu projektu, v Příloze č. 1 – Rozpis uznaných nákladů a Účelových prostředků pro jednotlivé roky řešení Projektu.</w:t>
      </w:r>
    </w:p>
    <w:p w14:paraId="75EF6BA9"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Celková výše Účelových prostředků je stanovena v ustanovení čl. II odst. 2 této Smlouvy.</w:t>
      </w:r>
    </w:p>
    <w:p w14:paraId="7D023B6F"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Výše a rozdělení podpory z veřejných prostředků je stanovena pro jednotlivé roky řešení Projektu v ustanovení čl. II odst. 3 této Smlouvy.</w:t>
      </w:r>
    </w:p>
    <w:p w14:paraId="59AF1A11" w14:textId="77777777" w:rsidR="00005D98" w:rsidRPr="00C00D7C" w:rsidRDefault="00005D98" w:rsidP="00005D98">
      <w:pPr>
        <w:pStyle w:val="Odstavecseseznamem"/>
        <w:numPr>
          <w:ilvl w:val="0"/>
          <w:numId w:val="24"/>
        </w:numPr>
        <w:ind w:hanging="153"/>
        <w:jc w:val="center"/>
        <w:rPr>
          <w:b/>
          <w:sz w:val="20"/>
          <w:szCs w:val="20"/>
        </w:rPr>
      </w:pPr>
      <w:bookmarkStart w:id="15" w:name="bookmark9"/>
      <w:r w:rsidRPr="00C00D7C">
        <w:rPr>
          <w:b/>
          <w:sz w:val="20"/>
          <w:szCs w:val="20"/>
        </w:rPr>
        <w:t>Poskytnutí Účelových prostředků</w:t>
      </w:r>
      <w:bookmarkEnd w:id="15"/>
    </w:p>
    <w:p w14:paraId="2D87EB0C" w14:textId="77777777" w:rsidR="00005D98" w:rsidRPr="00C00D7C" w:rsidRDefault="00005D98" w:rsidP="00005D98">
      <w:pPr>
        <w:widowControl w:val="0"/>
        <w:numPr>
          <w:ilvl w:val="0"/>
          <w:numId w:val="6"/>
        </w:numPr>
        <w:tabs>
          <w:tab w:val="left" w:pos="293"/>
        </w:tabs>
        <w:ind w:left="320" w:hanging="320"/>
        <w:rPr>
          <w:sz w:val="20"/>
          <w:szCs w:val="20"/>
        </w:rPr>
      </w:pPr>
      <w:r w:rsidRPr="00C00D7C">
        <w:rPr>
          <w:sz w:val="20"/>
          <w:szCs w:val="20"/>
        </w:rPr>
        <w:t>Pro jednotlivé roky řešení Projektu poskytne Poskytovatel Příjemci na řešení Projektu účelovou podporu ve výši uvedené v čl. II. odst. 3 této Smlouvy, za splnění podmínek, ve lhůtě a způsobem, které vyplývají z ustanovení ZD a této Smlouvy.</w:t>
      </w:r>
    </w:p>
    <w:p w14:paraId="52510247" w14:textId="77777777" w:rsidR="00005D98" w:rsidRPr="00C00D7C" w:rsidRDefault="00005D98" w:rsidP="00005D98">
      <w:pPr>
        <w:widowControl w:val="0"/>
        <w:numPr>
          <w:ilvl w:val="0"/>
          <w:numId w:val="6"/>
        </w:numPr>
        <w:tabs>
          <w:tab w:val="left" w:pos="293"/>
        </w:tabs>
        <w:ind w:left="320" w:hanging="320"/>
        <w:rPr>
          <w:sz w:val="20"/>
          <w:szCs w:val="20"/>
        </w:rPr>
      </w:pPr>
      <w:r w:rsidRPr="00C00D7C">
        <w:rPr>
          <w:sz w:val="20"/>
          <w:szCs w:val="20"/>
        </w:rPr>
        <w:t>Dojde-li v důsledku rozpočtového provizoria k regulaci čerpání rozpočtu, je Poskytovatel oprávněn určit písemným oznámením lhůtu k poskytnutí Účelových prostředků Příjemci. Poskytovatel je v případě, že dojde v důsledku rozpočtového provizoria k regulaci čerpání rozpočtu, rovněž vždy oprávněn od této Smlouvy odstoupit.</w:t>
      </w:r>
    </w:p>
    <w:p w14:paraId="08D12C3F" w14:textId="77777777" w:rsidR="00005D98" w:rsidRPr="00C00D7C" w:rsidRDefault="00005D98" w:rsidP="00005D98">
      <w:pPr>
        <w:pStyle w:val="Odstavecseseznamem"/>
        <w:numPr>
          <w:ilvl w:val="0"/>
          <w:numId w:val="24"/>
        </w:numPr>
        <w:ind w:hanging="153"/>
        <w:jc w:val="center"/>
        <w:rPr>
          <w:b/>
          <w:sz w:val="20"/>
          <w:szCs w:val="20"/>
        </w:rPr>
      </w:pPr>
      <w:bookmarkStart w:id="16" w:name="bookmark10"/>
      <w:r w:rsidRPr="00C00D7C">
        <w:rPr>
          <w:b/>
          <w:sz w:val="20"/>
          <w:szCs w:val="20"/>
        </w:rPr>
        <w:t>Účast dalších účastníků</w:t>
      </w:r>
      <w:bookmarkEnd w:id="16"/>
    </w:p>
    <w:p w14:paraId="5B9B272E"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Pokud se na řešení Projektu má podílet jeden nebo více dalších účastníků, je účast dalších účastníků, jakož i rozsah a specifikace účasti jednotlivých dalších účastníků na řešení Projektu uvedena v Návrhu projektu. Výše jejich podpory pro jednotlivé roky řešení Projektu je uvedena v Příloze č. 1 - Rozpis uznaných nákladů a Účelových prostředků pro jednotlivé roky řešení Projektu.</w:t>
      </w:r>
    </w:p>
    <w:p w14:paraId="6A3AF5B0" w14:textId="1FEF563D"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Pokud se na řešení Projektu má podílet jeden nebo více dalších účastníků, je Příjemce povinen ve lhůtě, za podmínek a s náležitostmi dle ZD a této Smlouvy uzavřít s každým dalším účastníkem písemnou smlouvu o účasti na řešení Projektu a</w:t>
      </w:r>
      <w:r w:rsidR="00062596" w:rsidRPr="00C00D7C">
        <w:rPr>
          <w:sz w:val="20"/>
          <w:szCs w:val="20"/>
        </w:rPr>
        <w:t xml:space="preserve"> prokázat </w:t>
      </w:r>
      <w:r w:rsidR="00B557A5" w:rsidRPr="00C00D7C">
        <w:rPr>
          <w:sz w:val="20"/>
          <w:szCs w:val="20"/>
        </w:rPr>
        <w:t>P</w:t>
      </w:r>
      <w:r w:rsidR="00062596" w:rsidRPr="00C00D7C">
        <w:rPr>
          <w:sz w:val="20"/>
          <w:szCs w:val="20"/>
        </w:rPr>
        <w:t xml:space="preserve">oskytovateli nabytí účinnosti této smlouvy postupem dle </w:t>
      </w:r>
      <w:r w:rsidR="007C7468">
        <w:rPr>
          <w:sz w:val="20"/>
          <w:szCs w:val="20"/>
        </w:rPr>
        <w:t>ZD.</w:t>
      </w:r>
      <w:r w:rsidRPr="00C00D7C">
        <w:rPr>
          <w:sz w:val="20"/>
          <w:szCs w:val="20"/>
        </w:rPr>
        <w:t xml:space="preserve"> Smlouva o účasti na řešení Projektu musí být mezi Příjemcem a dalším účastníkem uzavřena na dobu určitou, a to nejméně na dobu, na kterou je uzavřena mezi Příjemcem a Poskytovatelem tato Smlouva.</w:t>
      </w:r>
    </w:p>
    <w:p w14:paraId="72F042F1"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Jestliže Poskytovatel poskytuje podporu Příjemci včetně části podpory určené pro dalšího účastníka, musí být součástí obsahu každé smlouvy o účasti na řešení Projektu uzavírané mezi Příjemcem a dalším účastníkem ujednání o tom, že Příjemce poskytne dalšímu účastníkovi jemu určenou část podpory ve lhůtě 30 dnů od obdržení této části podpory Příjemcem od Poskytovatele, a to převodem na účet dalšího účastníka vedený u peněžního ústavu, který musí být ve smlouvě o účasti na řešení Projektu výslovně uveden. Příjemce je povinen poskytnout dalšímu účastníku v uvedené lhůtě a uvedeným způsobem veškeré prostředky, které tvoří část podpory určené pro další účastníky a které má ve své dispozici.</w:t>
      </w:r>
    </w:p>
    <w:p w14:paraId="064507DF" w14:textId="3BCC19AF"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Příjemce je povinen učinit součástí obsahu každé smlouvy o účasti na řešení Projektu uzavírané s dalším účastníkem ustanovení zavazující dalšího účastníka dodržovat veškeré povinnosti Příjemce, jakož i povinnosti dalšího účastníka, které vyplývají z ustanovení této Smlouvy a z ustanovení ZD, s výjimkou ustanovení, z jejichž podstaty vyplývá, že se nemohou vztahovat na dalšího účastníka.</w:t>
      </w:r>
    </w:p>
    <w:p w14:paraId="214BB448" w14:textId="0B8236F4"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Příjemce je povinen učinit součástí obsahu každé smlouvy o účasti na řešení Projektu uzavírané s dalším účastníkem ustanovení zavazující dalšího účastníka umožnit výkon kontroly plnění jeho povinností v rozsahu a způsobem vyplývajícím z této Smlouvy, z ustanovení ZD, jakož i vyplývajícím z ustanovení smlouvy o účasti na řešení Projektu uzavírané mezi Příjemcem a dalším účastníkem a obecně závazných právních předpisů, a to jak Příjemci, tak i Poskytovateli (kontrolní oprávnění Příjemce i Poskytovatele vůči dalšímu účastníku jsou tak totožná). Dále je Příjemce povinen učinit součástí obsahu každé smlouvy o účasti na řešení Projektu uzavírané s dalším účastníkem ustanovení zavazující dalšího účastníka plnit povinnosti obsažené v ZD jak vůči Poskytovateli, tak i vůči Příjemci.</w:t>
      </w:r>
    </w:p>
    <w:p w14:paraId="704FDF75" w14:textId="77777777" w:rsidR="00005D98" w:rsidRPr="00C00D7C" w:rsidRDefault="00005D98" w:rsidP="00005D98">
      <w:pPr>
        <w:widowControl w:val="0"/>
        <w:numPr>
          <w:ilvl w:val="0"/>
          <w:numId w:val="7"/>
        </w:numPr>
        <w:tabs>
          <w:tab w:val="left" w:pos="295"/>
        </w:tabs>
        <w:ind w:left="320" w:hanging="320"/>
        <w:rPr>
          <w:sz w:val="20"/>
          <w:szCs w:val="20"/>
        </w:rPr>
      </w:pPr>
      <w:r w:rsidRPr="00C00D7C">
        <w:rPr>
          <w:sz w:val="20"/>
          <w:szCs w:val="20"/>
        </w:rPr>
        <w:t>Smlouva o účasti na řešení Projektu musí dále obsahovat jméno, příjmení (včetně všech případných akademických titulů a vědeckých hodností) a datum narození dalším účastníkem ustanoveného spoluřešitele.</w:t>
      </w:r>
    </w:p>
    <w:p w14:paraId="433C7946" w14:textId="77777777" w:rsidR="00005D98" w:rsidRPr="00C00D7C" w:rsidRDefault="00005D98" w:rsidP="00005D98">
      <w:pPr>
        <w:pStyle w:val="Odstavecseseznamem"/>
        <w:numPr>
          <w:ilvl w:val="0"/>
          <w:numId w:val="24"/>
        </w:numPr>
        <w:ind w:hanging="153"/>
        <w:jc w:val="center"/>
        <w:rPr>
          <w:b/>
          <w:sz w:val="20"/>
          <w:szCs w:val="20"/>
        </w:rPr>
      </w:pPr>
      <w:bookmarkStart w:id="17" w:name="bookmark11"/>
      <w:r w:rsidRPr="00C00D7C">
        <w:rPr>
          <w:b/>
          <w:sz w:val="20"/>
          <w:szCs w:val="20"/>
        </w:rPr>
        <w:t>Použití Účelových prostředků a zásady hospodaření s nimi</w:t>
      </w:r>
      <w:bookmarkEnd w:id="17"/>
    </w:p>
    <w:p w14:paraId="02055052" w14:textId="4273FBB3"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 xml:space="preserve">Příjemce bere na vědomí skutečnost, že jakékoliv prostředky poskytnuté mu Poskytovatelem na základě této Smlouvy jsou dotací dle obecně závazných právních předpisů a jsou účelově vázány. Příjemce nebo další </w:t>
      </w:r>
      <w:r w:rsidRPr="00C00D7C">
        <w:rPr>
          <w:sz w:val="20"/>
          <w:szCs w:val="20"/>
        </w:rPr>
        <w:lastRenderedPageBreak/>
        <w:t>účastník je povinen takové prostředky použít výlučně k úhradě uznaných nákladů Projektu dle této Smlouvy vynaložených Příjemcem nebo dalším účastníkem při řešení Projektu za podmínek a v rozsahu, které vyplývají z této Smlouvy, ZD a obecně závazných právních předpisů.</w:t>
      </w:r>
    </w:p>
    <w:p w14:paraId="20E6FDC2"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Příjemce je povinen hospodařit s poskytnutými Účelovými prostředky s péčí řádného hospodáře, plnit povinnosti stanovené touto Smlouvou, Zadávací dokumentací a obecně závaznými právními předpisy (zejména zákonem č. 218/2000 Sb., o rozpočtových pravidlech a o změně některých souvisejících zákonů (rozpočtová pravidla), ve znění pozdějších předpisů) a dále je povinen se při hospodaření s poskytnutými Účelovými prostředky řídit písemnými pokyny Poskytovatele, a to bez zbytečného odkladu po jejich obdržení. Příjemce je dále povinen obdobným způsobem zavázat každého dalšího účastníka.</w:t>
      </w:r>
    </w:p>
    <w:p w14:paraId="58A1B626" w14:textId="21EC40F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 xml:space="preserve">Pokud v průběhu řešení Projektu nastanou skutečnosti vyžadující jakoukoliv změnu skladby či výše Účelových prostředků, postupuje se způsobem uvedeným v </w:t>
      </w:r>
      <w:r w:rsidR="007C7468">
        <w:rPr>
          <w:sz w:val="20"/>
          <w:szCs w:val="20"/>
        </w:rPr>
        <w:t>ZD</w:t>
      </w:r>
      <w:r w:rsidRPr="00C00D7C">
        <w:rPr>
          <w:sz w:val="20"/>
          <w:szCs w:val="20"/>
        </w:rPr>
        <w:t xml:space="preserve"> pro změny v rámci řešení Projektu.</w:t>
      </w:r>
    </w:p>
    <w:p w14:paraId="4ED5A2E6" w14:textId="7F8518C5"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Použití Účelových prostředků a zásady hospodaření s nimi se dále řídí ustanoveními ZD a obecně závazných právních předpisů.</w:t>
      </w:r>
    </w:p>
    <w:p w14:paraId="74D73C40" w14:textId="44C5305B"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Poruší-li Příjemce nebo kterýkoliv další účastník jakoukoliv povinnost týkající se hospodaření s Účelovými prostředky nebo použití těchto prostředků, která vyplývá z ustanovení obecně závazných právních předpisů nebo této Smlouvy nebo ZD, je Poskytovatel vždy oprávněn od této Smlouvy odstoupit. Tím nejsou dotčeny další důsledky porušení povinnosti vyplývající z obecně závazných právních předpisů, této Smlouvy nebo ZD.</w:t>
      </w:r>
    </w:p>
    <w:p w14:paraId="002F5645" w14:textId="77777777" w:rsidR="00005D98" w:rsidRPr="00C00D7C" w:rsidRDefault="00005D98" w:rsidP="00005D98">
      <w:pPr>
        <w:pStyle w:val="Odstavecseseznamem"/>
        <w:numPr>
          <w:ilvl w:val="0"/>
          <w:numId w:val="24"/>
        </w:numPr>
        <w:ind w:hanging="153"/>
        <w:jc w:val="center"/>
        <w:rPr>
          <w:b/>
          <w:sz w:val="20"/>
          <w:szCs w:val="20"/>
        </w:rPr>
      </w:pPr>
      <w:bookmarkStart w:id="18" w:name="bookmark12"/>
      <w:r w:rsidRPr="00C00D7C">
        <w:rPr>
          <w:b/>
          <w:sz w:val="20"/>
          <w:szCs w:val="20"/>
        </w:rPr>
        <w:t>Evidence a vypořádání poskytnuté podpory</w:t>
      </w:r>
      <w:bookmarkEnd w:id="18"/>
    </w:p>
    <w:p w14:paraId="330D41A6"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Příjemce je povinen vést pro Projekt samostatnou oddělenou účetní evidenci (podle obecně závazných právních předpisů upravujících vedení účetní evidence), která musí být vedena správně, úplně, průkazně, srozumitelně, přehledně, způsobem zaručujícím trvalost účetních záznamů, a to takovým způsobem, aby Příjemce mohl kdykoliv na výzvu Poskytovatele poskytnout věrohodné, aktuální a prokazatelné údaje o stavu hospodaření s Účelovými prostředky a tyto údaje rovněž prokázat.</w:t>
      </w:r>
    </w:p>
    <w:p w14:paraId="1E9C5A12"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O všech uznaných nákladech musí být v rámci shora uvedené účetní evidence vedena na samostatném analytickém účtu samostatná a oddělená evidence a v jejím rámci pak dále samostatná a oddělená evidence o výdajích a nákladech hrazených z Účelových prostředků. Evidence hospodaření s Účelovými prostředky tedy musí být zcela oddělena od evidence případných jakýchkoliv dalších finančních prostředků na řešení Projektu vynaložených (např. finančních prostředků Příjemce nebo dalšího účastníka). Ke každému uplatněnému výsledku musí příjemce vykázat všechny zdroje veřejných prostředků, s jejichž podporou byl výsledek dosažen.</w:t>
      </w:r>
    </w:p>
    <w:p w14:paraId="6F382174" w14:textId="6958391F"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 xml:space="preserve">Příjemce je povinen uchovávat doklady o </w:t>
      </w:r>
      <w:r w:rsidR="00364950" w:rsidRPr="00C00D7C">
        <w:rPr>
          <w:sz w:val="20"/>
          <w:szCs w:val="20"/>
        </w:rPr>
        <w:t xml:space="preserve">Projektu </w:t>
      </w:r>
      <w:r w:rsidRPr="00C00D7C">
        <w:rPr>
          <w:sz w:val="20"/>
          <w:szCs w:val="20"/>
        </w:rPr>
        <w:t>financovaném z účelové podpory po dobu nejméně deseti let od ukončení účinnosti této Smlouvy.</w:t>
      </w:r>
    </w:p>
    <w:p w14:paraId="576852D4" w14:textId="01AB5FF6" w:rsidR="00005D98" w:rsidRPr="00C00D7C" w:rsidRDefault="00005D98" w:rsidP="00005D98">
      <w:pPr>
        <w:widowControl w:val="0"/>
        <w:numPr>
          <w:ilvl w:val="0"/>
          <w:numId w:val="9"/>
        </w:numPr>
        <w:tabs>
          <w:tab w:val="left" w:pos="295"/>
        </w:tabs>
        <w:ind w:left="320" w:hanging="320"/>
        <w:rPr>
          <w:sz w:val="20"/>
          <w:szCs w:val="20"/>
          <w:lang w:bidi="cs-CZ"/>
        </w:rPr>
      </w:pPr>
      <w:r w:rsidRPr="00C00D7C">
        <w:rPr>
          <w:sz w:val="20"/>
          <w:szCs w:val="20"/>
        </w:rPr>
        <w:t xml:space="preserve">Příjemce je povinen za každý kalendářní rok řešení </w:t>
      </w:r>
      <w:r w:rsidR="00364950" w:rsidRPr="00C00D7C">
        <w:rPr>
          <w:sz w:val="20"/>
          <w:szCs w:val="20"/>
        </w:rPr>
        <w:t>Projektu</w:t>
      </w:r>
      <w:r w:rsidRPr="00C00D7C">
        <w:rPr>
          <w:sz w:val="20"/>
          <w:szCs w:val="20"/>
        </w:rPr>
        <w:t xml:space="preserve"> předložit na základě účetní evidence své i dalšího účastníka vyúčtování Účelových prostředků vynaložených na řešení tohoto </w:t>
      </w:r>
      <w:r w:rsidR="00364950" w:rsidRPr="00C00D7C">
        <w:rPr>
          <w:sz w:val="20"/>
          <w:szCs w:val="20"/>
        </w:rPr>
        <w:t>P</w:t>
      </w:r>
      <w:r w:rsidRPr="00C00D7C">
        <w:rPr>
          <w:sz w:val="20"/>
          <w:szCs w:val="20"/>
        </w:rPr>
        <w:t xml:space="preserve">rojektu k datu stanovenému Poskytovatelem. </w:t>
      </w:r>
      <w:r w:rsidRPr="00C00D7C">
        <w:rPr>
          <w:sz w:val="20"/>
          <w:szCs w:val="20"/>
          <w:lang w:bidi="cs-CZ"/>
        </w:rPr>
        <w:t xml:space="preserve">Současně předloží vyúčtování uznaných nákladů </w:t>
      </w:r>
      <w:r w:rsidR="00364950" w:rsidRPr="00C00D7C">
        <w:rPr>
          <w:sz w:val="20"/>
          <w:szCs w:val="20"/>
          <w:lang w:bidi="cs-CZ"/>
        </w:rPr>
        <w:t>P</w:t>
      </w:r>
      <w:r w:rsidRPr="00C00D7C">
        <w:rPr>
          <w:sz w:val="20"/>
          <w:szCs w:val="20"/>
          <w:lang w:bidi="cs-CZ"/>
        </w:rPr>
        <w:t xml:space="preserve">rojektu s uvedením všech zdrojů jejich krytí. Uznané náklady na řešení projektů výzkumu a vývoje jsou definovány Zákonem, ZD a touto Smlouvou. </w:t>
      </w:r>
    </w:p>
    <w:p w14:paraId="583E7A3D"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lang w:bidi="cs-CZ"/>
        </w:rPr>
        <w:t>Skončí-li účtování v oddělené analytické evidenci vedené k danému Projektu v daném kalendářním roce (a nejedná se o poslední rok řešení Projektu) přebytkem, tj. nebudou vyčerpány všechny prostředky poskytnuté Příjemci nebo dalšímu účastníkovi na příslušný rok, je Příjemce povinen o této skutečnosti informovat Poskytovatele. Nespotřebované účelově určené prostředky z daného kalendářního roku (pokud nejsou převedeny do fondu účelově určených prostředků oprávněnými subjekty - viz § 26 zák. č. 341/2005 Sb., o veřejných výzkumných institucích, ve znění pozdějších předpisů a § 18 zákona č. 111/1998 Sb., o vysokých školách, ve znění pozdějších předpisů) může Příjemce nebo další účastník použít v dalších letech řešení Projektu v souladu se schváleným Návrhem projektu, tedy ke stejnému účelu, ke kterému byly schváleny Poskytovatelem. Změny účelu čerpání nespotřebovaných účelově určených prostředků jsou možné v rozsahu vymezeném ZD. Současně je nutné dodržet všechny limity stanovené ZD pro daný kalendářní rok. Pokud Příjemce (i za dalšího účastníka) nebude mít zájem na vyžívání nespotřebovaných účelově určených prostředků v dalších letech řešení Projektu, informuje o tom Poskytovatele a nespotřebované prostředky vrátí dle pokynů Poskytovatele.</w:t>
      </w:r>
      <w:r w:rsidRPr="00C00D7C">
        <w:rPr>
          <w:sz w:val="20"/>
          <w:szCs w:val="20"/>
        </w:rPr>
        <w:t xml:space="preserve"> </w:t>
      </w:r>
    </w:p>
    <w:p w14:paraId="6FE44D39" w14:textId="77777777" w:rsidR="00005D98" w:rsidRPr="00C00D7C" w:rsidRDefault="00005D98" w:rsidP="00005D98">
      <w:pPr>
        <w:widowControl w:val="0"/>
        <w:numPr>
          <w:ilvl w:val="0"/>
          <w:numId w:val="9"/>
        </w:numPr>
        <w:tabs>
          <w:tab w:val="left" w:pos="296"/>
        </w:tabs>
        <w:ind w:left="320" w:hanging="320"/>
        <w:rPr>
          <w:sz w:val="20"/>
          <w:szCs w:val="20"/>
        </w:rPr>
      </w:pPr>
      <w:r w:rsidRPr="00C00D7C">
        <w:rPr>
          <w:sz w:val="20"/>
          <w:szCs w:val="20"/>
          <w:lang w:bidi="cs-CZ"/>
        </w:rPr>
        <w:t>Po skončení řešení Projektu je Příjemce (i za dalšího účastníka) povinen vrátit všechny nespotřebované účelově určené prostředky z Projektu do státního rozpočtu. Podmínky pro finanční vypořádání poskytnuté účelové podpory stanoví Poskytovatel v souladu s právními předpisy</w:t>
      </w:r>
    </w:p>
    <w:p w14:paraId="24738675" w14:textId="77777777" w:rsidR="00005D98" w:rsidRPr="00C00D7C" w:rsidRDefault="00005D98" w:rsidP="00005D98">
      <w:pPr>
        <w:widowControl w:val="0"/>
        <w:numPr>
          <w:ilvl w:val="0"/>
          <w:numId w:val="9"/>
        </w:numPr>
        <w:tabs>
          <w:tab w:val="left" w:pos="296"/>
        </w:tabs>
        <w:ind w:left="320" w:hanging="320"/>
        <w:rPr>
          <w:sz w:val="20"/>
          <w:szCs w:val="20"/>
        </w:rPr>
      </w:pPr>
      <w:r w:rsidRPr="00C00D7C">
        <w:rPr>
          <w:sz w:val="20"/>
          <w:szCs w:val="20"/>
        </w:rPr>
        <w:t>Další povinnosti Příjemce týkající se vedení účetní evidence vyplývají ze ZD a obecně závazných právních předpisů.</w:t>
      </w:r>
    </w:p>
    <w:p w14:paraId="7EFA0EFE" w14:textId="77777777" w:rsidR="00005D98" w:rsidRPr="00C00D7C" w:rsidRDefault="00005D98" w:rsidP="00005D98">
      <w:pPr>
        <w:pStyle w:val="Odstavecseseznamem"/>
        <w:numPr>
          <w:ilvl w:val="0"/>
          <w:numId w:val="24"/>
        </w:numPr>
        <w:ind w:hanging="153"/>
        <w:jc w:val="center"/>
        <w:rPr>
          <w:b/>
          <w:sz w:val="20"/>
          <w:szCs w:val="20"/>
        </w:rPr>
      </w:pPr>
      <w:bookmarkStart w:id="19" w:name="bookmark13"/>
      <w:r w:rsidRPr="00C00D7C">
        <w:rPr>
          <w:b/>
          <w:sz w:val="20"/>
          <w:szCs w:val="20"/>
        </w:rPr>
        <w:lastRenderedPageBreak/>
        <w:t>Kontrola</w:t>
      </w:r>
      <w:bookmarkEnd w:id="19"/>
    </w:p>
    <w:p w14:paraId="5A1E13F8"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Poskytovatel je oprávněn provádět kdykoliv kontrolu a hodnocení plnění cílů Projektu včetně kontroly čerpání a užívání podpory a hospodaření s Účelovými prostředky, účelnosti uznaných nákladů podle této Smlouvy, využití výsledků Projektu a plnění povinností Příjemce, Řešitele, dalšího účastníka a spoluřešitele, a to u Příjemce i dalšího účastníka.</w:t>
      </w:r>
    </w:p>
    <w:p w14:paraId="4EF0E7EF"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Příjemce (jakož i Řešitel) a další účastník (jakož i spoluřešitel) je povinen umožnit Poskytovateli výkon jeho kontrolních oprávnění dle této Smlouvy a ZD a poskytnout Poskytovateli veškerou nutnou nebo Poskytovatelem požadovanou součinnost. Příjemce je povinen každého dalšího účastníka zavázat k podrobení se kontrole ze strany Poskytovatele v rozsahu uvedeném v tomto článku X. a také k tomu, aby další účastník obdobným způsobem zavázal každého jím ustanoveného spoluřešitele.</w:t>
      </w:r>
    </w:p>
    <w:p w14:paraId="0AFEA9AC" w14:textId="5BDCF31E"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Poskytovatel má právo provést kontrolu dle této Smlouvy nebo ZD kdykoliv v průběhu řešení Projektu, jakož i po jeho ukončení. Kontrola ze strany Poskytovatele u Příjemce nebo u dalšího účastníka nijak nenahrazuje provedení kontroly územními finančními orgány dle obecně závazných právních předpisů.</w:t>
      </w:r>
    </w:p>
    <w:p w14:paraId="66BFE9E6" w14:textId="46679A7E"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Příjemce je povinen uvádět v rámci dílčích zpráv, v rámci závěrečné zprávy nebo jakýchkoliv jiných dokumentů (oznámení, žádostí, informací atd.) doručovaných Poskytovateli výlučně pravdivé, úplné a nezkreslené údaje. Pokud tuto svou povinnost Příjemce poruší, je Poskytovatel vždy oprávněn od této Smlouvy odstoupit, přičemž další povinnosti Příjemce stanovené pro tento případ obecně závaznými právními předpisy, touto Smlouvou nebo ZD nejsou dotčeny.</w:t>
      </w:r>
    </w:p>
    <w:p w14:paraId="6B7D0228" w14:textId="68195786"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Další práva a povinnosti stran týkající se kontroly vyplývají z ustanovení ZD.</w:t>
      </w:r>
    </w:p>
    <w:p w14:paraId="35C89E0F" w14:textId="77777777" w:rsidR="00005D98" w:rsidRPr="00C00D7C" w:rsidRDefault="00005D98" w:rsidP="00005D98">
      <w:pPr>
        <w:pStyle w:val="Odstavecseseznamem"/>
        <w:numPr>
          <w:ilvl w:val="0"/>
          <w:numId w:val="24"/>
        </w:numPr>
        <w:ind w:hanging="153"/>
        <w:jc w:val="center"/>
        <w:rPr>
          <w:b/>
          <w:sz w:val="20"/>
          <w:szCs w:val="20"/>
        </w:rPr>
      </w:pPr>
      <w:bookmarkStart w:id="20" w:name="bookmark14"/>
      <w:r w:rsidRPr="00C00D7C">
        <w:rPr>
          <w:b/>
          <w:sz w:val="20"/>
          <w:szCs w:val="20"/>
        </w:rPr>
        <w:t>Postup při řešení Projektu</w:t>
      </w:r>
      <w:bookmarkEnd w:id="20"/>
    </w:p>
    <w:p w14:paraId="6C648415" w14:textId="4B84768A"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je bez dalšího povinen začít řešit Projekt ve lhůtě do 60 kalendářních dnů ode dne účinnosti této Smlouvy, v případě rozpočtového provizoria ve lhůtě a postupem podle zákona č. 218/2000 Sb. o rozpočtových pravidlech a o změně některých souvisejících zákonů (rozpočtová pravidla), ve znění pozdějších předpisů, a pokračovat v řešení Projektu až do data ukončení řešení Projektu uvedeného v ustanovení čl. I. odst. 4 této Smlouvy nebo do ukončení účinnosti této Smlouvy, nastane-li dříve, a to způsobem vyplývajícím z této Smlouvy, zejména z jejích příloh, ZD a obecně závazných právních předpisů.</w:t>
      </w:r>
    </w:p>
    <w:p w14:paraId="672C0347"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i další účastník je povinen postupovat při řešení Projektu s odbornou péčí, s využitím všech odborných znalostí Příjemce, Řešitele, dalšího účastníka a spoluřešitele. Příjemce je povinen každého dalšího účastníka zavázat k postupu při řešení Projektu dle předchozí věty.</w:t>
      </w:r>
    </w:p>
    <w:p w14:paraId="1E869921" w14:textId="02F4A1DB"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 xml:space="preserve">Příjemce i další účastník je povinen využívat při řešení Projektu hmotný a nehmotný majetek, který pro řešení Projektu z Účelových prostředků pořídil, a to v rozsahu a způsobem vyplývajícím z této Smlouvy nebo </w:t>
      </w:r>
      <w:proofErr w:type="gramStart"/>
      <w:r w:rsidRPr="00C00D7C">
        <w:rPr>
          <w:sz w:val="20"/>
          <w:szCs w:val="20"/>
        </w:rPr>
        <w:t>ZD .</w:t>
      </w:r>
      <w:proofErr w:type="gramEnd"/>
      <w:r w:rsidRPr="00C00D7C">
        <w:rPr>
          <w:sz w:val="20"/>
          <w:szCs w:val="20"/>
        </w:rPr>
        <w:t xml:space="preserve"> Příjemce je povinen každého dalšího účastníka zavázat způsobem dle předchozí věty.</w:t>
      </w:r>
    </w:p>
    <w:p w14:paraId="2CAD54C4" w14:textId="01BFD70E"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V rámci postupu při řešení Projektu je příjemce povinen předkládat Poskytovateli dílčí zprávy, závěrečnou zprávu, a to ve lhůtě, způsobem a s náležitostmi dle ZD a této Smlouvy.</w:t>
      </w:r>
    </w:p>
    <w:p w14:paraId="1099AB83" w14:textId="4CA17A7C" w:rsidR="00005D98" w:rsidRPr="00C00D7C" w:rsidRDefault="00005D98" w:rsidP="00005D98">
      <w:pPr>
        <w:widowControl w:val="0"/>
        <w:numPr>
          <w:ilvl w:val="0"/>
          <w:numId w:val="11"/>
        </w:numPr>
        <w:tabs>
          <w:tab w:val="left" w:pos="296"/>
        </w:tabs>
        <w:ind w:left="320" w:hanging="320"/>
        <w:rPr>
          <w:sz w:val="20"/>
          <w:szCs w:val="20"/>
        </w:rPr>
      </w:pPr>
      <w:bookmarkStart w:id="21" w:name="_Hlk508916800"/>
      <w:r w:rsidRPr="00C00D7C">
        <w:rPr>
          <w:sz w:val="20"/>
          <w:szCs w:val="20"/>
        </w:rPr>
        <w:t>Příjemce se zavazuje při řešení Projektu dodržovat i další povinnosti vyplývající pro něj z ustanovení ZD a obecně závazných právních předpisů.</w:t>
      </w:r>
    </w:p>
    <w:bookmarkEnd w:id="21"/>
    <w:p w14:paraId="72557EED" w14:textId="2E57188A"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je povinen ukončit řešení Projektu nejpozději do data ukončení řešení Projektu uvedeného v čl. I. odst. 4 této Smlouvy a výsledky řešení Projektu Poskytovateli doložit či prezentovat v souladu s Návrhem projektu a příslušnými ustanoveními ZD.</w:t>
      </w:r>
    </w:p>
    <w:p w14:paraId="54F34F18" w14:textId="77777777" w:rsidR="00005D98" w:rsidRPr="00C00D7C" w:rsidRDefault="00005D98" w:rsidP="00005D98">
      <w:pPr>
        <w:pStyle w:val="Odstavecseseznamem"/>
        <w:numPr>
          <w:ilvl w:val="0"/>
          <w:numId w:val="24"/>
        </w:numPr>
        <w:ind w:hanging="153"/>
        <w:jc w:val="center"/>
        <w:rPr>
          <w:b/>
          <w:sz w:val="20"/>
          <w:szCs w:val="20"/>
        </w:rPr>
      </w:pPr>
      <w:bookmarkStart w:id="22" w:name="bookmark15"/>
      <w:r w:rsidRPr="00C00D7C">
        <w:rPr>
          <w:b/>
          <w:sz w:val="20"/>
          <w:szCs w:val="20"/>
        </w:rPr>
        <w:t>Hodnocení postupu Příjemce při řešení Projektu</w:t>
      </w:r>
      <w:bookmarkEnd w:id="22"/>
    </w:p>
    <w:p w14:paraId="152E3572" w14:textId="3779D4A6" w:rsidR="00005D98" w:rsidRPr="00C00D7C" w:rsidRDefault="00005D98" w:rsidP="00005D98">
      <w:pPr>
        <w:widowControl w:val="0"/>
        <w:numPr>
          <w:ilvl w:val="0"/>
          <w:numId w:val="12"/>
        </w:numPr>
        <w:ind w:left="320" w:hanging="320"/>
        <w:rPr>
          <w:sz w:val="20"/>
          <w:szCs w:val="20"/>
        </w:rPr>
      </w:pPr>
      <w:r w:rsidRPr="00C00D7C">
        <w:rPr>
          <w:sz w:val="20"/>
          <w:szCs w:val="20"/>
        </w:rPr>
        <w:t>Na základě výsledků kontrolní činnosti Poskytovatele a dílčí zprávy provádí Poskytovatel pravidelné hodnocení postupu Příjemce při řešení Projektu, a to způsobem a podle kritérií uvedených v ZD.</w:t>
      </w:r>
    </w:p>
    <w:p w14:paraId="28C51535" w14:textId="5F4223E1" w:rsidR="00005D98" w:rsidRPr="00C00D7C" w:rsidRDefault="00005D98" w:rsidP="00005D98">
      <w:pPr>
        <w:widowControl w:val="0"/>
        <w:numPr>
          <w:ilvl w:val="0"/>
          <w:numId w:val="12"/>
        </w:numPr>
        <w:ind w:left="320" w:hanging="320"/>
        <w:rPr>
          <w:sz w:val="20"/>
          <w:szCs w:val="20"/>
        </w:rPr>
      </w:pPr>
      <w:bookmarkStart w:id="23" w:name="_Hlk508916929"/>
      <w:r w:rsidRPr="00C00D7C">
        <w:rPr>
          <w:sz w:val="20"/>
          <w:szCs w:val="20"/>
        </w:rPr>
        <w:t xml:space="preserve">V případě jakýchkoli porušení povinností Příjemcem či nesrovnalostí vyplývajících z řešení </w:t>
      </w:r>
      <w:r w:rsidR="00364950" w:rsidRPr="00C00D7C">
        <w:rPr>
          <w:sz w:val="20"/>
          <w:szCs w:val="20"/>
        </w:rPr>
        <w:t>P</w:t>
      </w:r>
      <w:r w:rsidRPr="00C00D7C">
        <w:rPr>
          <w:sz w:val="20"/>
          <w:szCs w:val="20"/>
        </w:rPr>
        <w:t>rojektu nebo dílčí zprávy je Poskytovatel, kromě uplatnění sankcí dle této smlouvy, oprávněn upřesnit výši podpory pro další roky řešení formou dodatku k této Smlouvě, postupem, ve lhůtě a za podmínek dle</w:t>
      </w:r>
      <w:bookmarkEnd w:id="23"/>
      <w:r w:rsidRPr="00C00D7C">
        <w:rPr>
          <w:sz w:val="20"/>
          <w:szCs w:val="20"/>
        </w:rPr>
        <w:t xml:space="preserve"> ZD.</w:t>
      </w:r>
    </w:p>
    <w:p w14:paraId="2BCB4DF9" w14:textId="77777777" w:rsidR="00005D98" w:rsidRPr="00C00D7C" w:rsidRDefault="00005D98" w:rsidP="00005D98">
      <w:pPr>
        <w:widowControl w:val="0"/>
        <w:numPr>
          <w:ilvl w:val="0"/>
          <w:numId w:val="12"/>
        </w:numPr>
        <w:ind w:left="320" w:hanging="320"/>
        <w:rPr>
          <w:sz w:val="20"/>
          <w:szCs w:val="20"/>
        </w:rPr>
      </w:pPr>
      <w:r w:rsidRPr="00C00D7C">
        <w:rPr>
          <w:sz w:val="20"/>
          <w:szCs w:val="20"/>
        </w:rPr>
        <w:t>Nejsou-li dle uvážení Poskytovatele splněny předpoklady k pokračování podpory Projektu, nebo jestliže Příjemce odmítl návrh dodatku k této Smlouvě, je Poskytovatel vždy oprávněn od této Smlouvy odstoupit.</w:t>
      </w:r>
    </w:p>
    <w:p w14:paraId="317B1A61" w14:textId="77777777" w:rsidR="00005D98" w:rsidRPr="00C00D7C" w:rsidRDefault="00005D98" w:rsidP="00005D98">
      <w:pPr>
        <w:pStyle w:val="Odstavecseseznamem"/>
        <w:numPr>
          <w:ilvl w:val="0"/>
          <w:numId w:val="24"/>
        </w:numPr>
        <w:ind w:hanging="153"/>
        <w:jc w:val="center"/>
        <w:rPr>
          <w:b/>
          <w:sz w:val="20"/>
          <w:szCs w:val="20"/>
        </w:rPr>
      </w:pPr>
      <w:bookmarkStart w:id="24" w:name="bookmark16"/>
      <w:r w:rsidRPr="00C00D7C">
        <w:rPr>
          <w:b/>
          <w:sz w:val="20"/>
          <w:szCs w:val="20"/>
        </w:rPr>
        <w:t>Hodnocení výsledků ukončeného Projektu</w:t>
      </w:r>
      <w:bookmarkEnd w:id="24"/>
    </w:p>
    <w:p w14:paraId="5AAFDBAB" w14:textId="581D2406" w:rsidR="00005D98" w:rsidRPr="00B73E04" w:rsidRDefault="00005D98" w:rsidP="00005D98">
      <w:pPr>
        <w:widowControl w:val="0"/>
        <w:numPr>
          <w:ilvl w:val="0"/>
          <w:numId w:val="13"/>
        </w:numPr>
        <w:ind w:left="320" w:hanging="320"/>
        <w:rPr>
          <w:sz w:val="20"/>
          <w:szCs w:val="20"/>
        </w:rPr>
      </w:pPr>
      <w:r w:rsidRPr="00B73E04">
        <w:rPr>
          <w:sz w:val="20"/>
          <w:szCs w:val="20"/>
        </w:rPr>
        <w:t xml:space="preserve">Při publikování výsledků řešení Projektu je Příjemce (autor/řešitel/spoluřešitel/odborný spolupracovník) povinen uvést, že </w:t>
      </w:r>
      <w:r w:rsidR="00364950" w:rsidRPr="00B73E04">
        <w:rPr>
          <w:sz w:val="20"/>
          <w:szCs w:val="20"/>
        </w:rPr>
        <w:t>P</w:t>
      </w:r>
      <w:r w:rsidRPr="00B73E04">
        <w:rPr>
          <w:sz w:val="20"/>
          <w:szCs w:val="20"/>
        </w:rPr>
        <w:t>rojekt byl řešen s účelovou podporou Poskytovatele.</w:t>
      </w:r>
    </w:p>
    <w:p w14:paraId="278B268F" w14:textId="24A653CC" w:rsidR="00005D98" w:rsidRPr="00C00D7C" w:rsidRDefault="00005D98" w:rsidP="00005D98">
      <w:pPr>
        <w:widowControl w:val="0"/>
        <w:numPr>
          <w:ilvl w:val="0"/>
          <w:numId w:val="13"/>
        </w:numPr>
        <w:ind w:left="320" w:hanging="320"/>
        <w:rPr>
          <w:sz w:val="20"/>
          <w:szCs w:val="20"/>
        </w:rPr>
      </w:pPr>
      <w:r w:rsidRPr="00C00D7C">
        <w:rPr>
          <w:sz w:val="20"/>
          <w:szCs w:val="20"/>
        </w:rPr>
        <w:lastRenderedPageBreak/>
        <w:t xml:space="preserve">Způsob a kritéria hodnocení ukončeného Projektu jsou uvedeny v ZD, příp. na internetových stránkách Poskytovatele. Hodnocení ukončeného </w:t>
      </w:r>
      <w:r w:rsidR="00364950" w:rsidRPr="00C00D7C">
        <w:rPr>
          <w:sz w:val="20"/>
          <w:szCs w:val="20"/>
        </w:rPr>
        <w:t>P</w:t>
      </w:r>
      <w:r w:rsidRPr="00C00D7C">
        <w:rPr>
          <w:sz w:val="20"/>
          <w:szCs w:val="20"/>
        </w:rPr>
        <w:t>rojektu provádí Poskytovatel na základě posouzení hodnot</w:t>
      </w:r>
      <w:r w:rsidR="006D158E">
        <w:rPr>
          <w:sz w:val="20"/>
          <w:szCs w:val="20"/>
        </w:rPr>
        <w:t>i</w:t>
      </w:r>
      <w:r w:rsidRPr="00C00D7C">
        <w:rPr>
          <w:sz w:val="20"/>
          <w:szCs w:val="20"/>
        </w:rPr>
        <w:t xml:space="preserve">cími orgány uvedenými v ZD, a to na základě závěrečné zprávy a výsledku kontrolní činnosti o hospodaření s poskytnutou účelovou podporou. Při celkovém hodnocení ukončeného </w:t>
      </w:r>
      <w:r w:rsidR="00364950" w:rsidRPr="00C00D7C">
        <w:rPr>
          <w:sz w:val="20"/>
          <w:szCs w:val="20"/>
        </w:rPr>
        <w:t>Projektu</w:t>
      </w:r>
      <w:r w:rsidRPr="00C00D7C">
        <w:rPr>
          <w:sz w:val="20"/>
          <w:szCs w:val="20"/>
        </w:rPr>
        <w:t xml:space="preserve"> přihlíží Poskytovatel i k dodržování podmínek hospodaření s poskytnutou účelovou podporou. Každý projekt je hodnocen samostatně.</w:t>
      </w:r>
    </w:p>
    <w:p w14:paraId="205303F5" w14:textId="77777777" w:rsidR="00005D98" w:rsidRPr="00C00D7C" w:rsidRDefault="00005D98" w:rsidP="00005D98">
      <w:pPr>
        <w:widowControl w:val="0"/>
        <w:numPr>
          <w:ilvl w:val="0"/>
          <w:numId w:val="13"/>
        </w:numPr>
        <w:ind w:left="320" w:hanging="320"/>
        <w:rPr>
          <w:sz w:val="20"/>
          <w:szCs w:val="20"/>
        </w:rPr>
      </w:pPr>
      <w:r w:rsidRPr="00C00D7C">
        <w:rPr>
          <w:sz w:val="20"/>
          <w:szCs w:val="20"/>
        </w:rPr>
        <w:t>Poskytovatel při závěrečném hodnocení projektů po ukončení jejich řešení v souladu s § 13 odst. 4) Zákona zhodnotí dosažení cílů stanovených ve Smlouvě, dosažené výsledky projektu, jejich vztah k cílům projektu a poskytne o nich do informačního systému výzkumu, experimentálního vývoje a inovací údaje podle nařízení vlády č. 397/2009 Sb., o informačním systému výzkumu, experimentálního vývoje a inovací.</w:t>
      </w:r>
    </w:p>
    <w:p w14:paraId="2BCB96D6" w14:textId="77777777" w:rsidR="00005D98" w:rsidRPr="00C00D7C" w:rsidRDefault="00005D98" w:rsidP="00005D98">
      <w:pPr>
        <w:widowControl w:val="0"/>
        <w:numPr>
          <w:ilvl w:val="0"/>
          <w:numId w:val="13"/>
        </w:numPr>
        <w:ind w:left="320" w:hanging="320"/>
        <w:rPr>
          <w:sz w:val="20"/>
          <w:szCs w:val="20"/>
        </w:rPr>
      </w:pPr>
      <w:r w:rsidRPr="00C00D7C">
        <w:rPr>
          <w:sz w:val="20"/>
          <w:szCs w:val="20"/>
        </w:rPr>
        <w:t>Výsledky hodnocení ukončených projektů zveřejňuje Poskytovatel souhrnně za daný rok na svých internetových stránkách.</w:t>
      </w:r>
    </w:p>
    <w:p w14:paraId="3C665880" w14:textId="1872AF5D" w:rsidR="00005D98" w:rsidRPr="00C00D7C" w:rsidRDefault="00005D98" w:rsidP="00005D98">
      <w:pPr>
        <w:widowControl w:val="0"/>
        <w:numPr>
          <w:ilvl w:val="0"/>
          <w:numId w:val="13"/>
        </w:numPr>
        <w:ind w:left="320" w:hanging="320"/>
        <w:rPr>
          <w:sz w:val="20"/>
          <w:szCs w:val="20"/>
        </w:rPr>
      </w:pPr>
      <w:r w:rsidRPr="00C00D7C">
        <w:rPr>
          <w:sz w:val="20"/>
          <w:szCs w:val="20"/>
        </w:rPr>
        <w:t xml:space="preserve">Poskytovatel provede v kalendářním roce následujícím po ukončení řešení </w:t>
      </w:r>
      <w:r w:rsidR="00364950" w:rsidRPr="00C00D7C">
        <w:rPr>
          <w:sz w:val="20"/>
          <w:szCs w:val="20"/>
        </w:rPr>
        <w:t>Projektu</w:t>
      </w:r>
      <w:r w:rsidRPr="00C00D7C">
        <w:rPr>
          <w:sz w:val="20"/>
          <w:szCs w:val="20"/>
        </w:rPr>
        <w:t xml:space="preserve"> jeho závěrečné zhodnocení. Poskytovatel stanovuje základní kategorie závěrečného hodnocení výsledku řešení </w:t>
      </w:r>
      <w:r w:rsidR="00364950" w:rsidRPr="00C00D7C">
        <w:rPr>
          <w:sz w:val="20"/>
          <w:szCs w:val="20"/>
        </w:rPr>
        <w:t>Projektu</w:t>
      </w:r>
      <w:r w:rsidRPr="00C00D7C">
        <w:rPr>
          <w:sz w:val="20"/>
          <w:szCs w:val="20"/>
        </w:rPr>
        <w:t xml:space="preserve">, který bude odevzdán formou závěrečné zprávy následovně: V = vynikající výsledky </w:t>
      </w:r>
      <w:r w:rsidR="00364950" w:rsidRPr="00C00D7C">
        <w:rPr>
          <w:sz w:val="20"/>
          <w:szCs w:val="20"/>
        </w:rPr>
        <w:t>Projektu</w:t>
      </w:r>
      <w:r w:rsidRPr="00C00D7C">
        <w:rPr>
          <w:sz w:val="20"/>
          <w:szCs w:val="20"/>
        </w:rPr>
        <w:t xml:space="preserve"> (s mezinárodním významem apod.), které znamenají, že byly splněny cíle </w:t>
      </w:r>
      <w:r w:rsidR="00364950" w:rsidRPr="00C00D7C">
        <w:rPr>
          <w:sz w:val="20"/>
          <w:szCs w:val="20"/>
        </w:rPr>
        <w:t>Projektu</w:t>
      </w:r>
      <w:r w:rsidRPr="00C00D7C">
        <w:rPr>
          <w:sz w:val="20"/>
          <w:szCs w:val="20"/>
        </w:rPr>
        <w:t xml:space="preserve"> a jeho předpokládané výsledky uvedené ve smlouvě o poskytnutí podpory, U = uspěl podle zadání, tj. byly splněny cíle </w:t>
      </w:r>
      <w:r w:rsidR="00364950" w:rsidRPr="00C00D7C">
        <w:rPr>
          <w:sz w:val="20"/>
          <w:szCs w:val="20"/>
        </w:rPr>
        <w:t>Projektu</w:t>
      </w:r>
      <w:r w:rsidRPr="00C00D7C">
        <w:rPr>
          <w:sz w:val="20"/>
          <w:szCs w:val="20"/>
        </w:rPr>
        <w:t xml:space="preserve"> a jeho předpokládané výsledky uvedené ve smlouvě o poskytnutí podpory; O = nesplněno zadání, smlouva však byla dodržena; S = nesplněno zadání, bylo přistoupeno k sankčním ustanovením smlouvy.</w:t>
      </w:r>
      <w:r w:rsidR="00364950" w:rsidRPr="00C00D7C">
        <w:rPr>
          <w:sz w:val="20"/>
          <w:szCs w:val="20"/>
        </w:rPr>
        <w:t xml:space="preserve"> </w:t>
      </w:r>
    </w:p>
    <w:p w14:paraId="3D5DE84A" w14:textId="77777777" w:rsidR="00005D98" w:rsidRPr="00C00D7C" w:rsidRDefault="00005D98" w:rsidP="00005D98">
      <w:pPr>
        <w:pStyle w:val="Odstavecseseznamem"/>
        <w:numPr>
          <w:ilvl w:val="0"/>
          <w:numId w:val="24"/>
        </w:numPr>
        <w:ind w:hanging="153"/>
        <w:jc w:val="center"/>
        <w:rPr>
          <w:b/>
          <w:sz w:val="20"/>
          <w:szCs w:val="20"/>
        </w:rPr>
      </w:pPr>
      <w:bookmarkStart w:id="25" w:name="bookmark17"/>
      <w:r w:rsidRPr="00C00D7C">
        <w:rPr>
          <w:b/>
          <w:sz w:val="20"/>
          <w:szCs w:val="20"/>
        </w:rPr>
        <w:t>Informační systém výzkumu, experimentálního vývoje a inovací</w:t>
      </w:r>
      <w:bookmarkEnd w:id="25"/>
    </w:p>
    <w:p w14:paraId="56A524CA" w14:textId="77777777" w:rsidR="00005D98" w:rsidRPr="00C00D7C" w:rsidRDefault="00005D98" w:rsidP="00005D98">
      <w:pPr>
        <w:widowControl w:val="0"/>
        <w:numPr>
          <w:ilvl w:val="0"/>
          <w:numId w:val="14"/>
        </w:numPr>
        <w:ind w:left="320" w:hanging="320"/>
        <w:rPr>
          <w:sz w:val="20"/>
          <w:szCs w:val="20"/>
        </w:rPr>
      </w:pPr>
      <w:r w:rsidRPr="00C00D7C">
        <w:rPr>
          <w:sz w:val="20"/>
          <w:szCs w:val="20"/>
        </w:rPr>
        <w:t xml:space="preserve">Příjemce je povinen po ukončení řešení Projektu zpracovat údaje pro Informační systém výzkumu, experimentálního vývoje a inovací (IS </w:t>
      </w:r>
      <w:proofErr w:type="spellStart"/>
      <w:r w:rsidRPr="00C00D7C">
        <w:rPr>
          <w:sz w:val="20"/>
          <w:szCs w:val="20"/>
        </w:rPr>
        <w:t>VaVaI</w:t>
      </w:r>
      <w:proofErr w:type="spellEnd"/>
      <w:r w:rsidRPr="00C00D7C">
        <w:rPr>
          <w:sz w:val="20"/>
          <w:szCs w:val="20"/>
        </w:rPr>
        <w:t xml:space="preserve">), část Rejstřík informací o výsledcích (RIV) a doručit tyto údaje Poskytovateli v rozsahu vyplývajícím z obecně závazných právních předpisů. Příjemce je povinen doručit Poskytovateli do termínu každoročně vyhlašovaného Poskytovatelem údaje o výsledcích řešení všech svých projektů řešených s podporou Poskytovatele, které jsou určeny do IS </w:t>
      </w:r>
      <w:proofErr w:type="spellStart"/>
      <w:r w:rsidRPr="00C00D7C">
        <w:rPr>
          <w:sz w:val="20"/>
          <w:szCs w:val="20"/>
        </w:rPr>
        <w:t>VaVaI</w:t>
      </w:r>
      <w:proofErr w:type="spellEnd"/>
      <w:r w:rsidRPr="00C00D7C">
        <w:rPr>
          <w:sz w:val="20"/>
          <w:szCs w:val="20"/>
        </w:rPr>
        <w:t>, část RIV v souladu se Zákonem a nařízením vlády č. 397/2009 Sb., o informačním systému výzkumu, experimentálního vývoje a inovací. V případě, že je nutné dle řešení Projektu k naplnění výše uvedeného požadavku doložit výstup, například publikaci, či její část, Příjemce tak bezodkladně ve stanoveném termínu učiní. V případě, že z výstupu řešení je patrné, že je nutné pro splnění dodat jak elektronickou formu, tak písemnou, je Příjemce povinen dodat Poskytovateli obě formy.</w:t>
      </w:r>
    </w:p>
    <w:p w14:paraId="18814548" w14:textId="343F505D" w:rsidR="00005D98" w:rsidRPr="00C00D7C" w:rsidRDefault="00005D98" w:rsidP="00005D98">
      <w:pPr>
        <w:widowControl w:val="0"/>
        <w:numPr>
          <w:ilvl w:val="0"/>
          <w:numId w:val="14"/>
        </w:numPr>
        <w:ind w:left="320" w:hanging="320"/>
        <w:rPr>
          <w:sz w:val="20"/>
          <w:szCs w:val="20"/>
        </w:rPr>
      </w:pPr>
      <w:r w:rsidRPr="00C00D7C">
        <w:rPr>
          <w:sz w:val="20"/>
          <w:szCs w:val="20"/>
        </w:rPr>
        <w:t xml:space="preserve">Příjemce je povinen nejméně jednou za rok po dobu 5 let od ukončení poskytování podpory zkontrolovat aktuálnost údajů předaných </w:t>
      </w:r>
      <w:r w:rsidR="00B557A5" w:rsidRPr="00C00D7C">
        <w:rPr>
          <w:sz w:val="20"/>
          <w:szCs w:val="20"/>
        </w:rPr>
        <w:t>P</w:t>
      </w:r>
      <w:r w:rsidRPr="00C00D7C">
        <w:rPr>
          <w:sz w:val="20"/>
          <w:szCs w:val="20"/>
        </w:rPr>
        <w:t>oskytovateli ke zveřejní prostřednictvím informačního systému výzkumu, vývoje a inovací a v případě, že došlo k jejich změně, provést jejich opravu.</w:t>
      </w:r>
    </w:p>
    <w:p w14:paraId="324BA436" w14:textId="77777777" w:rsidR="00005D98" w:rsidRPr="00C00D7C" w:rsidRDefault="00005D98" w:rsidP="00005D98">
      <w:pPr>
        <w:widowControl w:val="0"/>
        <w:numPr>
          <w:ilvl w:val="0"/>
          <w:numId w:val="14"/>
        </w:numPr>
        <w:tabs>
          <w:tab w:val="left" w:pos="292"/>
        </w:tabs>
        <w:ind w:left="320" w:hanging="320"/>
        <w:rPr>
          <w:sz w:val="20"/>
          <w:szCs w:val="20"/>
        </w:rPr>
      </w:pPr>
      <w:r w:rsidRPr="00C00D7C">
        <w:rPr>
          <w:sz w:val="20"/>
          <w:szCs w:val="20"/>
        </w:rPr>
        <w:t xml:space="preserve">Práva a povinnosti při předávání a poskytování údajů do IS </w:t>
      </w:r>
      <w:proofErr w:type="spellStart"/>
      <w:r w:rsidRPr="00C00D7C">
        <w:rPr>
          <w:sz w:val="20"/>
          <w:szCs w:val="20"/>
        </w:rPr>
        <w:t>VaVaI</w:t>
      </w:r>
      <w:proofErr w:type="spellEnd"/>
      <w:r w:rsidRPr="00C00D7C">
        <w:rPr>
          <w:sz w:val="20"/>
          <w:szCs w:val="20"/>
        </w:rPr>
        <w:t xml:space="preserve"> se řídí ustanoveními ZD a příslušných obecně závazných právních předpisů.</w:t>
      </w:r>
    </w:p>
    <w:p w14:paraId="1AE78948" w14:textId="77777777" w:rsidR="00005D98" w:rsidRPr="00C00D7C" w:rsidRDefault="00005D98" w:rsidP="00005D98">
      <w:pPr>
        <w:pStyle w:val="Odstavecseseznamem"/>
        <w:numPr>
          <w:ilvl w:val="0"/>
          <w:numId w:val="24"/>
        </w:numPr>
        <w:ind w:hanging="153"/>
        <w:jc w:val="center"/>
        <w:rPr>
          <w:b/>
          <w:sz w:val="20"/>
          <w:szCs w:val="20"/>
        </w:rPr>
      </w:pPr>
      <w:bookmarkStart w:id="26" w:name="bookmark18"/>
      <w:r w:rsidRPr="00C00D7C">
        <w:rPr>
          <w:b/>
          <w:sz w:val="20"/>
          <w:szCs w:val="20"/>
        </w:rPr>
        <w:t>Odstoupení od Smlouvy</w:t>
      </w:r>
      <w:bookmarkEnd w:id="26"/>
    </w:p>
    <w:p w14:paraId="3F8A4495" w14:textId="13EF66EC" w:rsidR="00005D98" w:rsidRPr="00C00D7C" w:rsidRDefault="00005D98" w:rsidP="00005D98">
      <w:pPr>
        <w:widowControl w:val="0"/>
        <w:numPr>
          <w:ilvl w:val="0"/>
          <w:numId w:val="15"/>
        </w:numPr>
        <w:tabs>
          <w:tab w:val="left" w:pos="292"/>
        </w:tabs>
        <w:ind w:left="320" w:hanging="320"/>
        <w:rPr>
          <w:sz w:val="20"/>
          <w:szCs w:val="20"/>
        </w:rPr>
      </w:pPr>
      <w:r w:rsidRPr="00C00D7C">
        <w:rPr>
          <w:sz w:val="20"/>
          <w:szCs w:val="20"/>
        </w:rPr>
        <w:t>Poruší-li Příjemce nebo kterýkoliv jiný ze subjektů zúčastněných na řešení Projektu jakoukoliv svou povinnost vyplývající z této Smlouvy nebo ZD nebo obecně závazných právních předpisů, je Poskytovatel vždy oprávněn od této Smlouvy odstoupit.</w:t>
      </w:r>
    </w:p>
    <w:p w14:paraId="3675CF29" w14:textId="77777777" w:rsidR="00005D98" w:rsidRPr="00C00D7C" w:rsidRDefault="00005D98" w:rsidP="00005D98">
      <w:pPr>
        <w:widowControl w:val="0"/>
        <w:numPr>
          <w:ilvl w:val="0"/>
          <w:numId w:val="15"/>
        </w:numPr>
        <w:ind w:left="320" w:hanging="320"/>
        <w:rPr>
          <w:sz w:val="20"/>
          <w:szCs w:val="20"/>
        </w:rPr>
      </w:pPr>
      <w:r w:rsidRPr="00C00D7C">
        <w:rPr>
          <w:sz w:val="20"/>
          <w:szCs w:val="20"/>
        </w:rPr>
        <w:t>Poskytovatel je dále vždy oprávněn od této Smlouvy odstoupit, jestliže nastane kterákoliv z následujících skutečností:</w:t>
      </w:r>
    </w:p>
    <w:p w14:paraId="6099393A" w14:textId="77777777" w:rsidR="00005D98" w:rsidRPr="00C00D7C" w:rsidRDefault="00005D98" w:rsidP="00005D98">
      <w:pPr>
        <w:widowControl w:val="0"/>
        <w:numPr>
          <w:ilvl w:val="0"/>
          <w:numId w:val="16"/>
        </w:numPr>
        <w:tabs>
          <w:tab w:val="left" w:pos="939"/>
        </w:tabs>
        <w:ind w:left="940" w:hanging="280"/>
        <w:rPr>
          <w:sz w:val="20"/>
          <w:szCs w:val="20"/>
        </w:rPr>
      </w:pPr>
      <w:r w:rsidRPr="00C00D7C">
        <w:rPr>
          <w:sz w:val="20"/>
          <w:szCs w:val="20"/>
        </w:rPr>
        <w:t>jestliže tato Smlouva nenabude z jakéhokoliv důvodu účinnosti nejpozději do 60 dnů od jejího uzavření;</w:t>
      </w:r>
    </w:p>
    <w:p w14:paraId="71353E09" w14:textId="2C6A4A75" w:rsidR="00005D98" w:rsidRPr="00C00D7C" w:rsidRDefault="00005D98" w:rsidP="00005D98">
      <w:pPr>
        <w:widowControl w:val="0"/>
        <w:numPr>
          <w:ilvl w:val="0"/>
          <w:numId w:val="16"/>
        </w:numPr>
        <w:tabs>
          <w:tab w:val="left" w:pos="939"/>
        </w:tabs>
        <w:ind w:left="940" w:hanging="280"/>
        <w:rPr>
          <w:sz w:val="20"/>
          <w:szCs w:val="20"/>
        </w:rPr>
      </w:pPr>
      <w:r w:rsidRPr="00C00D7C">
        <w:rPr>
          <w:sz w:val="20"/>
          <w:szCs w:val="20"/>
        </w:rPr>
        <w:t>jestliže Příjemce ztratí způsobilost k řešení Projektu vyplývající z obecně závazných právních předpisů a ZD, zejména např. pokud Příjemce pozbude oprávnění k činnosti při řešení Projektu vyžadované zvláštním právním předpisem nebo pokud Příjemce vstoupí do likvidace nebo bude na Příjemce podán návrh na zahájení insolvenčního řízení;</w:t>
      </w:r>
    </w:p>
    <w:p w14:paraId="2299C28D" w14:textId="49C24C06"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 xml:space="preserve">jestliže je Příjemce </w:t>
      </w:r>
      <w:r w:rsidR="00364950" w:rsidRPr="00C00D7C">
        <w:rPr>
          <w:sz w:val="20"/>
          <w:szCs w:val="20"/>
        </w:rPr>
        <w:t>–</w:t>
      </w:r>
      <w:r w:rsidRPr="00C00D7C">
        <w:rPr>
          <w:sz w:val="20"/>
          <w:szCs w:val="20"/>
        </w:rPr>
        <w:t xml:space="preserve"> právnická osoba zrušen bez likvidace (zejména např. v případě přeměny právnické osoby dle příslušných právních předpisů) nebo jestliže by práva nebo závazky Příjemce vyplývající z této Smlouvy měl na základě jakékoliv právní skutečnosti převzít jakýkoliv jiný subjekt;</w:t>
      </w:r>
    </w:p>
    <w:p w14:paraId="7FC9689F" w14:textId="747EA9EA"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se Příjemce, Řešitel, další účastník nebo spoluřešitel jakkoliv podílel nebo podílí nebo má podílet na jakémkoliv projektu s totožnou nebo obdobnou problematikou, jako má Projekt, přičemž tento projekt přijal, přijímá nebo přijme podporu z jiného</w:t>
      </w:r>
      <w:r w:rsidR="00B037F8" w:rsidRPr="00C00D7C">
        <w:t xml:space="preserve"> </w:t>
      </w:r>
      <w:r w:rsidR="00B037F8" w:rsidRPr="00C00D7C">
        <w:rPr>
          <w:sz w:val="20"/>
          <w:szCs w:val="20"/>
        </w:rPr>
        <w:t>veřejného</w:t>
      </w:r>
      <w:r w:rsidRPr="00C00D7C">
        <w:rPr>
          <w:sz w:val="20"/>
          <w:szCs w:val="20"/>
        </w:rPr>
        <w:t xml:space="preserve"> zdroje, nebo vyjde najevo, že Příjemci, Řešiteli, dalšímu účastníkovi nebo </w:t>
      </w:r>
      <w:r w:rsidRPr="00C00D7C">
        <w:rPr>
          <w:sz w:val="20"/>
          <w:szCs w:val="20"/>
        </w:rPr>
        <w:lastRenderedPageBreak/>
        <w:t>spoluřešiteli musela být známa existence takového projektu ještě před podáním Návrhu projektu, aniž by se na takovém projektu sám podílel;</w:t>
      </w:r>
    </w:p>
    <w:p w14:paraId="6CBF8DF3" w14:textId="757A2CCB"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Příjemce uvedl v rámci Návrhu projektu nepravdivé, neúplné nebo zkreslené údaje nebo podal Návrh projektu vypracovaný v rozporu se ZD;</w:t>
      </w:r>
    </w:p>
    <w:p w14:paraId="0BB59C97" w14:textId="5262CFD2"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Návrh projektu neměl řádné náležitosti v souladu s příslušnými ustanoveními ZD;</w:t>
      </w:r>
    </w:p>
    <w:p w14:paraId="51450354" w14:textId="635DC1AF"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Příjemce nesplnil jakoukoliv svou informační povinnost vyplývající z této Smlouvy, ZD nebo obecně závazných právních předpisů řádně nebo včas;</w:t>
      </w:r>
    </w:p>
    <w:p w14:paraId="5F9D8960" w14:textId="77777777" w:rsidR="00005D98" w:rsidRPr="00C00D7C" w:rsidRDefault="00005D98" w:rsidP="00005D98">
      <w:pPr>
        <w:widowControl w:val="0"/>
        <w:numPr>
          <w:ilvl w:val="0"/>
          <w:numId w:val="16"/>
        </w:numPr>
        <w:tabs>
          <w:tab w:val="left" w:pos="917"/>
        </w:tabs>
        <w:ind w:left="940" w:hanging="280"/>
        <w:rPr>
          <w:sz w:val="20"/>
          <w:szCs w:val="20"/>
        </w:rPr>
      </w:pPr>
      <w:r w:rsidRPr="00C00D7C">
        <w:rPr>
          <w:sz w:val="20"/>
          <w:szCs w:val="20"/>
        </w:rPr>
        <w:t>jestliže kdykoliv po uzavření této Smlouvy vyjde najevo, že Příjemce nesplnil požadavky na způsobilost k řešení Projektu;</w:t>
      </w:r>
    </w:p>
    <w:p w14:paraId="39AC1C3D" w14:textId="77777777" w:rsidR="00005D98" w:rsidRPr="00C00D7C" w:rsidRDefault="00005D98" w:rsidP="00005D98">
      <w:pPr>
        <w:widowControl w:val="0"/>
        <w:numPr>
          <w:ilvl w:val="0"/>
          <w:numId w:val="16"/>
        </w:numPr>
        <w:tabs>
          <w:tab w:val="left" w:pos="917"/>
        </w:tabs>
        <w:ind w:left="940" w:hanging="280"/>
        <w:rPr>
          <w:sz w:val="20"/>
          <w:szCs w:val="20"/>
        </w:rPr>
      </w:pPr>
      <w:r w:rsidRPr="00C00D7C">
        <w:rPr>
          <w:sz w:val="20"/>
          <w:szCs w:val="20"/>
        </w:rPr>
        <w:t>jestliže kdykoliv po uzavření této Smlouvy vyjde najevo, že kterékoliv z prohlášení nebo potvrzení Příjemce (uchazeče) nebo Řešitele (navrhovatele) uvedených v Návrhu projektu je nepravdivé;</w:t>
      </w:r>
    </w:p>
    <w:p w14:paraId="1AC42D60" w14:textId="77777777" w:rsidR="00005D98" w:rsidRPr="00C00D7C" w:rsidRDefault="00005D98" w:rsidP="00005D98">
      <w:pPr>
        <w:widowControl w:val="0"/>
        <w:numPr>
          <w:ilvl w:val="0"/>
          <w:numId w:val="16"/>
        </w:numPr>
        <w:tabs>
          <w:tab w:val="left" w:pos="925"/>
        </w:tabs>
        <w:ind w:left="940" w:hanging="280"/>
        <w:rPr>
          <w:sz w:val="20"/>
          <w:szCs w:val="20"/>
        </w:rPr>
      </w:pPr>
      <w:r w:rsidRPr="00C00D7C">
        <w:rPr>
          <w:sz w:val="20"/>
          <w:szCs w:val="20"/>
        </w:rPr>
        <w:t>jestliže kdykoliv po uzavření této Smlouvy vyjde najevo, že kterékoliv z prohlášení, potvrzení nebo ujištění Příjemce uvedených v této Smlouvě je nepravdivé;</w:t>
      </w:r>
    </w:p>
    <w:p w14:paraId="730D6DD9" w14:textId="39877480" w:rsidR="00005D98" w:rsidRPr="00C00D7C" w:rsidRDefault="00005D98" w:rsidP="00005D98">
      <w:pPr>
        <w:widowControl w:val="0"/>
        <w:numPr>
          <w:ilvl w:val="0"/>
          <w:numId w:val="16"/>
        </w:numPr>
        <w:tabs>
          <w:tab w:val="left" w:pos="925"/>
        </w:tabs>
        <w:ind w:left="940" w:hanging="280"/>
        <w:rPr>
          <w:sz w:val="20"/>
          <w:szCs w:val="20"/>
        </w:rPr>
      </w:pPr>
      <w:r w:rsidRPr="00C00D7C">
        <w:rPr>
          <w:sz w:val="20"/>
          <w:szCs w:val="20"/>
        </w:rPr>
        <w:t xml:space="preserve">jestliže za výsledek </w:t>
      </w:r>
      <w:r w:rsidR="00364950" w:rsidRPr="00C00D7C">
        <w:rPr>
          <w:sz w:val="20"/>
          <w:szCs w:val="20"/>
        </w:rPr>
        <w:t>P</w:t>
      </w:r>
      <w:r w:rsidRPr="00C00D7C">
        <w:rPr>
          <w:sz w:val="20"/>
          <w:szCs w:val="20"/>
        </w:rPr>
        <w:t xml:space="preserve">rojektu bude uplatněn výsledek vůbec nesouvisející s tématem </w:t>
      </w:r>
      <w:r w:rsidR="00364950" w:rsidRPr="00C00D7C">
        <w:rPr>
          <w:sz w:val="20"/>
          <w:szCs w:val="20"/>
        </w:rPr>
        <w:t>P</w:t>
      </w:r>
      <w:r w:rsidRPr="00C00D7C">
        <w:rPr>
          <w:sz w:val="20"/>
          <w:szCs w:val="20"/>
        </w:rPr>
        <w:t xml:space="preserve">rojektu. </w:t>
      </w:r>
    </w:p>
    <w:p w14:paraId="653C23F4" w14:textId="0AB9C780" w:rsidR="00005D98" w:rsidRPr="00C00D7C" w:rsidRDefault="00005D98" w:rsidP="00005D98">
      <w:pPr>
        <w:widowControl w:val="0"/>
        <w:numPr>
          <w:ilvl w:val="0"/>
          <w:numId w:val="15"/>
        </w:numPr>
        <w:ind w:left="320" w:hanging="320"/>
        <w:rPr>
          <w:sz w:val="20"/>
          <w:szCs w:val="20"/>
        </w:rPr>
      </w:pPr>
      <w:r w:rsidRPr="00C00D7C">
        <w:rPr>
          <w:sz w:val="20"/>
          <w:szCs w:val="20"/>
        </w:rPr>
        <w:t>Dále je Poskytovatel oprávněn od této Smlouvy odstoupit v případech, kdy je toto oprávnění Poskytovatele uvedeno v jednotlivých ustanoveních této Smlouvy nebo ZD nebo kdy vyplývá z obecně závazných právních předpisů.</w:t>
      </w:r>
    </w:p>
    <w:p w14:paraId="4F3C26E0" w14:textId="77777777" w:rsidR="00005D98" w:rsidRPr="00C00D7C" w:rsidRDefault="00005D98" w:rsidP="00005D98">
      <w:pPr>
        <w:widowControl w:val="0"/>
        <w:numPr>
          <w:ilvl w:val="0"/>
          <w:numId w:val="15"/>
        </w:numPr>
        <w:ind w:left="320" w:hanging="320"/>
        <w:rPr>
          <w:sz w:val="20"/>
          <w:szCs w:val="20"/>
        </w:rPr>
      </w:pPr>
      <w:r w:rsidRPr="00C00D7C">
        <w:rPr>
          <w:sz w:val="20"/>
          <w:szCs w:val="20"/>
        </w:rPr>
        <w:t>Odstoupení od této Smlouvy musí být dáno písemně a doručeno druhé smluvní straně. Odstoupením od této Smlouvy tato Smlouva zaniká, když je písemný projev vůle smluvní strany odstoupit od této Smlouvy doručen druhé smluvní straně.</w:t>
      </w:r>
    </w:p>
    <w:p w14:paraId="51AC340B" w14:textId="72FA4F86" w:rsidR="00005D98" w:rsidRPr="00C00D7C" w:rsidRDefault="00005D98" w:rsidP="00005D98">
      <w:pPr>
        <w:widowControl w:val="0"/>
        <w:numPr>
          <w:ilvl w:val="0"/>
          <w:numId w:val="15"/>
        </w:numPr>
        <w:ind w:left="320" w:hanging="320"/>
        <w:rPr>
          <w:sz w:val="20"/>
          <w:szCs w:val="20"/>
        </w:rPr>
      </w:pPr>
      <w:r w:rsidRPr="00C00D7C">
        <w:rPr>
          <w:sz w:val="20"/>
          <w:szCs w:val="20"/>
        </w:rPr>
        <w:t>Odstoupí-li Poskytovatel z jakéhokoliv důvodu od této Smlouvy, pak jakékoliv další povinnosti Příjemce stanovené pro tento případ obecně závaznými právními předpisy, touto Smlouvou nebo ZD, nejsou dotčeny. Odstoupení od této Smlouvy se zejména výslovně nedotýká jakýchkoliv sankcí, nároků na úhradu smluvních pokut, úroků z prodlení nebo nároků na náhradu škody vyplývajících z této Smlouvy nebo vzniklých na základě této Smlouvy.</w:t>
      </w:r>
    </w:p>
    <w:p w14:paraId="56556D93" w14:textId="77777777" w:rsidR="00005D98" w:rsidRPr="00C00D7C" w:rsidRDefault="00005D98" w:rsidP="00005D98">
      <w:pPr>
        <w:widowControl w:val="0"/>
        <w:numPr>
          <w:ilvl w:val="0"/>
          <w:numId w:val="15"/>
        </w:numPr>
        <w:ind w:left="320" w:hanging="320"/>
        <w:rPr>
          <w:sz w:val="20"/>
          <w:szCs w:val="20"/>
        </w:rPr>
      </w:pPr>
      <w:r w:rsidRPr="00C00D7C">
        <w:rPr>
          <w:sz w:val="20"/>
          <w:szCs w:val="20"/>
        </w:rPr>
        <w:t>V případě zániku (likvidace) Příjemce, je Příjemce povinen Poskytovateli vrátit nepoužité prostředky z účelové podpory a předat Poskytovateli soupis veškerého hmotného a nehmotného majetku, který má samostatné ekonomické určení a jehož vstupní cena je vyšší než 40 000,- Kč (příp. 80 000,- Kč dle změny zákona č. 586/1992 Sb., o daních z příjmů, platné k 1.1.2021), resp. 60 000,- Kč a provozně technická funkce delší než jeden rok, pořízeného z účelové podpory. Poskytovatel rozhodne o dalším využití tohoto majetku. Právo příjemce nakládat s výše uvedeným majetkem je omezeno předchozím písemným souhlasem Poskytovatele.</w:t>
      </w:r>
    </w:p>
    <w:p w14:paraId="2659899B" w14:textId="77777777" w:rsidR="00005D98" w:rsidRPr="00C00D7C" w:rsidRDefault="00005D98" w:rsidP="00005D98">
      <w:pPr>
        <w:pStyle w:val="Odstavecseseznamem"/>
        <w:numPr>
          <w:ilvl w:val="0"/>
          <w:numId w:val="24"/>
        </w:numPr>
        <w:ind w:hanging="153"/>
        <w:jc w:val="center"/>
        <w:rPr>
          <w:b/>
          <w:sz w:val="20"/>
          <w:szCs w:val="20"/>
        </w:rPr>
      </w:pPr>
      <w:bookmarkStart w:id="27" w:name="bookmark19"/>
      <w:r w:rsidRPr="00C00D7C">
        <w:rPr>
          <w:b/>
          <w:sz w:val="20"/>
          <w:szCs w:val="20"/>
        </w:rPr>
        <w:t>Sankce za porušení Smlouvy</w:t>
      </w:r>
      <w:bookmarkEnd w:id="27"/>
    </w:p>
    <w:p w14:paraId="5400B3AF" w14:textId="77777777" w:rsidR="00005D98" w:rsidRPr="00C00D7C" w:rsidRDefault="00005D98" w:rsidP="00005D98">
      <w:pPr>
        <w:widowControl w:val="0"/>
        <w:numPr>
          <w:ilvl w:val="0"/>
          <w:numId w:val="17"/>
        </w:numPr>
        <w:ind w:left="320" w:hanging="320"/>
        <w:rPr>
          <w:sz w:val="20"/>
          <w:szCs w:val="20"/>
        </w:rPr>
      </w:pPr>
      <w:r w:rsidRPr="00C00D7C">
        <w:rPr>
          <w:sz w:val="20"/>
          <w:szCs w:val="20"/>
        </w:rPr>
        <w:t>Poskytovatel je oprávněn uplatnit vůči Příjemci sankce v případě porušení povinností vyplývajících z této Smlouvy Příjemci nebo dalšímu účastníkovi.</w:t>
      </w:r>
    </w:p>
    <w:p w14:paraId="39FA1924" w14:textId="77777777" w:rsidR="00005D98" w:rsidRPr="00C00D7C" w:rsidRDefault="00005D98" w:rsidP="00005D98">
      <w:pPr>
        <w:widowControl w:val="0"/>
        <w:numPr>
          <w:ilvl w:val="0"/>
          <w:numId w:val="17"/>
        </w:numPr>
        <w:ind w:left="320" w:hanging="320"/>
        <w:rPr>
          <w:sz w:val="20"/>
          <w:szCs w:val="20"/>
        </w:rPr>
      </w:pPr>
      <w:r w:rsidRPr="00C00D7C">
        <w:rPr>
          <w:sz w:val="20"/>
          <w:szCs w:val="20"/>
        </w:rPr>
        <w:t>Pokud Příjemce</w:t>
      </w:r>
      <w:r w:rsidRPr="00C00D7C">
        <w:rPr>
          <w:sz w:val="20"/>
          <w:szCs w:val="20"/>
          <w:lang w:bidi="cs-CZ"/>
        </w:rPr>
        <w:t>/další účastník</w:t>
      </w:r>
      <w:r w:rsidRPr="00C00D7C">
        <w:rPr>
          <w:sz w:val="20"/>
          <w:szCs w:val="20"/>
        </w:rPr>
        <w:t xml:space="preserve"> poruší kteroukoliv ze svých následujících povinností:</w:t>
      </w:r>
    </w:p>
    <w:p w14:paraId="4AA34861"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použít Účelové prostředky výlučně ke stanovenému účelu uvedenou v čl. VIII. odst. 1 druhá věta této Smlouvy,</w:t>
      </w:r>
    </w:p>
    <w:p w14:paraId="751C83F5"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uvádět v rámci dílčích zpráv, v rámci závěrečné zprávy nebo jakýchkoliv jiných dokumentů (oznámení, žádostí, informací atd.) doručovaných Poskytovateli výlučně pravdivé, úplné a nezkreslené údaje stanovenou v čl. X. odst. 4 věta první této Smlouvy,</w:t>
      </w:r>
    </w:p>
    <w:p w14:paraId="61FF3C39" w14:textId="61A624FA"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kteroukoliv svou povinnost stanovenou v ZD a v této Smlouvě,</w:t>
      </w:r>
    </w:p>
    <w:p w14:paraId="17B6380B"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doručit Poskytovateli řádně a včas pravdivou a úplnou informaci o čerpání přidělených Účelových prostředků za Příjemcem řešený Projekt v předchozím kalendářním roce předepsaným způsobem a ve stanovené lhůtě uvedenou v čl. IX. odst. 4 této Smlouvy,</w:t>
      </w:r>
    </w:p>
    <w:p w14:paraId="4490AF99"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řádně a včas podat Poskytovateli dílčí zprávu se stanovenými náležitostmi a stanoveným způsobem,</w:t>
      </w:r>
    </w:p>
    <w:p w14:paraId="7DAD63DC"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řádně a včas podat Poskytovateli závěrečnou zprávu se stanovenými náležitostmi a stanoveným způsobem,</w:t>
      </w:r>
    </w:p>
    <w:p w14:paraId="7FDCE29C"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lastRenderedPageBreak/>
        <w:t>řádně a včas zpracovat údaje pro Informační systém výzkumu, experimentálního vývoje a inovací a doručit tyto údaje Poskytovateli,</w:t>
      </w:r>
    </w:p>
    <w:p w14:paraId="57EE65E5" w14:textId="04FA6364" w:rsidR="00005D98" w:rsidRPr="00C00D7C" w:rsidRDefault="00005D98" w:rsidP="00005D98">
      <w:pPr>
        <w:ind w:left="320" w:firstLine="0"/>
        <w:rPr>
          <w:sz w:val="20"/>
          <w:szCs w:val="20"/>
        </w:rPr>
      </w:pPr>
      <w:r w:rsidRPr="00C00D7C">
        <w:rPr>
          <w:sz w:val="20"/>
          <w:szCs w:val="20"/>
        </w:rPr>
        <w:t xml:space="preserve">jedná se o porušení podmínek, za kterých byly příslušné peněžní prostředky poskytnuty, a tudíž o neoprávněné použití peněžních prostředků státního rozpočtu ve smyslu ustanovení § 3 písm. e) rozpočtových pravidel. V takovém případě jde o porušení rozpočtové kázně dle </w:t>
      </w:r>
      <w:proofErr w:type="spellStart"/>
      <w:r w:rsidRPr="00C00D7C">
        <w:rPr>
          <w:sz w:val="20"/>
          <w:szCs w:val="20"/>
        </w:rPr>
        <w:t>ust</w:t>
      </w:r>
      <w:proofErr w:type="spellEnd"/>
      <w:r w:rsidRPr="00C00D7C">
        <w:rPr>
          <w:sz w:val="20"/>
          <w:szCs w:val="20"/>
        </w:rPr>
        <w:t>. § 44 rozpočtových pravidel a Příjemce je povinen postupovat v souladu s § 44a rozpočtových pravidel.</w:t>
      </w:r>
    </w:p>
    <w:p w14:paraId="6FC7D955" w14:textId="2F1FB2D0" w:rsidR="00005D98" w:rsidRPr="00C00D7C" w:rsidRDefault="00005D98" w:rsidP="00005D98">
      <w:pPr>
        <w:widowControl w:val="0"/>
        <w:numPr>
          <w:ilvl w:val="0"/>
          <w:numId w:val="17"/>
        </w:numPr>
        <w:ind w:left="320" w:hanging="320"/>
        <w:rPr>
          <w:sz w:val="20"/>
          <w:szCs w:val="20"/>
        </w:rPr>
      </w:pPr>
      <w:r w:rsidRPr="00C00D7C">
        <w:rPr>
          <w:sz w:val="20"/>
          <w:szCs w:val="20"/>
        </w:rPr>
        <w:t>V</w:t>
      </w:r>
      <w:r w:rsidR="00C00D7C">
        <w:rPr>
          <w:sz w:val="20"/>
          <w:szCs w:val="20"/>
        </w:rPr>
        <w:t xml:space="preserve"> </w:t>
      </w:r>
      <w:r w:rsidRPr="00C00D7C">
        <w:rPr>
          <w:sz w:val="20"/>
          <w:szCs w:val="20"/>
        </w:rPr>
        <w:t xml:space="preserve">případě, že při kontrole plnění této Smlouvy (formou dílčí nebo závěrečné zprávy o řešení </w:t>
      </w:r>
      <w:r w:rsidR="00364950" w:rsidRPr="00C00D7C">
        <w:rPr>
          <w:sz w:val="20"/>
          <w:szCs w:val="20"/>
        </w:rPr>
        <w:t>P</w:t>
      </w:r>
      <w:r w:rsidRPr="00C00D7C">
        <w:rPr>
          <w:sz w:val="20"/>
          <w:szCs w:val="20"/>
        </w:rPr>
        <w:t>rojektu, kontroly Příjemce/dalšího účastníka, veřejnoprávní finanční kontroly, apod.) Poskytovatel zjistí, že údaje mu sdělené Příjemcem a vyjadřující podmínky, na něž Poskytovatel udělení účelové podpory váže, jsou neúplné nebo nepravdivé, je Poskytovatel oprávněn zahájit řízení o odnětí účelové podpory a uložit vrácení účelové podpory nebo její části, která již byla příjemci poskytnuta (viz § 15 odst. 1 a odst. 3 rozpočtových pravidel).</w:t>
      </w:r>
    </w:p>
    <w:p w14:paraId="60E9753B" w14:textId="0067EA57" w:rsidR="00005D98" w:rsidRPr="00C00D7C" w:rsidRDefault="00005D98" w:rsidP="00005D98">
      <w:pPr>
        <w:widowControl w:val="0"/>
        <w:numPr>
          <w:ilvl w:val="0"/>
          <w:numId w:val="17"/>
        </w:numPr>
        <w:ind w:left="320" w:hanging="320"/>
        <w:rPr>
          <w:sz w:val="20"/>
          <w:szCs w:val="20"/>
        </w:rPr>
      </w:pPr>
      <w:r w:rsidRPr="00C00D7C">
        <w:rPr>
          <w:sz w:val="20"/>
          <w:szCs w:val="20"/>
        </w:rPr>
        <w:t xml:space="preserve">V případě, že při kontrole plnění této Smlouvy (formou dílčí nebo závěrečné zprávy o řešení </w:t>
      </w:r>
      <w:r w:rsidR="00364950" w:rsidRPr="00C00D7C">
        <w:rPr>
          <w:sz w:val="20"/>
          <w:szCs w:val="20"/>
        </w:rPr>
        <w:t>P</w:t>
      </w:r>
      <w:r w:rsidRPr="00C00D7C">
        <w:rPr>
          <w:sz w:val="20"/>
          <w:szCs w:val="20"/>
        </w:rPr>
        <w:t>rojektu, kontroly Příjemce/dalšího účastníka, finanční veřejnoprávní kontroly apod.) Poskytovatel zjistí, že Příjemce/další účastník porušil další ustanovení této Smlouvy (ostatní podmínky poskytnutí dotace) nebo ZD, může Poskytovatel od této Smlouvy odstoupit, rozhodnout o zastavení poskytování účelové podpory nebo uložit Příjemci (i za dalšího účastníka) vrácení neoprávněně čerpané účelové podpory. Porušením dle předcházející věty tohoto odstavce se rozumí zejm. nedodržení harmonogramu nebo výsledků nebo kteréhokoliv cíle uvedeného v Návrhu projektu, nebo jakýkoliv další důvod na straně Příjemce, který má vliv na plnění této Smlouvy (tzn. např. úmrtí hlavního řešitele, ukončení jeho pracovněprávního vztahu k příjemci).</w:t>
      </w:r>
    </w:p>
    <w:p w14:paraId="6CDD4032" w14:textId="77777777" w:rsidR="00005D98" w:rsidRPr="00C00D7C" w:rsidRDefault="00005D98" w:rsidP="00005D98">
      <w:pPr>
        <w:widowControl w:val="0"/>
        <w:numPr>
          <w:ilvl w:val="0"/>
          <w:numId w:val="17"/>
        </w:numPr>
        <w:ind w:left="320" w:hanging="320"/>
        <w:rPr>
          <w:sz w:val="20"/>
          <w:szCs w:val="20"/>
        </w:rPr>
      </w:pPr>
      <w:bookmarkStart w:id="28" w:name="_Hlk508916627"/>
      <w:r w:rsidRPr="00C00D7C">
        <w:rPr>
          <w:sz w:val="20"/>
          <w:szCs w:val="20"/>
        </w:rPr>
        <w:t>Pokud Příjemce poruší jakoukoliv ze svých povinností vyplývajících z této Smlouvy, je Poskytovatel oprávněn poskytování podpory dle této Smlouvy bez dalšího zastavit, a to až do doby, než Příjemce odstraní závadný stav a učiní taková opatření, která Poskytovateli zaručí, že se Příjemce již opětovného porušení povinností nedopustí.</w:t>
      </w:r>
    </w:p>
    <w:p w14:paraId="7EF4B3DF" w14:textId="12ED2676" w:rsidR="00005D98" w:rsidRPr="00B73E04" w:rsidRDefault="00005D98" w:rsidP="00005D98">
      <w:pPr>
        <w:widowControl w:val="0"/>
        <w:numPr>
          <w:ilvl w:val="0"/>
          <w:numId w:val="17"/>
        </w:numPr>
        <w:ind w:left="320" w:hanging="320"/>
        <w:rPr>
          <w:sz w:val="20"/>
          <w:szCs w:val="20"/>
        </w:rPr>
      </w:pPr>
      <w:r w:rsidRPr="00B73E04">
        <w:rPr>
          <w:sz w:val="20"/>
          <w:szCs w:val="20"/>
        </w:rPr>
        <w:t xml:space="preserve">V případě závěrečného hodnocení ukončeného </w:t>
      </w:r>
      <w:r w:rsidR="00364950" w:rsidRPr="00B73E04">
        <w:rPr>
          <w:sz w:val="20"/>
          <w:szCs w:val="20"/>
        </w:rPr>
        <w:t>P</w:t>
      </w:r>
      <w:r w:rsidRPr="00B73E04">
        <w:rPr>
          <w:sz w:val="20"/>
          <w:szCs w:val="20"/>
        </w:rPr>
        <w:t xml:space="preserve">rojektu v kategorii „S“ dle článku XIII. odst. 5 je Poskytovatel oprávněn požadovat po Příjemci vrácení dotace podle míry nesplnění zadání, a to až do výše 100 % čerpané účelové podpory za celou dobu řešení </w:t>
      </w:r>
      <w:r w:rsidR="00364950" w:rsidRPr="00B73E04">
        <w:rPr>
          <w:sz w:val="20"/>
          <w:szCs w:val="20"/>
        </w:rPr>
        <w:t>P</w:t>
      </w:r>
      <w:r w:rsidRPr="00B73E04">
        <w:rPr>
          <w:sz w:val="20"/>
          <w:szCs w:val="20"/>
        </w:rPr>
        <w:t>rojektu. Výše vrácené účelové podpory bude posuzována individuálně na návrh odborných orgánů Agentury pro zdravotnický výzkum ČR. V případě uložení povinnosti vrátit účelovou podporu je Příjemce povinen na písemnou výzvu Poskytovatele vrátit poskytnutou účelovou podporu (nebo její část) zpět do státního rozpočtu, a to nejpozději do 30 dnů ode dne doručení výzvy.</w:t>
      </w:r>
    </w:p>
    <w:p w14:paraId="0CA58001" w14:textId="77777777" w:rsidR="00005D98" w:rsidRPr="00C00D7C" w:rsidRDefault="00005D98" w:rsidP="00005D98">
      <w:pPr>
        <w:pStyle w:val="Odstavecseseznamem"/>
        <w:numPr>
          <w:ilvl w:val="0"/>
          <w:numId w:val="24"/>
        </w:numPr>
        <w:ind w:hanging="153"/>
        <w:jc w:val="center"/>
        <w:rPr>
          <w:b/>
          <w:sz w:val="20"/>
          <w:szCs w:val="20"/>
        </w:rPr>
      </w:pPr>
      <w:bookmarkStart w:id="29" w:name="bookmark20"/>
      <w:bookmarkEnd w:id="28"/>
      <w:r w:rsidRPr="00C00D7C">
        <w:rPr>
          <w:b/>
          <w:sz w:val="20"/>
          <w:szCs w:val="20"/>
        </w:rPr>
        <w:t>Práva k výsledkům řešení Projektu</w:t>
      </w:r>
      <w:bookmarkEnd w:id="29"/>
    </w:p>
    <w:p w14:paraId="442C61EE" w14:textId="77777777" w:rsidR="00005D98" w:rsidRPr="00C00D7C" w:rsidRDefault="00005D98" w:rsidP="00005D98">
      <w:pPr>
        <w:widowControl w:val="0"/>
        <w:numPr>
          <w:ilvl w:val="0"/>
          <w:numId w:val="19"/>
        </w:numPr>
        <w:ind w:left="320" w:hanging="320"/>
        <w:rPr>
          <w:sz w:val="20"/>
          <w:szCs w:val="20"/>
        </w:rPr>
      </w:pPr>
      <w:r w:rsidRPr="00C00D7C">
        <w:rPr>
          <w:sz w:val="20"/>
          <w:szCs w:val="20"/>
        </w:rPr>
        <w:t>Všechna práva k výsledkům řešení Projektu patří Příjemci. Práva autorů a původců výsledků a majitelů ochranných práv k nim jsou upravena zvláštními obecně závaznými právními předpisy.</w:t>
      </w:r>
    </w:p>
    <w:p w14:paraId="75B5D0CF" w14:textId="77777777" w:rsidR="00005D98" w:rsidRPr="00C00D7C" w:rsidRDefault="00005D98" w:rsidP="00005D98">
      <w:pPr>
        <w:widowControl w:val="0"/>
        <w:numPr>
          <w:ilvl w:val="0"/>
          <w:numId w:val="19"/>
        </w:numPr>
        <w:ind w:left="320" w:hanging="320"/>
        <w:rPr>
          <w:sz w:val="20"/>
          <w:szCs w:val="20"/>
        </w:rPr>
      </w:pPr>
      <w:r w:rsidRPr="00C00D7C">
        <w:rPr>
          <w:sz w:val="20"/>
          <w:szCs w:val="20"/>
        </w:rPr>
        <w:t xml:space="preserve">Pro využití výsledků platí, že </w:t>
      </w:r>
    </w:p>
    <w:p w14:paraId="5B187DDF" w14:textId="3F9432F3" w:rsidR="00005D98" w:rsidRPr="00C00D7C" w:rsidRDefault="00005D98" w:rsidP="00005D98">
      <w:pPr>
        <w:widowControl w:val="0"/>
        <w:numPr>
          <w:ilvl w:val="0"/>
          <w:numId w:val="20"/>
        </w:numPr>
        <w:tabs>
          <w:tab w:val="left" w:pos="993"/>
        </w:tabs>
        <w:ind w:left="993" w:hanging="333"/>
        <w:rPr>
          <w:sz w:val="20"/>
          <w:szCs w:val="20"/>
        </w:rPr>
      </w:pPr>
      <w:r w:rsidRPr="00C00D7C">
        <w:rPr>
          <w:sz w:val="20"/>
          <w:szCs w:val="20"/>
        </w:rPr>
        <w:t xml:space="preserve">je-li příjemcem výzkumná organizace nebo provozovatel výzkumné infrastruktury a má-li výlučná práva k výsledku plně financovanému z veřejných prostředků, je využití výsledků možné zejména výukou, veřejným šířením výsledků výzkumu na nevýlučném a nediskriminačním základě nebo transferem znalostí </w:t>
      </w:r>
      <w:r w:rsidR="00B95968" w:rsidRPr="00C00D7C">
        <w:rPr>
          <w:sz w:val="20"/>
          <w:szCs w:val="20"/>
        </w:rPr>
        <w:t>(např. formou výlučné licence)</w:t>
      </w:r>
    </w:p>
    <w:p w14:paraId="55A1CAC6" w14:textId="77777777" w:rsidR="00005D98" w:rsidRPr="00C00D7C" w:rsidRDefault="00005D98" w:rsidP="00005D98">
      <w:pPr>
        <w:widowControl w:val="0"/>
        <w:numPr>
          <w:ilvl w:val="0"/>
          <w:numId w:val="20"/>
        </w:numPr>
        <w:tabs>
          <w:tab w:val="left" w:pos="993"/>
        </w:tabs>
        <w:ind w:left="993" w:hanging="333"/>
        <w:rPr>
          <w:sz w:val="20"/>
          <w:szCs w:val="20"/>
        </w:rPr>
      </w:pPr>
      <w:r w:rsidRPr="00C00D7C">
        <w:rPr>
          <w:sz w:val="20"/>
          <w:szCs w:val="20"/>
        </w:rPr>
        <w:t>je-li příjemcem účelové podpory projektu podnik spolu s výzkumnou organizací nebo provozovatelem výzkumné infrastruktury, pak výsledky 1) této spolupráce, které nelze chránit podle zákonů upravujících ochranu výsledků autorské, vynálezecké nebo obdobné tvůrčí činnosti, mohou být volně šířeny a práva k výsledkům vycházejícím z činnosti výzkumné organizace nebo výzkumné infrastruktury plně náleží těmto příjemcům, nebo 2) jakákoliv práva k výsledkům projektu, jakož i související přístupová práva, náleží všem spolupracujícím subjektům v míře odpovídající rozsahu jejich účasti na řešení projektu, nebo 3) výzkumná organizace nebo provozovatel výzkumné infrastruktury obdrží od spolupracujícího podniku náhradu odpovídající tržním cenám za práva k výsledkům projektu, která vznikla v důsledku jejich činnosti a jsou postoupena spolupracujícímu podniku, nebo k nim tento podnik získal přístupová práva.</w:t>
      </w:r>
    </w:p>
    <w:p w14:paraId="3AECE3F3" w14:textId="28994F84" w:rsidR="00005D98" w:rsidRPr="00C00D7C" w:rsidRDefault="00005D98" w:rsidP="00005D98">
      <w:pPr>
        <w:widowControl w:val="0"/>
        <w:tabs>
          <w:tab w:val="left" w:pos="284"/>
        </w:tabs>
        <w:ind w:left="284" w:hanging="284"/>
        <w:rPr>
          <w:sz w:val="20"/>
          <w:szCs w:val="20"/>
        </w:rPr>
      </w:pPr>
      <w:r w:rsidRPr="00C00D7C">
        <w:rPr>
          <w:sz w:val="20"/>
          <w:szCs w:val="20"/>
        </w:rPr>
        <w:t>3.</w:t>
      </w:r>
      <w:r w:rsidRPr="00C00D7C">
        <w:t xml:space="preserve"> </w:t>
      </w:r>
      <w:r w:rsidRPr="00C00D7C">
        <w:rPr>
          <w:sz w:val="20"/>
          <w:szCs w:val="20"/>
        </w:rPr>
        <w:t xml:space="preserve">Příjemce je povinen zajistit správu výzkumných dat shromážděných či vytvořených v průběhu řešení </w:t>
      </w:r>
      <w:r w:rsidR="00364950" w:rsidRPr="00C00D7C">
        <w:rPr>
          <w:sz w:val="20"/>
          <w:szCs w:val="20"/>
        </w:rPr>
        <w:t>P</w:t>
      </w:r>
      <w:r w:rsidRPr="00C00D7C">
        <w:rPr>
          <w:sz w:val="20"/>
          <w:szCs w:val="20"/>
        </w:rPr>
        <w:t>rojektu a poskytnout informace o dostupnosti a způsobu šíření výsledků výzkumu a výzkumných dat v souladu se zásadou, že výsledky výzkumu a výzkumná data nejsou zveřejňovány pouze v odůvodněných případech</w:t>
      </w:r>
      <w:r w:rsidR="00B95968" w:rsidRPr="00C00D7C">
        <w:rPr>
          <w:sz w:val="20"/>
          <w:szCs w:val="20"/>
        </w:rPr>
        <w:t xml:space="preserve"> (např. v případě transferu znalostí dle čl. XVII. odst. 2 písm. a) Smlouvy).</w:t>
      </w:r>
    </w:p>
    <w:p w14:paraId="2CF1A8D6" w14:textId="67C3FB84" w:rsidR="00005D98" w:rsidRDefault="00005D98" w:rsidP="00005D98">
      <w:pPr>
        <w:widowControl w:val="0"/>
        <w:tabs>
          <w:tab w:val="left" w:pos="284"/>
        </w:tabs>
        <w:ind w:left="284" w:hanging="284"/>
      </w:pPr>
      <w:r w:rsidRPr="00C00D7C">
        <w:tab/>
      </w:r>
    </w:p>
    <w:p w14:paraId="41DF8DEC" w14:textId="77777777" w:rsidR="000A32D6" w:rsidRPr="00C00D7C" w:rsidRDefault="000A32D6" w:rsidP="00005D98">
      <w:pPr>
        <w:widowControl w:val="0"/>
        <w:tabs>
          <w:tab w:val="left" w:pos="284"/>
        </w:tabs>
        <w:ind w:left="284" w:hanging="284"/>
        <w:rPr>
          <w:sz w:val="20"/>
          <w:szCs w:val="20"/>
        </w:rPr>
      </w:pPr>
    </w:p>
    <w:p w14:paraId="2D0AB01C" w14:textId="1E93F24D" w:rsidR="00005D98" w:rsidRPr="00C00D7C" w:rsidRDefault="00B73E04" w:rsidP="00B73E04">
      <w:pPr>
        <w:widowControl w:val="0"/>
        <w:tabs>
          <w:tab w:val="left" w:pos="284"/>
        </w:tabs>
        <w:ind w:left="284" w:hanging="284"/>
        <w:rPr>
          <w:b/>
          <w:sz w:val="20"/>
          <w:szCs w:val="20"/>
        </w:rPr>
      </w:pPr>
      <w:r>
        <w:rPr>
          <w:sz w:val="20"/>
          <w:szCs w:val="20"/>
        </w:rPr>
        <w:lastRenderedPageBreak/>
        <w:t xml:space="preserve">                                          </w:t>
      </w:r>
      <w:r w:rsidRPr="00B73E04">
        <w:rPr>
          <w:b/>
          <w:bCs/>
          <w:sz w:val="20"/>
          <w:szCs w:val="20"/>
        </w:rPr>
        <w:t>XVIII.</w:t>
      </w:r>
      <w:r w:rsidR="00005D98" w:rsidRPr="00B73E04">
        <w:rPr>
          <w:b/>
          <w:bCs/>
          <w:sz w:val="20"/>
          <w:szCs w:val="20"/>
        </w:rPr>
        <w:t xml:space="preserve"> </w:t>
      </w:r>
      <w:r w:rsidR="00005D98" w:rsidRPr="00B73E04">
        <w:rPr>
          <w:b/>
          <w:bCs/>
          <w:sz w:val="20"/>
          <w:szCs w:val="20"/>
        </w:rPr>
        <w:tab/>
      </w:r>
      <w:bookmarkStart w:id="30" w:name="bookmark21"/>
      <w:r w:rsidR="00005D98" w:rsidRPr="00C00D7C">
        <w:rPr>
          <w:b/>
          <w:sz w:val="20"/>
          <w:szCs w:val="20"/>
        </w:rPr>
        <w:t>Způsob řešení sporů, obecná a závěrečná ustanovení</w:t>
      </w:r>
      <w:bookmarkEnd w:id="30"/>
    </w:p>
    <w:p w14:paraId="0E12E1B7" w14:textId="77777777" w:rsidR="00005D98" w:rsidRPr="00C00D7C" w:rsidRDefault="00005D98" w:rsidP="00005D98">
      <w:pPr>
        <w:widowControl w:val="0"/>
        <w:numPr>
          <w:ilvl w:val="0"/>
          <w:numId w:val="21"/>
        </w:numPr>
        <w:ind w:left="420" w:hanging="420"/>
        <w:rPr>
          <w:sz w:val="20"/>
          <w:szCs w:val="20"/>
        </w:rPr>
      </w:pPr>
      <w:r w:rsidRPr="00C00D7C">
        <w:rPr>
          <w:sz w:val="20"/>
          <w:szCs w:val="20"/>
        </w:rPr>
        <w:t>Jakékoliv spory mezi stranami této Smlouvy vzniklé na základě této Smlouvy nebo v souvislosti s ní budou řešeny, nedojde-li mezi stranami k dohodě, příslušným soudem České republiky, nestanoví-li právní předpisy jinak.</w:t>
      </w:r>
    </w:p>
    <w:p w14:paraId="0569DE29" w14:textId="3E90800F" w:rsidR="00005D98" w:rsidRPr="00C00D7C" w:rsidRDefault="00005D98" w:rsidP="00005D98">
      <w:pPr>
        <w:widowControl w:val="0"/>
        <w:numPr>
          <w:ilvl w:val="0"/>
          <w:numId w:val="21"/>
        </w:numPr>
        <w:ind w:left="420" w:hanging="420"/>
        <w:rPr>
          <w:sz w:val="20"/>
          <w:szCs w:val="20"/>
        </w:rPr>
      </w:pPr>
      <w:r w:rsidRPr="00C00D7C">
        <w:rPr>
          <w:sz w:val="20"/>
          <w:szCs w:val="20"/>
        </w:rPr>
        <w:t>Pojmy použité v textu této Smlouvy mají stejný význam, jako obdobné pojmy použité a definované v rámci ZD, s výjimkou pojmů výslovně v textu této Smlouvy definovaných.</w:t>
      </w:r>
    </w:p>
    <w:p w14:paraId="497C729B" w14:textId="77777777" w:rsidR="00005D98" w:rsidRPr="00C00D7C" w:rsidRDefault="00005D98" w:rsidP="00005D98">
      <w:pPr>
        <w:widowControl w:val="0"/>
        <w:numPr>
          <w:ilvl w:val="0"/>
          <w:numId w:val="21"/>
        </w:numPr>
        <w:ind w:left="420" w:hanging="420"/>
        <w:rPr>
          <w:sz w:val="20"/>
          <w:szCs w:val="20"/>
        </w:rPr>
      </w:pPr>
      <w:r w:rsidRPr="00C00D7C">
        <w:rPr>
          <w:sz w:val="20"/>
          <w:szCs w:val="20"/>
        </w:rPr>
        <w:t>Tato Smlouva, všechna práva a povinnosti stran dle této Smlouvy, jakož i všechny vztahy mezi stranami této Smlouvy založené touto Smlouvou nebo s ní související se dle výslovné dohody stran řídí právním řádem České republiky a v jeho rámci zejména Zákonem, zákonem č. 89/2012 Sb., občanský zákoník a zákonem č. 218/2000 Sb., o rozpočtových pravidlech a o změně některých souvisejících zákonů (rozpočtová pravidla), ve znění pozdějších předpisů.</w:t>
      </w:r>
    </w:p>
    <w:p w14:paraId="4645887D" w14:textId="77777777" w:rsidR="00005D98" w:rsidRPr="00C00D7C" w:rsidRDefault="00005D98" w:rsidP="00005D98">
      <w:pPr>
        <w:widowControl w:val="0"/>
        <w:numPr>
          <w:ilvl w:val="0"/>
          <w:numId w:val="21"/>
        </w:numPr>
        <w:ind w:left="426" w:hanging="426"/>
        <w:rPr>
          <w:sz w:val="20"/>
          <w:szCs w:val="20"/>
        </w:rPr>
      </w:pPr>
      <w:r w:rsidRPr="00C00D7C">
        <w:rPr>
          <w:sz w:val="20"/>
          <w:szCs w:val="20"/>
        </w:rPr>
        <w:t>Všechny změny, které jsou podstatné pro splnění podmínek, za jakých byla Příjemci přiznána podpora dle této Smlouvy, musí Příjemce oznámit Poskytovateli písemně do 7 dnů, co se o jejich vzniku dozvěděl.</w:t>
      </w:r>
    </w:p>
    <w:p w14:paraId="7491F7A0" w14:textId="77777777" w:rsidR="00005D98" w:rsidRPr="00C00D7C" w:rsidRDefault="00005D98" w:rsidP="00005D98">
      <w:pPr>
        <w:widowControl w:val="0"/>
        <w:numPr>
          <w:ilvl w:val="0"/>
          <w:numId w:val="21"/>
        </w:numPr>
        <w:ind w:left="420" w:hanging="420"/>
        <w:rPr>
          <w:sz w:val="20"/>
          <w:szCs w:val="20"/>
        </w:rPr>
      </w:pPr>
      <w:r w:rsidRPr="00C00D7C">
        <w:rPr>
          <w:sz w:val="20"/>
          <w:szCs w:val="20"/>
        </w:rPr>
        <w:t>Příjemce není oprávněn vůči jakýmkoliv nárokům Poskytovatele vzniklým z této Smlouvy nebo na jejím základě započíst jakékoliv své nároky proti Poskytovateli. Příjemce není oprávněn bez předchozího písemného souhlasu Poskytovatele postoupit jakoukoliv pohledávku za Poskytovatelem vzniklou na základě této Smlouvy či v její souvislosti.</w:t>
      </w:r>
    </w:p>
    <w:p w14:paraId="1ED5BBA0" w14:textId="77777777" w:rsidR="00005D98" w:rsidRPr="00C00D7C" w:rsidRDefault="00005D98" w:rsidP="00005D98">
      <w:pPr>
        <w:widowControl w:val="0"/>
        <w:numPr>
          <w:ilvl w:val="0"/>
          <w:numId w:val="21"/>
        </w:numPr>
        <w:ind w:left="420" w:hanging="420"/>
        <w:rPr>
          <w:sz w:val="20"/>
          <w:szCs w:val="20"/>
        </w:rPr>
      </w:pPr>
      <w:r w:rsidRPr="00C00D7C">
        <w:rPr>
          <w:sz w:val="20"/>
          <w:szCs w:val="20"/>
        </w:rPr>
        <w:t>Odstoupení od této Smlouvy, ani dohoda stran o ukončení této Smlouvy (není-li stanoveno jinak) se nedotýká nároku na uplatnění sankcí dle této Smlouvy nebo náhrady škody dle této Smlouvy.</w:t>
      </w:r>
    </w:p>
    <w:p w14:paraId="088B9E67" w14:textId="77777777" w:rsidR="00005D98" w:rsidRPr="00C00D7C" w:rsidRDefault="00005D98" w:rsidP="00005D98">
      <w:pPr>
        <w:widowControl w:val="0"/>
        <w:numPr>
          <w:ilvl w:val="0"/>
          <w:numId w:val="21"/>
        </w:numPr>
        <w:ind w:left="420" w:hanging="420"/>
        <w:rPr>
          <w:sz w:val="20"/>
          <w:szCs w:val="20"/>
        </w:rPr>
      </w:pPr>
      <w:r w:rsidRPr="00C00D7C">
        <w:rPr>
          <w:sz w:val="20"/>
          <w:szCs w:val="20"/>
        </w:rPr>
        <w:t>Příjemce se zavazuje zajistit, že Řešitelé budou odměňováni podle zákona č. 262/2006 Sb., zákoník práce, ve znění pozdějších předpisů a nařízení vlády č. 341/2017 Sb., o platových poměrech zaměstnanců ve veřejných službách a správě, ve znění pozdějších předpisů. Užití ostatních osobních výdajů (OOV) v příspěvkových organizacích a ostatních plateb za provedenou práci v organizačních složkách státu probíhá v souladu s platnými předpisy, zejména v souladu se zákoníkem práce.</w:t>
      </w:r>
    </w:p>
    <w:p w14:paraId="6F488E83" w14:textId="58625AB4" w:rsidR="00005D98" w:rsidRPr="00B73E04" w:rsidRDefault="00005D98" w:rsidP="00005D98">
      <w:pPr>
        <w:widowControl w:val="0"/>
        <w:numPr>
          <w:ilvl w:val="0"/>
          <w:numId w:val="21"/>
        </w:numPr>
        <w:ind w:left="420" w:hanging="420"/>
        <w:rPr>
          <w:sz w:val="20"/>
          <w:szCs w:val="20"/>
        </w:rPr>
      </w:pPr>
      <w:r w:rsidRPr="00B73E04">
        <w:rPr>
          <w:sz w:val="20"/>
          <w:szCs w:val="20"/>
        </w:rPr>
        <w:t>Čerpání účelové podpory na pracovní cesty na straně Příjemce a dalšího účastníka</w:t>
      </w:r>
      <w:r w:rsidR="00B73E04" w:rsidRPr="00B73E04">
        <w:rPr>
          <w:sz w:val="20"/>
          <w:szCs w:val="20"/>
        </w:rPr>
        <w:t xml:space="preserve"> je možné, pokud souvisí</w:t>
      </w:r>
      <w:r w:rsidRPr="00B73E04">
        <w:rPr>
          <w:sz w:val="20"/>
          <w:szCs w:val="20"/>
        </w:rPr>
        <w:t xml:space="preserve"> s řešením </w:t>
      </w:r>
      <w:r w:rsidR="00F16E9F" w:rsidRPr="00B73E04">
        <w:rPr>
          <w:sz w:val="20"/>
          <w:szCs w:val="20"/>
        </w:rPr>
        <w:t>P</w:t>
      </w:r>
      <w:r w:rsidRPr="00B73E04">
        <w:rPr>
          <w:sz w:val="20"/>
          <w:szCs w:val="20"/>
        </w:rPr>
        <w:t xml:space="preserve">rojektu, s výzkumnou či vědeckou činností prováděnou v rámci schváleného </w:t>
      </w:r>
      <w:r w:rsidR="00F16E9F" w:rsidRPr="00B73E04">
        <w:rPr>
          <w:sz w:val="20"/>
          <w:szCs w:val="20"/>
        </w:rPr>
        <w:t>P</w:t>
      </w:r>
      <w:r w:rsidRPr="00B73E04">
        <w:rPr>
          <w:sz w:val="20"/>
          <w:szCs w:val="20"/>
        </w:rPr>
        <w:t xml:space="preserve">rojektu, Pracovní cesty musí být vyspecifikovány v Návrhu projektu nebo nejpozději v dílčí nebo závěrečné zprávě o řešení </w:t>
      </w:r>
      <w:r w:rsidR="00F16E9F" w:rsidRPr="00B73E04">
        <w:rPr>
          <w:sz w:val="20"/>
          <w:szCs w:val="20"/>
        </w:rPr>
        <w:t>P</w:t>
      </w:r>
      <w:r w:rsidRPr="00B73E04">
        <w:rPr>
          <w:sz w:val="20"/>
          <w:szCs w:val="20"/>
        </w:rPr>
        <w:t>rojektu a tato musí být schválena Poskytovatelem.</w:t>
      </w:r>
    </w:p>
    <w:p w14:paraId="4D90212A" w14:textId="77777777" w:rsidR="00005D98" w:rsidRPr="00C00D7C" w:rsidRDefault="00005D98" w:rsidP="00005D98">
      <w:pPr>
        <w:widowControl w:val="0"/>
        <w:numPr>
          <w:ilvl w:val="0"/>
          <w:numId w:val="21"/>
        </w:numPr>
        <w:tabs>
          <w:tab w:val="left" w:pos="375"/>
        </w:tabs>
        <w:ind w:left="420" w:hanging="420"/>
        <w:rPr>
          <w:sz w:val="20"/>
          <w:szCs w:val="20"/>
        </w:rPr>
      </w:pPr>
      <w:r w:rsidRPr="00C00D7C">
        <w:rPr>
          <w:sz w:val="20"/>
          <w:szCs w:val="20"/>
        </w:rPr>
        <w:t>Projekt, způsob jeho řešení ani jeho předpokládané výsledky nejsou utajovanými skutečnostmi ve smyslu zákona č. 412/2005 Sb., o ochraně utajovaných informací a bezpečností způsobilosti, ve znění pozdějších předpisů.</w:t>
      </w:r>
    </w:p>
    <w:p w14:paraId="3B2BBBB8" w14:textId="0CF69213" w:rsidR="00882481" w:rsidRPr="00C00D7C" w:rsidRDefault="00882481" w:rsidP="00005D98">
      <w:pPr>
        <w:widowControl w:val="0"/>
        <w:numPr>
          <w:ilvl w:val="0"/>
          <w:numId w:val="21"/>
        </w:numPr>
        <w:tabs>
          <w:tab w:val="left" w:pos="375"/>
        </w:tabs>
        <w:ind w:left="420" w:hanging="420"/>
        <w:rPr>
          <w:sz w:val="20"/>
          <w:szCs w:val="20"/>
        </w:rPr>
      </w:pPr>
      <w:r w:rsidRPr="00C00D7C">
        <w:rPr>
          <w:sz w:val="20"/>
          <w:szCs w:val="20"/>
        </w:rPr>
        <w:t xml:space="preserve">Nedílnou součástí této Smlouvy je Příloha č. 1 – </w:t>
      </w:r>
      <w:r w:rsidRPr="00C00D7C">
        <w:rPr>
          <w:i/>
          <w:iCs/>
          <w:sz w:val="20"/>
          <w:szCs w:val="20"/>
        </w:rPr>
        <w:t>Rozpis uznaných nákladů a Účelových prostředků pro jednotlivé roky řešení Projektu</w:t>
      </w:r>
      <w:r w:rsidRPr="00C00D7C">
        <w:rPr>
          <w:sz w:val="20"/>
          <w:szCs w:val="20"/>
        </w:rPr>
        <w:t>.</w:t>
      </w:r>
    </w:p>
    <w:p w14:paraId="29FA5942" w14:textId="10CD850E" w:rsidR="00AB030D" w:rsidRPr="00C00D7C" w:rsidRDefault="00AB030D" w:rsidP="00005D98">
      <w:pPr>
        <w:widowControl w:val="0"/>
        <w:numPr>
          <w:ilvl w:val="0"/>
          <w:numId w:val="21"/>
        </w:numPr>
        <w:ind w:left="420" w:hanging="420"/>
        <w:rPr>
          <w:sz w:val="20"/>
          <w:szCs w:val="20"/>
        </w:rPr>
      </w:pPr>
      <w:r w:rsidRPr="00C00D7C">
        <w:rPr>
          <w:sz w:val="20"/>
          <w:szCs w:val="20"/>
        </w:rPr>
        <w:t>Oddělenou</w:t>
      </w:r>
      <w:r w:rsidR="00882481" w:rsidRPr="00C00D7C">
        <w:rPr>
          <w:sz w:val="20"/>
          <w:szCs w:val="20"/>
        </w:rPr>
        <w:t xml:space="preserve"> a</w:t>
      </w:r>
      <w:r w:rsidRPr="00C00D7C">
        <w:rPr>
          <w:sz w:val="20"/>
          <w:szCs w:val="20"/>
        </w:rPr>
        <w:t xml:space="preserve"> samostatně uloženou součástí této Smlouvy je</w:t>
      </w:r>
      <w:r w:rsidR="00961F76" w:rsidRPr="00C00D7C">
        <w:rPr>
          <w:sz w:val="20"/>
          <w:szCs w:val="20"/>
        </w:rPr>
        <w:t>:</w:t>
      </w:r>
    </w:p>
    <w:p w14:paraId="35A82F27" w14:textId="1DFDD274" w:rsidR="00005D98" w:rsidRPr="00C00D7C" w:rsidRDefault="00005D98" w:rsidP="00005D98">
      <w:pPr>
        <w:widowControl w:val="0"/>
        <w:numPr>
          <w:ilvl w:val="0"/>
          <w:numId w:val="22"/>
        </w:numPr>
        <w:tabs>
          <w:tab w:val="left" w:pos="1034"/>
        </w:tabs>
        <w:ind w:left="1020" w:hanging="280"/>
        <w:rPr>
          <w:rStyle w:val="Hypertextovodkaz"/>
          <w:color w:val="auto"/>
          <w:sz w:val="20"/>
          <w:szCs w:val="20"/>
        </w:rPr>
      </w:pPr>
      <w:r w:rsidRPr="00C00D7C">
        <w:rPr>
          <w:sz w:val="20"/>
          <w:szCs w:val="20"/>
        </w:rPr>
        <w:t xml:space="preserve">Schválený návrh projektu (včetně případného snížení požadované celkové výše účelové podpory) - dostupný v </w:t>
      </w:r>
      <w:proofErr w:type="spellStart"/>
      <w:r w:rsidR="00A078C2">
        <w:rPr>
          <w:sz w:val="20"/>
          <w:szCs w:val="20"/>
        </w:rPr>
        <w:t>eSSl</w:t>
      </w:r>
      <w:proofErr w:type="spellEnd"/>
      <w:r w:rsidR="00A078C2">
        <w:rPr>
          <w:sz w:val="20"/>
          <w:szCs w:val="20"/>
        </w:rPr>
        <w:t xml:space="preserve"> </w:t>
      </w:r>
      <w:proofErr w:type="spellStart"/>
      <w:r w:rsidR="00A078C2">
        <w:rPr>
          <w:sz w:val="20"/>
          <w:szCs w:val="20"/>
        </w:rPr>
        <w:t>eSpis</w:t>
      </w:r>
      <w:proofErr w:type="spellEnd"/>
      <w:r w:rsidR="00A078C2">
        <w:rPr>
          <w:sz w:val="20"/>
          <w:szCs w:val="20"/>
        </w:rPr>
        <w:t xml:space="preserve"> AZV</w:t>
      </w:r>
    </w:p>
    <w:p w14:paraId="11F2C733" w14:textId="593CA0A2" w:rsidR="00005D98" w:rsidRPr="00C00D7C" w:rsidRDefault="00A078C2" w:rsidP="00961F76">
      <w:pPr>
        <w:widowControl w:val="0"/>
        <w:numPr>
          <w:ilvl w:val="0"/>
          <w:numId w:val="22"/>
        </w:numPr>
        <w:tabs>
          <w:tab w:val="left" w:pos="1034"/>
        </w:tabs>
        <w:ind w:left="1020" w:firstLine="0"/>
        <w:rPr>
          <w:sz w:val="20"/>
          <w:szCs w:val="20"/>
        </w:rPr>
      </w:pPr>
      <w:r>
        <w:rPr>
          <w:sz w:val="20"/>
          <w:szCs w:val="20"/>
        </w:rPr>
        <w:t>Zadávací dokumentace (ZD)</w:t>
      </w:r>
      <w:r w:rsidR="00005D98" w:rsidRPr="00C00D7C">
        <w:rPr>
          <w:sz w:val="20"/>
          <w:szCs w:val="20"/>
        </w:rPr>
        <w:t xml:space="preserve"> – dostupná na webových stránkách </w:t>
      </w:r>
      <w:r w:rsidR="00B557A5" w:rsidRPr="00C00D7C">
        <w:rPr>
          <w:sz w:val="20"/>
          <w:szCs w:val="20"/>
        </w:rPr>
        <w:t>P</w:t>
      </w:r>
      <w:r w:rsidR="00005D98" w:rsidRPr="00C00D7C">
        <w:rPr>
          <w:sz w:val="20"/>
          <w:szCs w:val="20"/>
        </w:rPr>
        <w:t>oskytovatele nebo Agentury pro zdravotnický výzkum České republiky</w:t>
      </w:r>
      <w:r w:rsidR="00882481" w:rsidRPr="00C00D7C">
        <w:rPr>
          <w:sz w:val="20"/>
          <w:szCs w:val="20"/>
        </w:rPr>
        <w:t>.</w:t>
      </w:r>
    </w:p>
    <w:p w14:paraId="29D09990" w14:textId="77777777" w:rsidR="00005D98" w:rsidRPr="00C00D7C" w:rsidRDefault="00005D98" w:rsidP="00005D98">
      <w:pPr>
        <w:widowControl w:val="0"/>
        <w:numPr>
          <w:ilvl w:val="0"/>
          <w:numId w:val="21"/>
        </w:numPr>
        <w:tabs>
          <w:tab w:val="left" w:pos="426"/>
        </w:tabs>
        <w:ind w:left="426" w:hanging="426"/>
        <w:rPr>
          <w:sz w:val="20"/>
          <w:szCs w:val="20"/>
        </w:rPr>
      </w:pPr>
      <w:r w:rsidRPr="00C00D7C">
        <w:rPr>
          <w:sz w:val="20"/>
          <w:szCs w:val="20"/>
        </w:rPr>
        <w:t>Neplatnost jakéhokoliv ustanovení této Smlouvy se nedotýká platnosti této Smlouvy jako celku nebo platnosti kterékoliv jiné části této Smlouvy.</w:t>
      </w:r>
    </w:p>
    <w:p w14:paraId="429FFF55" w14:textId="77777777" w:rsidR="00005D98" w:rsidRPr="00C00D7C" w:rsidRDefault="00005D98" w:rsidP="00005D98">
      <w:pPr>
        <w:widowControl w:val="0"/>
        <w:numPr>
          <w:ilvl w:val="0"/>
          <w:numId w:val="21"/>
        </w:numPr>
        <w:tabs>
          <w:tab w:val="left" w:pos="664"/>
        </w:tabs>
        <w:ind w:left="426" w:hanging="426"/>
        <w:rPr>
          <w:sz w:val="20"/>
          <w:szCs w:val="20"/>
        </w:rPr>
      </w:pPr>
      <w:r w:rsidRPr="00C00D7C">
        <w:rPr>
          <w:sz w:val="20"/>
          <w:szCs w:val="20"/>
        </w:rPr>
        <w:t>Bude-li tato Smlouva uzavírána v listinné podobě, je vyhotovena ve dvou (2) stejnopisech, z nichž každá smluvní strana obdrží po jednom (1) vyhotovení.</w:t>
      </w:r>
    </w:p>
    <w:p w14:paraId="0F132770" w14:textId="77777777" w:rsidR="00005D98" w:rsidRPr="00C00D7C" w:rsidRDefault="00005D98" w:rsidP="00005D98">
      <w:pPr>
        <w:pStyle w:val="Odstavecseseznamem"/>
        <w:numPr>
          <w:ilvl w:val="0"/>
          <w:numId w:val="24"/>
        </w:numPr>
        <w:ind w:hanging="153"/>
        <w:jc w:val="center"/>
        <w:rPr>
          <w:b/>
          <w:sz w:val="20"/>
          <w:szCs w:val="20"/>
        </w:rPr>
      </w:pPr>
      <w:bookmarkStart w:id="31" w:name="bookmark22"/>
      <w:r w:rsidRPr="00C00D7C">
        <w:rPr>
          <w:b/>
          <w:sz w:val="20"/>
          <w:szCs w:val="20"/>
        </w:rPr>
        <w:t>Platnost, účinnost, forma, trvání a změny Smlouvy</w:t>
      </w:r>
      <w:bookmarkEnd w:id="31"/>
    </w:p>
    <w:p w14:paraId="6CDCB912" w14:textId="77777777" w:rsidR="00005D98" w:rsidRPr="00C00D7C" w:rsidRDefault="00005D98" w:rsidP="00005D98">
      <w:pPr>
        <w:widowControl w:val="0"/>
        <w:numPr>
          <w:ilvl w:val="0"/>
          <w:numId w:val="23"/>
        </w:numPr>
        <w:tabs>
          <w:tab w:val="left" w:pos="426"/>
        </w:tabs>
        <w:ind w:left="426" w:hanging="426"/>
        <w:rPr>
          <w:sz w:val="20"/>
          <w:szCs w:val="20"/>
        </w:rPr>
      </w:pPr>
      <w:r w:rsidRPr="00C00D7C">
        <w:rPr>
          <w:sz w:val="20"/>
          <w:szCs w:val="20"/>
        </w:rPr>
        <w:t>Tato Smlouva nabývá platnosti dnem jejího podpisu poslední smluvní stranou.</w:t>
      </w:r>
    </w:p>
    <w:p w14:paraId="6AB4C905" w14:textId="2A1A11AE"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Účinnost této Smlouvy je vázána na odkládací podmínku, kterou je skutečnost, že Příjemce prokázal Poskytovateli řádně svou způsobilost k řešení Projektu ve smyslu příslušných obecně závazných právních předpisů a ZD. Tato Smlouva nabývá účinnosti splněním této odkládací podmínky.</w:t>
      </w:r>
    </w:p>
    <w:p w14:paraId="3490AACB"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 xml:space="preserve">Příjemce prohlašuje, že je srozuměn se skutečností, že Poskytovatel je osobou povinnou ve smyslu zákona č. 106/1999 Sb., o svobodném přístupu k informacím, ve znění pozdějších předpisů, a je tak povinen o této Smlouvě a právním vztahu jí založeném zpřístupňovat všechny informace, které zákon ze zpřístupňování </w:t>
      </w:r>
      <w:r w:rsidRPr="00C00D7C">
        <w:rPr>
          <w:sz w:val="20"/>
          <w:szCs w:val="20"/>
        </w:rPr>
        <w:lastRenderedPageBreak/>
        <w:t>nevylučuje, výslovně dále bere na vědomí, že tato Smlouva bude Poskytovatelem uveřejněna v registru smluv podle zákona č. 340/2015 Sb., o zvláštních podmínkách účinnosti některých smluv, uveřejňování těchto smluv a o registru smluv (</w:t>
      </w:r>
      <w:r w:rsidRPr="00C00D7C">
        <w:rPr>
          <w:sz w:val="20"/>
          <w:szCs w:val="20"/>
          <w:lang w:bidi="cs-CZ"/>
        </w:rPr>
        <w:t xml:space="preserve">dále jen </w:t>
      </w:r>
      <w:r w:rsidRPr="00C00D7C">
        <w:rPr>
          <w:sz w:val="20"/>
          <w:szCs w:val="20"/>
        </w:rPr>
        <w:t>zákon o registru smluv), ve znění pozdějších předpisů.</w:t>
      </w:r>
    </w:p>
    <w:p w14:paraId="7F4F3896" w14:textId="0E55AF5E" w:rsidR="00500DD7" w:rsidRPr="00C00D7C" w:rsidRDefault="00500DD7" w:rsidP="00005D98">
      <w:pPr>
        <w:widowControl w:val="0"/>
        <w:numPr>
          <w:ilvl w:val="0"/>
          <w:numId w:val="23"/>
        </w:numPr>
        <w:tabs>
          <w:tab w:val="left" w:pos="673"/>
        </w:tabs>
        <w:ind w:left="426" w:hanging="426"/>
        <w:rPr>
          <w:sz w:val="20"/>
          <w:szCs w:val="20"/>
        </w:rPr>
      </w:pPr>
      <w:r w:rsidRPr="00C00D7C">
        <w:rPr>
          <w:sz w:val="20"/>
          <w:szCs w:val="20"/>
        </w:rPr>
        <w:t xml:space="preserve">Smluvní strany </w:t>
      </w:r>
      <w:r w:rsidR="00F16E9F" w:rsidRPr="00C00D7C">
        <w:rPr>
          <w:sz w:val="20"/>
          <w:szCs w:val="20"/>
        </w:rPr>
        <w:t>prohlašují</w:t>
      </w:r>
      <w:r w:rsidRPr="00C00D7C">
        <w:rPr>
          <w:sz w:val="20"/>
          <w:szCs w:val="20"/>
        </w:rPr>
        <w:t>, že z uveřejnění jsou v souladu se zvláštními právními předpisy vyloučeny některé části smluvní dokumentace, zejména pak Návrh projektu Příjemce a to z důvodu: (i) ochrany obchodního tajemství, (</w:t>
      </w:r>
      <w:proofErr w:type="spellStart"/>
      <w:r w:rsidRPr="00C00D7C">
        <w:rPr>
          <w:sz w:val="20"/>
          <w:szCs w:val="20"/>
        </w:rPr>
        <w:t>ii</w:t>
      </w:r>
      <w:proofErr w:type="spellEnd"/>
      <w:r w:rsidRPr="00C00D7C">
        <w:rPr>
          <w:sz w:val="20"/>
          <w:szCs w:val="20"/>
        </w:rPr>
        <w:t>) ochrany osobních údajů Řešitele, spoluřešitele a členů týmů, (</w:t>
      </w:r>
      <w:proofErr w:type="spellStart"/>
      <w:r w:rsidRPr="00C00D7C">
        <w:rPr>
          <w:sz w:val="20"/>
          <w:szCs w:val="20"/>
        </w:rPr>
        <w:t>iii</w:t>
      </w:r>
      <w:proofErr w:type="spellEnd"/>
      <w:r w:rsidRPr="00C00D7C">
        <w:rPr>
          <w:sz w:val="20"/>
          <w:szCs w:val="20"/>
        </w:rPr>
        <w:t>) ochrany důvěrnosti majetkových poměrů Řešitele, spoluřešitele a členů týmů, (</w:t>
      </w:r>
      <w:proofErr w:type="spellStart"/>
      <w:r w:rsidRPr="00C00D7C">
        <w:rPr>
          <w:sz w:val="20"/>
          <w:szCs w:val="20"/>
        </w:rPr>
        <w:t>i</w:t>
      </w:r>
      <w:r w:rsidR="00FF6431" w:rsidRPr="00C00D7C">
        <w:rPr>
          <w:sz w:val="20"/>
          <w:szCs w:val="20"/>
        </w:rPr>
        <w:t>iii</w:t>
      </w:r>
      <w:proofErr w:type="spellEnd"/>
      <w:r w:rsidRPr="00C00D7C">
        <w:rPr>
          <w:sz w:val="20"/>
          <w:szCs w:val="20"/>
        </w:rPr>
        <w:t>) ochrany práv třetích osob k předmětu práva</w:t>
      </w:r>
      <w:r w:rsidR="00FF6431" w:rsidRPr="00C00D7C">
        <w:rPr>
          <w:sz w:val="20"/>
          <w:szCs w:val="20"/>
        </w:rPr>
        <w:t xml:space="preserve"> autorského nebo souvisejícího s právem autorským,</w:t>
      </w:r>
      <w:r w:rsidR="00FF6431" w:rsidRPr="00C00D7C">
        <w:t xml:space="preserve"> </w:t>
      </w:r>
      <w:r w:rsidR="00FF6431" w:rsidRPr="00C00D7C">
        <w:rPr>
          <w:sz w:val="20"/>
          <w:szCs w:val="20"/>
        </w:rPr>
        <w:t>(</w:t>
      </w:r>
      <w:proofErr w:type="spellStart"/>
      <w:r w:rsidR="00FF6431" w:rsidRPr="00C00D7C">
        <w:rPr>
          <w:sz w:val="20"/>
          <w:szCs w:val="20"/>
        </w:rPr>
        <w:t>iiiii</w:t>
      </w:r>
      <w:proofErr w:type="spellEnd"/>
      <w:r w:rsidR="00FF6431" w:rsidRPr="00C00D7C">
        <w:rPr>
          <w:sz w:val="20"/>
          <w:szCs w:val="20"/>
        </w:rPr>
        <w:t>) skutečnosti, že obsahuje technickou předlohu, návod, výkres, projektovou dokumentaci, model, způsob výpočtu jednotkových cen, vzor a výpočet ve smyslu § 3 odst.</w:t>
      </w:r>
      <w:r w:rsidR="00FF6431" w:rsidRPr="00C00D7C">
        <w:t xml:space="preserve"> </w:t>
      </w:r>
      <w:r w:rsidR="00FF6431" w:rsidRPr="00C00D7C">
        <w:rPr>
          <w:sz w:val="20"/>
          <w:szCs w:val="20"/>
        </w:rPr>
        <w:t>2 písm. b) zákona o registru smluv.</w:t>
      </w:r>
    </w:p>
    <w:p w14:paraId="2CF50FC1" w14:textId="77777777" w:rsidR="00005D98" w:rsidRPr="00C00D7C" w:rsidRDefault="00005D98" w:rsidP="00005D98">
      <w:pPr>
        <w:widowControl w:val="0"/>
        <w:numPr>
          <w:ilvl w:val="0"/>
          <w:numId w:val="23"/>
        </w:numPr>
        <w:tabs>
          <w:tab w:val="left" w:pos="673"/>
        </w:tabs>
        <w:spacing w:after="0" w:line="288" w:lineRule="exact"/>
        <w:ind w:left="426" w:hanging="426"/>
        <w:rPr>
          <w:sz w:val="20"/>
          <w:szCs w:val="20"/>
        </w:rPr>
      </w:pPr>
      <w:r w:rsidRPr="00C00D7C">
        <w:rPr>
          <w:sz w:val="20"/>
          <w:szCs w:val="20"/>
        </w:rPr>
        <w:t>Tato Smlouva nabývá účinnosti dnem uveřejnění v registru smluv podle zákona o registru smluv, za splnění odkládací podmínky dle odst. 2 tohoto článku.</w:t>
      </w:r>
    </w:p>
    <w:p w14:paraId="506A2911" w14:textId="07433868"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 xml:space="preserve">Tato Smlouva je mezi stranami uzavírána na dobu určitou, a to na dobu řešení </w:t>
      </w:r>
      <w:r w:rsidR="00F16E9F" w:rsidRPr="00C00D7C">
        <w:rPr>
          <w:sz w:val="20"/>
          <w:szCs w:val="20"/>
        </w:rPr>
        <w:t>P</w:t>
      </w:r>
      <w:r w:rsidRPr="00C00D7C">
        <w:rPr>
          <w:sz w:val="20"/>
          <w:szCs w:val="20"/>
        </w:rPr>
        <w:t xml:space="preserve">rojektu včetně doby 180 dnů od data ukončení řešení Projektu uvedeného v článku I. odst. 4 této Smlouvy potřebné pro zhodnocení </w:t>
      </w:r>
      <w:r w:rsidR="00F16E9F" w:rsidRPr="00C00D7C">
        <w:rPr>
          <w:sz w:val="20"/>
          <w:szCs w:val="20"/>
        </w:rPr>
        <w:t>P</w:t>
      </w:r>
      <w:r w:rsidRPr="00C00D7C">
        <w:rPr>
          <w:sz w:val="20"/>
          <w:szCs w:val="20"/>
        </w:rPr>
        <w:t xml:space="preserve">rojektu dle čl. XIII. Smlouvy a dále doby maximálně 10 let pro vyhodnocení výsledků řešení </w:t>
      </w:r>
      <w:r w:rsidR="00F16E9F" w:rsidRPr="00C00D7C">
        <w:rPr>
          <w:sz w:val="20"/>
          <w:szCs w:val="20"/>
        </w:rPr>
        <w:t>P</w:t>
      </w:r>
      <w:r w:rsidRPr="00C00D7C">
        <w:rPr>
          <w:sz w:val="20"/>
          <w:szCs w:val="20"/>
        </w:rPr>
        <w:t xml:space="preserve">rojektu, včetně finančního vypořádání poskytnuté podpory podle rozpočtových pravidel. </w:t>
      </w:r>
    </w:p>
    <w:p w14:paraId="13B655BC"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Jakékoliv změny nebo doplnění této Smlouvy je možno provádět pouze za podmínek a způsobem, které jsou uvedeny v Zadávací dokumentaci pro změny v rámci řešení Projektu, a to zásadně, nestanoví-li ZD nebo obecně závazný právní předpis jinak, písemně prostřednictvím číslovaných dodatků. Jiná forma změny této Smlouvy je vyloučena.</w:t>
      </w:r>
    </w:p>
    <w:p w14:paraId="5503B7A1"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Smluvní strany prohlašují, že tato smlouva byla sepsána podle jejich pravé a svobodné vůle, že si smlouvu přečetly, s jejím obsahem souhlasí a na důkaz toho připojují vlastnoruční podpisy.</w:t>
      </w:r>
    </w:p>
    <w:p w14:paraId="0AA88D62" w14:textId="77777777" w:rsidR="00005D98" w:rsidRPr="00C00D7C" w:rsidRDefault="00005D98" w:rsidP="00005D98">
      <w:pPr>
        <w:tabs>
          <w:tab w:val="right" w:pos="5333"/>
          <w:tab w:val="left" w:pos="5506"/>
        </w:tabs>
        <w:ind w:left="425" w:firstLine="0"/>
        <w:rPr>
          <w:sz w:val="20"/>
          <w:szCs w:val="20"/>
        </w:rPr>
      </w:pPr>
      <w:r w:rsidRPr="00C00D7C">
        <w:rPr>
          <w:sz w:val="20"/>
          <w:szCs w:val="20"/>
        </w:rPr>
        <w:t>Za Poskytovatele</w:t>
      </w:r>
      <w:r w:rsidRPr="00C00D7C">
        <w:rPr>
          <w:sz w:val="20"/>
          <w:szCs w:val="20"/>
        </w:rPr>
        <w:tab/>
      </w:r>
      <w:r w:rsidRPr="00C00D7C">
        <w:rPr>
          <w:sz w:val="20"/>
          <w:szCs w:val="20"/>
        </w:rPr>
        <w:tab/>
        <w:t>Za Příjemce</w:t>
      </w:r>
      <w:r w:rsidRPr="00C00D7C">
        <w:rPr>
          <w:sz w:val="20"/>
          <w:szCs w:val="20"/>
          <w:vertAlign w:val="superscript"/>
        </w:rPr>
        <w:t>1)</w:t>
      </w:r>
    </w:p>
    <w:p w14:paraId="7F449FAC" w14:textId="77777777" w:rsidR="00005D98" w:rsidRPr="00C00D7C" w:rsidRDefault="00005D98" w:rsidP="00005D98">
      <w:pPr>
        <w:tabs>
          <w:tab w:val="right" w:pos="5333"/>
          <w:tab w:val="left" w:pos="5506"/>
        </w:tabs>
        <w:ind w:left="426" w:firstLine="0"/>
        <w:rPr>
          <w:sz w:val="20"/>
          <w:szCs w:val="20"/>
        </w:rPr>
      </w:pPr>
      <w:r w:rsidRPr="00C00D7C">
        <w:rPr>
          <w:sz w:val="20"/>
          <w:szCs w:val="20"/>
        </w:rPr>
        <w:t>V Praze dne ……………</w:t>
      </w:r>
      <w:proofErr w:type="gramStart"/>
      <w:r w:rsidRPr="00C00D7C">
        <w:rPr>
          <w:sz w:val="20"/>
          <w:szCs w:val="20"/>
        </w:rPr>
        <w:t>…….</w:t>
      </w:r>
      <w:proofErr w:type="gramEnd"/>
      <w:r w:rsidRPr="00C00D7C">
        <w:rPr>
          <w:sz w:val="20"/>
          <w:szCs w:val="20"/>
        </w:rPr>
        <w:t>.</w:t>
      </w:r>
      <w:r w:rsidRPr="00C00D7C">
        <w:rPr>
          <w:sz w:val="20"/>
          <w:szCs w:val="20"/>
        </w:rPr>
        <w:tab/>
      </w:r>
      <w:r w:rsidRPr="00C00D7C">
        <w:rPr>
          <w:sz w:val="20"/>
          <w:szCs w:val="20"/>
        </w:rPr>
        <w:tab/>
        <w:t>V …………………</w:t>
      </w:r>
      <w:proofErr w:type="gramStart"/>
      <w:r w:rsidRPr="00C00D7C">
        <w:rPr>
          <w:sz w:val="20"/>
          <w:szCs w:val="20"/>
        </w:rPr>
        <w:t>…….</w:t>
      </w:r>
      <w:proofErr w:type="gramEnd"/>
      <w:r w:rsidRPr="00C00D7C">
        <w:rPr>
          <w:sz w:val="20"/>
          <w:szCs w:val="20"/>
        </w:rPr>
        <w:t>dne………………</w:t>
      </w:r>
    </w:p>
    <w:p w14:paraId="06AE76BC" w14:textId="77777777" w:rsidR="00005D98" w:rsidRPr="00C00D7C" w:rsidRDefault="00005D98" w:rsidP="00005D98">
      <w:pPr>
        <w:ind w:left="640" w:firstLine="0"/>
        <w:jc w:val="left"/>
        <w:rPr>
          <w:sz w:val="20"/>
          <w:szCs w:val="20"/>
        </w:rPr>
      </w:pPr>
    </w:p>
    <w:p w14:paraId="6E0DB77A" w14:textId="77777777" w:rsidR="00005D98" w:rsidRPr="00C00D7C" w:rsidRDefault="00005D98" w:rsidP="00005D98">
      <w:pPr>
        <w:ind w:left="640" w:firstLine="0"/>
        <w:jc w:val="left"/>
        <w:rPr>
          <w:sz w:val="20"/>
          <w:szCs w:val="20"/>
        </w:rPr>
      </w:pPr>
      <w:r w:rsidRPr="00C00D7C">
        <w:rPr>
          <w:sz w:val="20"/>
          <w:szCs w:val="20"/>
        </w:rPr>
        <w:t>…………………………………………….</w:t>
      </w:r>
      <w:r w:rsidRPr="00C00D7C">
        <w:rPr>
          <w:sz w:val="20"/>
          <w:szCs w:val="20"/>
        </w:rPr>
        <w:tab/>
        <w:t xml:space="preserve">   </w:t>
      </w:r>
      <w:r w:rsidRPr="00C00D7C">
        <w:rPr>
          <w:sz w:val="20"/>
          <w:szCs w:val="20"/>
        </w:rPr>
        <w:tab/>
      </w:r>
      <w:r w:rsidRPr="00C00D7C">
        <w:rPr>
          <w:sz w:val="20"/>
          <w:szCs w:val="20"/>
        </w:rPr>
        <w:tab/>
        <w:t xml:space="preserve">…………………………………………..     </w:t>
      </w:r>
    </w:p>
    <w:p w14:paraId="55E20F2D" w14:textId="7B457F6C" w:rsidR="00005D98" w:rsidRPr="00C00D7C" w:rsidRDefault="00005D98" w:rsidP="00005D98">
      <w:pPr>
        <w:spacing w:after="0"/>
        <w:ind w:left="641" w:firstLine="0"/>
        <w:jc w:val="left"/>
        <w:rPr>
          <w:sz w:val="20"/>
          <w:szCs w:val="20"/>
        </w:rPr>
      </w:pPr>
      <w:r w:rsidRPr="00C00D7C">
        <w:rPr>
          <w:b/>
          <w:sz w:val="20"/>
          <w:szCs w:val="20"/>
        </w:rPr>
        <w:t xml:space="preserve"> </w:t>
      </w:r>
    </w:p>
    <w:p w14:paraId="5C6D1021" w14:textId="77777777" w:rsidR="00005D98" w:rsidRPr="00C00D7C" w:rsidRDefault="00005D98" w:rsidP="00005D98">
      <w:pPr>
        <w:spacing w:after="0"/>
        <w:ind w:left="641" w:firstLine="0"/>
        <w:jc w:val="left"/>
        <w:rPr>
          <w:sz w:val="20"/>
          <w:szCs w:val="20"/>
        </w:rPr>
      </w:pPr>
    </w:p>
    <w:p w14:paraId="5F10B992" w14:textId="785041DD" w:rsidR="00005D98" w:rsidRPr="00C00D7C" w:rsidRDefault="00005D98" w:rsidP="00005D98">
      <w:pPr>
        <w:ind w:firstLine="0"/>
        <w:jc w:val="left"/>
        <w:rPr>
          <w:i/>
          <w:sz w:val="18"/>
          <w:szCs w:val="18"/>
        </w:rPr>
      </w:pPr>
      <w:r w:rsidRPr="00C00D7C">
        <w:rPr>
          <w:i/>
          <w:sz w:val="18"/>
          <w:szCs w:val="18"/>
          <w:vertAlign w:val="superscript"/>
        </w:rPr>
        <w:t>1)</w:t>
      </w:r>
      <w:r w:rsidRPr="00C00D7C">
        <w:rPr>
          <w:i/>
          <w:sz w:val="18"/>
          <w:szCs w:val="18"/>
        </w:rPr>
        <w:t xml:space="preserve"> U Příjemce </w:t>
      </w:r>
      <w:r w:rsidR="00B557A5" w:rsidRPr="00C00D7C">
        <w:rPr>
          <w:i/>
          <w:sz w:val="18"/>
          <w:szCs w:val="18"/>
        </w:rPr>
        <w:t>–</w:t>
      </w:r>
      <w:r w:rsidRPr="00C00D7C">
        <w:rPr>
          <w:i/>
          <w:sz w:val="18"/>
          <w:szCs w:val="18"/>
        </w:rPr>
        <w:t xml:space="preserve"> právnické osoby nebo organizační složky státu nebo územně samosprávného celku uveďte rovněž jméno, příjmení a funkci jednající osoby (jednajících osob). </w:t>
      </w:r>
    </w:p>
    <w:p w14:paraId="1FAC1259" w14:textId="77777777" w:rsidR="00005D98" w:rsidRPr="00C00D7C" w:rsidRDefault="00005D98" w:rsidP="00005D98">
      <w:pPr>
        <w:ind w:firstLine="0"/>
        <w:rPr>
          <w:b/>
          <w:sz w:val="20"/>
          <w:szCs w:val="20"/>
        </w:rPr>
      </w:pPr>
      <w:bookmarkStart w:id="32" w:name="bookmark23"/>
    </w:p>
    <w:p w14:paraId="2748A0EC" w14:textId="77777777" w:rsidR="00005D98" w:rsidRPr="00C00D7C" w:rsidRDefault="00005D98" w:rsidP="00005D98">
      <w:pPr>
        <w:ind w:firstLine="0"/>
        <w:rPr>
          <w:b/>
          <w:sz w:val="20"/>
          <w:szCs w:val="20"/>
        </w:rPr>
      </w:pPr>
      <w:r w:rsidRPr="00C00D7C">
        <w:rPr>
          <w:b/>
          <w:sz w:val="20"/>
          <w:szCs w:val="20"/>
        </w:rPr>
        <w:t>Příloha č. 1 - Rozpis uznaných nákladů a Účelových prostředků pro jednotlivé roky řešení Projektu</w:t>
      </w:r>
      <w:bookmarkEnd w:id="32"/>
    </w:p>
    <w:p w14:paraId="2852473E" w14:textId="77777777" w:rsidR="00005D98" w:rsidRPr="00C00D7C" w:rsidRDefault="00005D98" w:rsidP="00005D98">
      <w:pPr>
        <w:rPr>
          <w:b/>
          <w:sz w:val="20"/>
          <w:szCs w:val="20"/>
        </w:rPr>
      </w:pPr>
      <w:r w:rsidRPr="00C00D7C">
        <w:rPr>
          <w:b/>
          <w:sz w:val="20"/>
          <w:szCs w:val="20"/>
        </w:rPr>
        <w:t>1. rok</w:t>
      </w:r>
    </w:p>
    <w:p w14:paraId="7783D044" w14:textId="77777777" w:rsidR="00005D98" w:rsidRPr="00C00D7C" w:rsidRDefault="00005D98" w:rsidP="00005D98">
      <w:pPr>
        <w:tabs>
          <w:tab w:val="left" w:leader="underscore" w:pos="10085"/>
        </w:tabs>
        <w:rPr>
          <w:rStyle w:val="Titulektabulky"/>
          <w:color w:val="auto"/>
        </w:rPr>
      </w:pPr>
      <w:r w:rsidRPr="00C00D7C">
        <w:rPr>
          <w:sz w:val="20"/>
          <w:szCs w:val="20"/>
        </w:rPr>
        <w:t xml:space="preserve">Na </w:t>
      </w:r>
      <w:r w:rsidRPr="000A32D6">
        <w:rPr>
          <w:rStyle w:val="TitulektabulkyTun"/>
          <w:rFonts w:ascii="Times New Roman" w:hAnsi="Times New Roman" w:cs="Times New Roman"/>
          <w:color w:val="auto"/>
        </w:rPr>
        <w:t>první rok řešení</w:t>
      </w:r>
      <w:r w:rsidRPr="00C00D7C">
        <w:rPr>
          <w:rStyle w:val="TitulektabulkyTun"/>
          <w:color w:val="auto"/>
        </w:rPr>
        <w:t xml:space="preserve"> </w:t>
      </w:r>
      <w:r w:rsidRPr="00C00D7C">
        <w:rPr>
          <w:sz w:val="20"/>
          <w:szCs w:val="20"/>
        </w:rPr>
        <w:t xml:space="preserve">Projektu činí uznané náklady a Účelové prostředky, které budou poskytnuty Poskytovatelem </w:t>
      </w:r>
      <w:r w:rsidRPr="00351768">
        <w:rPr>
          <w:rStyle w:val="Titulektabulky"/>
          <w:rFonts w:ascii="Times New Roman" w:hAnsi="Times New Roman" w:cs="Times New Roman"/>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5A04B422"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16D9AA21" w14:textId="77777777"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Příjemce:</w:t>
            </w:r>
          </w:p>
        </w:tc>
        <w:tc>
          <w:tcPr>
            <w:tcW w:w="5045" w:type="dxa"/>
            <w:tcBorders>
              <w:top w:val="single" w:sz="4" w:space="0" w:color="auto"/>
              <w:left w:val="single" w:sz="4" w:space="0" w:color="auto"/>
            </w:tcBorders>
            <w:shd w:val="clear" w:color="auto" w:fill="FFFFFF"/>
            <w:vAlign w:val="bottom"/>
          </w:tcPr>
          <w:p w14:paraId="37607D58"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 xml:space="preserve"> </w:t>
            </w:r>
            <w:proofErr w:type="spellStart"/>
            <w:r w:rsidRPr="000A32D6">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0BB56C25"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A026C61"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Xxxxxx</w:t>
            </w:r>
            <w:proofErr w:type="spellEnd"/>
          </w:p>
        </w:tc>
      </w:tr>
      <w:tr w:rsidR="00005D98" w:rsidRPr="00C00D7C" w14:paraId="46069757"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017F4F9A" w14:textId="77777777"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Řešitel:</w:t>
            </w:r>
          </w:p>
        </w:tc>
        <w:tc>
          <w:tcPr>
            <w:tcW w:w="5045" w:type="dxa"/>
            <w:tcBorders>
              <w:top w:val="single" w:sz="4" w:space="0" w:color="auto"/>
              <w:left w:val="single" w:sz="4" w:space="0" w:color="auto"/>
            </w:tcBorders>
            <w:shd w:val="clear" w:color="auto" w:fill="FFFFFF"/>
            <w:vAlign w:val="bottom"/>
          </w:tcPr>
          <w:p w14:paraId="0C1D72DB"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 xml:space="preserve"> </w:t>
            </w:r>
            <w:proofErr w:type="spellStart"/>
            <w:r w:rsidRPr="000A32D6">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60CBFFF8"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nar</w:t>
            </w:r>
            <w:proofErr w:type="spellEnd"/>
            <w:r w:rsidRPr="000A32D6">
              <w:rPr>
                <w:rStyle w:val="Zkladntext2"/>
                <w:rFonts w:ascii="Times New Roman" w:hAnsi="Times New Roman" w:cs="Times New Roman"/>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0D27AC38"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Xxxxxx</w:t>
            </w:r>
            <w:proofErr w:type="spellEnd"/>
          </w:p>
        </w:tc>
      </w:tr>
      <w:tr w:rsidR="00005D98" w:rsidRPr="00C00D7C" w14:paraId="20E2E83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5E8CAE3"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4EBC179E"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177B5F04"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3BF4057D"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B834F06"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55F9BCB5"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2F8DB04"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4FF71BFE"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29E28AE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8C958FF" w14:textId="77777777"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0F682866"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5392B3A4"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72F77C15" w14:textId="0E92D486"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 xml:space="preserve">Z toho dotace </w:t>
            </w:r>
            <w:r w:rsidR="00B557A5" w:rsidRPr="000A32D6">
              <w:rPr>
                <w:rStyle w:val="Zkladntext2Tun"/>
                <w:rFonts w:ascii="Times New Roman" w:hAnsi="Times New Roman" w:cs="Times New Roman"/>
                <w:color w:val="auto"/>
              </w:rPr>
              <w:t>Poskytovatele</w:t>
            </w:r>
            <w:r w:rsidRPr="000A32D6">
              <w:rPr>
                <w:rStyle w:val="Zkladntext2Tun"/>
                <w:rFonts w:ascii="Times New Roman" w:hAnsi="Times New Roman" w:cs="Times New Roma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1B602C5D"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bl>
    <w:p w14:paraId="3E027BD6" w14:textId="77777777" w:rsidR="00005D98" w:rsidRPr="00C00D7C" w:rsidRDefault="00005D98" w:rsidP="00005D98">
      <w:pPr>
        <w:tabs>
          <w:tab w:val="left" w:leader="underscore" w:pos="10085"/>
        </w:tabs>
        <w:ind w:firstLine="0"/>
        <w:rPr>
          <w:sz w:val="20"/>
          <w:szCs w:val="20"/>
          <w:u w:val="single"/>
        </w:rPr>
      </w:pPr>
    </w:p>
    <w:p w14:paraId="005591BE"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DC4E70F" w14:textId="77777777" w:rsidR="00005D98" w:rsidRDefault="00005D98" w:rsidP="00005D98">
      <w:pPr>
        <w:spacing w:line="200" w:lineRule="exact"/>
        <w:rPr>
          <w:sz w:val="20"/>
          <w:szCs w:val="20"/>
        </w:rPr>
      </w:pPr>
    </w:p>
    <w:p w14:paraId="7B79342A" w14:textId="77777777" w:rsidR="000A32D6" w:rsidRPr="00C00D7C" w:rsidRDefault="000A32D6"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0E2915B5"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35E11DC4" w14:textId="77777777" w:rsidR="00005D98" w:rsidRPr="000A32D6" w:rsidRDefault="00005D98" w:rsidP="00757834">
            <w:pPr>
              <w:spacing w:line="200" w:lineRule="exact"/>
              <w:ind w:firstLine="0"/>
              <w:jc w:val="left"/>
              <w:rPr>
                <w:sz w:val="20"/>
                <w:szCs w:val="20"/>
              </w:rPr>
            </w:pPr>
            <w:proofErr w:type="spellStart"/>
            <w:r w:rsidRPr="000A32D6">
              <w:rPr>
                <w:rStyle w:val="Zkladntext2Tun"/>
                <w:rFonts w:ascii="Times New Roman" w:hAnsi="Times New Roman" w:cs="Times New Roman"/>
                <w:color w:val="auto"/>
              </w:rPr>
              <w:lastRenderedPageBreak/>
              <w:t>Spolupříjemce</w:t>
            </w:r>
            <w:proofErr w:type="spellEnd"/>
            <w:r w:rsidRPr="000A32D6">
              <w:rPr>
                <w:rStyle w:val="Zkladntext2Tun"/>
                <w:rFonts w:ascii="Times New Roman" w:hAnsi="Times New Roman" w:cs="Times New Roman"/>
                <w:color w:val="auto"/>
              </w:rPr>
              <w:t>:</w:t>
            </w:r>
          </w:p>
        </w:tc>
        <w:tc>
          <w:tcPr>
            <w:tcW w:w="4920" w:type="dxa"/>
            <w:tcBorders>
              <w:top w:val="single" w:sz="4" w:space="0" w:color="auto"/>
              <w:left w:val="single" w:sz="4" w:space="0" w:color="auto"/>
            </w:tcBorders>
            <w:shd w:val="clear" w:color="auto" w:fill="FFFFFF"/>
            <w:vAlign w:val="bottom"/>
          </w:tcPr>
          <w:p w14:paraId="183FBF0C"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6090F6D7"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345A7AE3"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Xxxxxx</w:t>
            </w:r>
            <w:proofErr w:type="spellEnd"/>
          </w:p>
        </w:tc>
      </w:tr>
      <w:tr w:rsidR="00005D98" w:rsidRPr="00C00D7C" w14:paraId="762C38ED"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59327FEB" w14:textId="77777777"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Spoluřešitel:</w:t>
            </w:r>
          </w:p>
        </w:tc>
        <w:tc>
          <w:tcPr>
            <w:tcW w:w="4920" w:type="dxa"/>
            <w:tcBorders>
              <w:top w:val="single" w:sz="4" w:space="0" w:color="auto"/>
              <w:left w:val="single" w:sz="4" w:space="0" w:color="auto"/>
            </w:tcBorders>
            <w:shd w:val="clear" w:color="auto" w:fill="FFFFFF"/>
            <w:vAlign w:val="bottom"/>
          </w:tcPr>
          <w:p w14:paraId="016238EF"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302EE525"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nar</w:t>
            </w:r>
            <w:proofErr w:type="spellEnd"/>
            <w:r w:rsidRPr="000A32D6">
              <w:rPr>
                <w:rStyle w:val="Zkladntext2"/>
                <w:rFonts w:ascii="Times New Roman" w:hAnsi="Times New Roman" w:cs="Times New Roman"/>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12197863"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Xxxxxx</w:t>
            </w:r>
            <w:proofErr w:type="spellEnd"/>
          </w:p>
        </w:tc>
      </w:tr>
      <w:tr w:rsidR="00005D98" w:rsidRPr="00C00D7C" w14:paraId="4542D24F"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1990E52E"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66B4E85B"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3A3CD863"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F8B0614"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374FDE4"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52537E5B"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4B462F85" w14:textId="77777777" w:rsidR="00005D98" w:rsidRPr="000A32D6" w:rsidRDefault="00005D98" w:rsidP="00757834">
            <w:pPr>
              <w:spacing w:line="200" w:lineRule="exact"/>
              <w:ind w:firstLine="0"/>
              <w:jc w:val="left"/>
              <w:rPr>
                <w:sz w:val="20"/>
                <w:szCs w:val="20"/>
              </w:rPr>
            </w:pPr>
            <w:r w:rsidRPr="000A32D6">
              <w:rPr>
                <w:rStyle w:val="Zkladntext2"/>
                <w:rFonts w:ascii="Times New Roman" w:hAnsi="Times New Roman" w:cs="Times New Roman"/>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E99EE30"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0FB30215"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8233782" w14:textId="77777777"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2A1556E3"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r w:rsidR="00005D98" w:rsidRPr="00C00D7C" w14:paraId="0CBE122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61639B45" w14:textId="727757EC" w:rsidR="00005D98" w:rsidRPr="000A32D6" w:rsidRDefault="00005D98" w:rsidP="00757834">
            <w:pPr>
              <w:spacing w:line="200" w:lineRule="exact"/>
              <w:ind w:firstLine="0"/>
              <w:jc w:val="left"/>
              <w:rPr>
                <w:sz w:val="20"/>
                <w:szCs w:val="20"/>
              </w:rPr>
            </w:pPr>
            <w:r w:rsidRPr="000A32D6">
              <w:rPr>
                <w:rStyle w:val="Zkladntext2Tun"/>
                <w:rFonts w:ascii="Times New Roman" w:hAnsi="Times New Roman" w:cs="Times New Roman"/>
                <w:color w:val="auto"/>
              </w:rPr>
              <w:t xml:space="preserve">Z toho dotace </w:t>
            </w:r>
            <w:r w:rsidR="00B557A5" w:rsidRPr="000A32D6">
              <w:rPr>
                <w:rStyle w:val="Zkladntext2Tun"/>
                <w:rFonts w:ascii="Times New Roman" w:hAnsi="Times New Roman" w:cs="Times New Roman"/>
                <w:color w:val="auto"/>
              </w:rPr>
              <w:t>Poskytovatele</w:t>
            </w:r>
            <w:r w:rsidRPr="000A32D6">
              <w:rPr>
                <w:rStyle w:val="Zkladntext2Tun"/>
                <w:rFonts w:ascii="Times New Roman" w:hAnsi="Times New Roman" w:cs="Times New Roma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45489662" w14:textId="77777777" w:rsidR="00005D98" w:rsidRPr="000A32D6" w:rsidRDefault="00005D98" w:rsidP="00757834">
            <w:pPr>
              <w:spacing w:line="200" w:lineRule="exact"/>
              <w:ind w:firstLine="0"/>
              <w:jc w:val="left"/>
              <w:rPr>
                <w:sz w:val="20"/>
                <w:szCs w:val="20"/>
              </w:rPr>
            </w:pPr>
            <w:proofErr w:type="spellStart"/>
            <w:r w:rsidRPr="000A32D6">
              <w:rPr>
                <w:rStyle w:val="Zkladntext2"/>
                <w:rFonts w:ascii="Times New Roman" w:hAnsi="Times New Roman" w:cs="Times New Roman"/>
                <w:color w:val="auto"/>
              </w:rPr>
              <w:t>xxxx</w:t>
            </w:r>
            <w:proofErr w:type="spellEnd"/>
            <w:r w:rsidRPr="000A32D6">
              <w:rPr>
                <w:rStyle w:val="Zkladntext2"/>
                <w:rFonts w:ascii="Times New Roman" w:hAnsi="Times New Roman" w:cs="Times New Roman"/>
                <w:color w:val="auto"/>
              </w:rPr>
              <w:t xml:space="preserve"> Kč</w:t>
            </w:r>
          </w:p>
        </w:tc>
      </w:tr>
    </w:tbl>
    <w:p w14:paraId="72CB593A" w14:textId="77777777" w:rsidR="00005D98" w:rsidRPr="00C00D7C" w:rsidRDefault="00005D98" w:rsidP="00005D98">
      <w:pPr>
        <w:spacing w:line="200" w:lineRule="exact"/>
        <w:jc w:val="left"/>
        <w:rPr>
          <w:b/>
          <w:sz w:val="20"/>
          <w:szCs w:val="20"/>
        </w:rPr>
      </w:pPr>
    </w:p>
    <w:p w14:paraId="7E2AF7F5" w14:textId="77777777" w:rsidR="00005D98" w:rsidRPr="00C00D7C" w:rsidRDefault="00005D98" w:rsidP="00005D98">
      <w:pPr>
        <w:spacing w:line="200" w:lineRule="exact"/>
        <w:jc w:val="left"/>
        <w:rPr>
          <w:b/>
          <w:sz w:val="20"/>
          <w:szCs w:val="20"/>
        </w:rPr>
      </w:pPr>
      <w:r w:rsidRPr="00C00D7C">
        <w:rPr>
          <w:b/>
          <w:sz w:val="20"/>
          <w:szCs w:val="20"/>
        </w:rPr>
        <w:t>2. rok</w:t>
      </w:r>
    </w:p>
    <w:p w14:paraId="517775CD" w14:textId="77777777" w:rsidR="00005D98" w:rsidRPr="00C00D7C" w:rsidRDefault="00005D98" w:rsidP="00005D98">
      <w:pPr>
        <w:tabs>
          <w:tab w:val="left" w:leader="underscore" w:pos="10085"/>
        </w:tabs>
        <w:rPr>
          <w:sz w:val="20"/>
          <w:szCs w:val="20"/>
        </w:rPr>
      </w:pPr>
      <w:r w:rsidRPr="000A32D6">
        <w:rPr>
          <w:sz w:val="20"/>
          <w:szCs w:val="20"/>
        </w:rPr>
        <w:t xml:space="preserve">Na </w:t>
      </w:r>
      <w:r w:rsidRPr="000A32D6">
        <w:rPr>
          <w:rStyle w:val="TitulektabulkyTun"/>
          <w:rFonts w:ascii="Times New Roman" w:hAnsi="Times New Roman" w:cs="Times New Roman"/>
          <w:color w:val="auto"/>
        </w:rPr>
        <w:t>druhý rok řešení</w:t>
      </w:r>
      <w:r w:rsidRPr="00C00D7C">
        <w:rPr>
          <w:rStyle w:val="TitulektabulkyTun"/>
          <w:color w:val="auto"/>
        </w:rPr>
        <w:t xml:space="preserve"> </w:t>
      </w:r>
      <w:r w:rsidRPr="00C00D7C">
        <w:rPr>
          <w:sz w:val="20"/>
          <w:szCs w:val="20"/>
        </w:rPr>
        <w:t xml:space="preserve">Projektu činí uznané náklady a Účelové prostředky, které budou poskytnuty Poskytovatelem </w:t>
      </w:r>
      <w:r w:rsidRPr="00351768">
        <w:rPr>
          <w:rStyle w:val="Titulektabulky"/>
          <w:rFonts w:ascii="Times New Roman" w:hAnsi="Times New Roman" w:cs="Times New Roman"/>
          <w:color w:val="auto"/>
        </w:rPr>
        <w:t>Příjemci</w:t>
      </w:r>
      <w:r w:rsidRPr="00C00D7C">
        <w:rPr>
          <w:rStyle w:val="Titulektabulky"/>
          <w:color w:val="auto"/>
        </w:rPr>
        <w:t>:</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0C2FD2BC"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6EEF26CA"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Příjemce:</w:t>
            </w:r>
          </w:p>
        </w:tc>
        <w:tc>
          <w:tcPr>
            <w:tcW w:w="5045" w:type="dxa"/>
            <w:tcBorders>
              <w:top w:val="single" w:sz="4" w:space="0" w:color="auto"/>
              <w:left w:val="single" w:sz="4" w:space="0" w:color="auto"/>
            </w:tcBorders>
            <w:shd w:val="clear" w:color="auto" w:fill="FFFFFF"/>
            <w:vAlign w:val="bottom"/>
          </w:tcPr>
          <w:p w14:paraId="67B0141C"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69005268"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C66509F"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6E1D4844"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21B42A26"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Řešitel:</w:t>
            </w:r>
          </w:p>
        </w:tc>
        <w:tc>
          <w:tcPr>
            <w:tcW w:w="5045" w:type="dxa"/>
            <w:tcBorders>
              <w:top w:val="single" w:sz="4" w:space="0" w:color="auto"/>
              <w:left w:val="single" w:sz="4" w:space="0" w:color="auto"/>
            </w:tcBorders>
            <w:shd w:val="clear" w:color="auto" w:fill="FFFFFF"/>
            <w:vAlign w:val="bottom"/>
          </w:tcPr>
          <w:p w14:paraId="17C1C1F5"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7F3A98C9"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06044D7C"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4A36658A"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46A37B6"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9E8273F"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4D212C6F"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3E24E2E"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3BDDF588"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32EB860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CB289D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385F1669"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43A5B9CF"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0825447"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2E7DA1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2E7672E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47D608F3" w14:textId="400FA812"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Poskytovatele</w:t>
            </w:r>
            <w:r w:rsidRPr="00351768">
              <w:rPr>
                <w:rStyle w:val="Zkladntext2Tun"/>
                <w:rFonts w:ascii="Times New Roman" w:hAnsi="Times New Roman" w:cs="Times New Roma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7922287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112311DD" w14:textId="77777777" w:rsidR="00005D98" w:rsidRPr="00C00D7C" w:rsidRDefault="00005D98" w:rsidP="00005D98">
      <w:pPr>
        <w:spacing w:line="200" w:lineRule="exact"/>
        <w:rPr>
          <w:sz w:val="20"/>
          <w:szCs w:val="20"/>
        </w:rPr>
      </w:pPr>
    </w:p>
    <w:p w14:paraId="09710E20"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51379600"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35C738F4"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C825690" w14:textId="77777777" w:rsidR="00005D98" w:rsidRPr="00351768" w:rsidRDefault="00005D98" w:rsidP="00757834">
            <w:pPr>
              <w:spacing w:line="200" w:lineRule="exact"/>
              <w:ind w:firstLine="0"/>
              <w:jc w:val="left"/>
              <w:rPr>
                <w:sz w:val="20"/>
                <w:szCs w:val="20"/>
              </w:rPr>
            </w:pPr>
            <w:proofErr w:type="spellStart"/>
            <w:r w:rsidRPr="00351768">
              <w:rPr>
                <w:rStyle w:val="Zkladntext2Tun"/>
                <w:rFonts w:ascii="Times New Roman" w:hAnsi="Times New Roman" w:cs="Times New Roman"/>
                <w:color w:val="auto"/>
              </w:rPr>
              <w:t>Spolupříjemce</w:t>
            </w:r>
            <w:proofErr w:type="spellEnd"/>
            <w:r w:rsidRPr="00351768">
              <w:rPr>
                <w:rStyle w:val="Zkladntext2Tun"/>
                <w:rFonts w:ascii="Times New Roman" w:hAnsi="Times New Roman" w:cs="Times New Roman"/>
                <w:color w:val="auto"/>
              </w:rPr>
              <w:t>:</w:t>
            </w:r>
          </w:p>
        </w:tc>
        <w:tc>
          <w:tcPr>
            <w:tcW w:w="4920" w:type="dxa"/>
            <w:tcBorders>
              <w:top w:val="single" w:sz="4" w:space="0" w:color="auto"/>
              <w:left w:val="single" w:sz="4" w:space="0" w:color="auto"/>
            </w:tcBorders>
            <w:shd w:val="clear" w:color="auto" w:fill="FFFFFF"/>
            <w:vAlign w:val="bottom"/>
          </w:tcPr>
          <w:p w14:paraId="0F3FC6FB"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1CC1378B"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3B7C975A"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62CF4C93"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36E0B9A4"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Spoluřešitel:</w:t>
            </w:r>
          </w:p>
        </w:tc>
        <w:tc>
          <w:tcPr>
            <w:tcW w:w="4920" w:type="dxa"/>
            <w:tcBorders>
              <w:top w:val="single" w:sz="4" w:space="0" w:color="auto"/>
              <w:left w:val="single" w:sz="4" w:space="0" w:color="auto"/>
            </w:tcBorders>
            <w:shd w:val="clear" w:color="auto" w:fill="FFFFFF"/>
            <w:vAlign w:val="bottom"/>
          </w:tcPr>
          <w:p w14:paraId="663E899D"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08323F5B"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0AB52814"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0DAA6193"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45B97DE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78206407"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68579D5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5C6DEFC9"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094D262"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43B53EA0"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43C051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D9C640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7382463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B3045D0"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25F2ED3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54A134B6"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67CCAEE1" w14:textId="24F8E2B3"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Poskytovatele</w:t>
            </w:r>
            <w:r w:rsidRPr="00351768">
              <w:rPr>
                <w:rStyle w:val="Zkladntext2Tun"/>
                <w:rFonts w:ascii="Times New Roman" w:hAnsi="Times New Roman" w:cs="Times New Roma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325DD42B"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477001B5" w14:textId="77777777" w:rsidR="00005D98" w:rsidRPr="00C00D7C" w:rsidRDefault="00005D98" w:rsidP="00005D98">
      <w:pPr>
        <w:spacing w:line="200" w:lineRule="exact"/>
        <w:rPr>
          <w:sz w:val="20"/>
          <w:szCs w:val="20"/>
        </w:rPr>
      </w:pPr>
    </w:p>
    <w:p w14:paraId="2EFE638F" w14:textId="77777777" w:rsidR="00005D98" w:rsidRPr="00C00D7C" w:rsidRDefault="00005D98" w:rsidP="00005D98">
      <w:pPr>
        <w:tabs>
          <w:tab w:val="left" w:leader="underscore" w:pos="10085"/>
        </w:tabs>
        <w:rPr>
          <w:b/>
          <w:sz w:val="20"/>
          <w:szCs w:val="20"/>
        </w:rPr>
      </w:pPr>
      <w:r w:rsidRPr="00C00D7C">
        <w:rPr>
          <w:b/>
          <w:sz w:val="20"/>
          <w:szCs w:val="20"/>
        </w:rPr>
        <w:t>3. rok</w:t>
      </w:r>
    </w:p>
    <w:p w14:paraId="703E2084" w14:textId="77777777" w:rsidR="00005D98" w:rsidRPr="00C00D7C" w:rsidRDefault="00005D98" w:rsidP="00005D98">
      <w:pPr>
        <w:tabs>
          <w:tab w:val="left" w:leader="underscore" w:pos="10085"/>
        </w:tabs>
        <w:rPr>
          <w:sz w:val="20"/>
          <w:szCs w:val="20"/>
        </w:rPr>
      </w:pPr>
      <w:r w:rsidRPr="00C00D7C">
        <w:rPr>
          <w:sz w:val="20"/>
          <w:szCs w:val="20"/>
        </w:rPr>
        <w:t xml:space="preserve">Na </w:t>
      </w:r>
      <w:r w:rsidRPr="00351768">
        <w:rPr>
          <w:rStyle w:val="TitulektabulkyTun"/>
          <w:rFonts w:ascii="Times New Roman" w:hAnsi="Times New Roman" w:cs="Times New Roman"/>
          <w:color w:val="auto"/>
        </w:rPr>
        <w:t>třetí rok řešení</w:t>
      </w:r>
      <w:r w:rsidRPr="00C00D7C">
        <w:rPr>
          <w:rStyle w:val="TitulektabulkyTun"/>
          <w:color w:val="auto"/>
        </w:rPr>
        <w:t xml:space="preserve"> </w:t>
      </w:r>
      <w:r w:rsidRPr="00C00D7C">
        <w:rPr>
          <w:sz w:val="20"/>
          <w:szCs w:val="20"/>
        </w:rPr>
        <w:t xml:space="preserve">Projektu činí uznané náklady a Účelové prostředky, které budou poskytnuty Poskytovatelem </w:t>
      </w:r>
      <w:r w:rsidRPr="00351768">
        <w:rPr>
          <w:rStyle w:val="Titulektabulky"/>
          <w:rFonts w:ascii="Times New Roman" w:hAnsi="Times New Roman" w:cs="Times New Roman"/>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399B7837"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1A72514E"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Příjemce:</w:t>
            </w:r>
          </w:p>
        </w:tc>
        <w:tc>
          <w:tcPr>
            <w:tcW w:w="5045" w:type="dxa"/>
            <w:tcBorders>
              <w:top w:val="single" w:sz="4" w:space="0" w:color="auto"/>
              <w:left w:val="single" w:sz="4" w:space="0" w:color="auto"/>
            </w:tcBorders>
            <w:shd w:val="clear" w:color="auto" w:fill="FFFFFF"/>
            <w:vAlign w:val="bottom"/>
          </w:tcPr>
          <w:p w14:paraId="2EA5DFCC"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2C87735F"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6361CA5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7D661ECD"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1C5FBA50"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Řešitel:</w:t>
            </w:r>
          </w:p>
        </w:tc>
        <w:tc>
          <w:tcPr>
            <w:tcW w:w="5045" w:type="dxa"/>
            <w:tcBorders>
              <w:top w:val="single" w:sz="4" w:space="0" w:color="auto"/>
              <w:left w:val="single" w:sz="4" w:space="0" w:color="auto"/>
            </w:tcBorders>
            <w:shd w:val="clear" w:color="auto" w:fill="FFFFFF"/>
            <w:vAlign w:val="bottom"/>
          </w:tcPr>
          <w:p w14:paraId="1F7B4ADC"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57F38B73"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35399717"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4CA3B89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1B88952"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F78E987"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53CD1991"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3FEE06F9"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98E512E"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2CE10CC4"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E5AB0EE"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84291D2"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189E6E0B"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50B38F32"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38962C2"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7E62A17B"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10F04D01" w14:textId="24B8B4ED"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Poskytovatele</w:t>
            </w:r>
            <w:r w:rsidRPr="00351768">
              <w:rPr>
                <w:rStyle w:val="Zkladntext2Tun"/>
                <w:rFonts w:ascii="Times New Roman" w:hAnsi="Times New Roman" w:cs="Times New Roma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6DC6CAE5"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28D9FA46" w14:textId="77777777" w:rsidR="00005D98" w:rsidRPr="00C00D7C" w:rsidRDefault="00005D98" w:rsidP="00005D98">
      <w:pPr>
        <w:spacing w:line="200" w:lineRule="exact"/>
        <w:rPr>
          <w:sz w:val="20"/>
          <w:szCs w:val="20"/>
        </w:rPr>
      </w:pPr>
    </w:p>
    <w:p w14:paraId="4D631C61" w14:textId="77777777" w:rsidR="00005D98" w:rsidRPr="00C00D7C" w:rsidRDefault="00005D98" w:rsidP="00005D98">
      <w:pPr>
        <w:spacing w:line="200" w:lineRule="exact"/>
        <w:rPr>
          <w:sz w:val="20"/>
          <w:szCs w:val="20"/>
        </w:rPr>
      </w:pPr>
      <w:r w:rsidRPr="00C00D7C">
        <w:rPr>
          <w:sz w:val="20"/>
          <w:szCs w:val="20"/>
        </w:rPr>
        <w:lastRenderedPageBreak/>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E44A3FB"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0A3E55A0"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A53BFDB" w14:textId="77777777" w:rsidR="00005D98" w:rsidRPr="00351768" w:rsidRDefault="00005D98" w:rsidP="00757834">
            <w:pPr>
              <w:spacing w:line="200" w:lineRule="exact"/>
              <w:ind w:firstLine="0"/>
              <w:jc w:val="left"/>
              <w:rPr>
                <w:sz w:val="20"/>
                <w:szCs w:val="20"/>
              </w:rPr>
            </w:pPr>
            <w:proofErr w:type="spellStart"/>
            <w:r w:rsidRPr="00351768">
              <w:rPr>
                <w:rStyle w:val="Zkladntext2Tun"/>
                <w:rFonts w:ascii="Times New Roman" w:hAnsi="Times New Roman" w:cs="Times New Roman"/>
                <w:color w:val="auto"/>
              </w:rPr>
              <w:t>Spolupříjemce</w:t>
            </w:r>
            <w:proofErr w:type="spellEnd"/>
            <w:r w:rsidRPr="00351768">
              <w:rPr>
                <w:rStyle w:val="Zkladntext2Tun"/>
                <w:rFonts w:ascii="Times New Roman" w:hAnsi="Times New Roman" w:cs="Times New Roman"/>
                <w:color w:val="auto"/>
              </w:rPr>
              <w:t>:</w:t>
            </w:r>
          </w:p>
        </w:tc>
        <w:tc>
          <w:tcPr>
            <w:tcW w:w="4920" w:type="dxa"/>
            <w:tcBorders>
              <w:top w:val="single" w:sz="4" w:space="0" w:color="auto"/>
              <w:left w:val="single" w:sz="4" w:space="0" w:color="auto"/>
            </w:tcBorders>
            <w:shd w:val="clear" w:color="auto" w:fill="FFFFFF"/>
            <w:vAlign w:val="bottom"/>
          </w:tcPr>
          <w:p w14:paraId="59F40F25"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02F5EF70"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2FEF4BDE"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2EA722D6"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14679AAB"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Spoluřešitel:</w:t>
            </w:r>
          </w:p>
        </w:tc>
        <w:tc>
          <w:tcPr>
            <w:tcW w:w="4920" w:type="dxa"/>
            <w:tcBorders>
              <w:top w:val="single" w:sz="4" w:space="0" w:color="auto"/>
              <w:left w:val="single" w:sz="4" w:space="0" w:color="auto"/>
            </w:tcBorders>
            <w:shd w:val="clear" w:color="auto" w:fill="FFFFFF"/>
            <w:vAlign w:val="bottom"/>
          </w:tcPr>
          <w:p w14:paraId="65A546CB"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1099CE30"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7787C540"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274C26A9"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CF02583"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3DBEE28"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7033EFFD"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F73E8B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CB3FE6A"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1C5BED89"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138AA1B1"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4869C29D"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42D1847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0DB454D9"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A27C58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00304EA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7AD39A73" w14:textId="50A356BD"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Poskytovatele</w:t>
            </w:r>
            <w:r w:rsidRPr="00351768">
              <w:rPr>
                <w:rStyle w:val="Zkladntext2Tun"/>
                <w:rFonts w:ascii="Times New Roman" w:hAnsi="Times New Roman" w:cs="Times New Roma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22D92A1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58465381" w14:textId="77777777" w:rsidR="00005D98" w:rsidRPr="00C00D7C" w:rsidRDefault="00005D98" w:rsidP="00005D98">
      <w:pPr>
        <w:spacing w:line="200" w:lineRule="exact"/>
        <w:rPr>
          <w:sz w:val="20"/>
          <w:szCs w:val="20"/>
        </w:rPr>
      </w:pPr>
    </w:p>
    <w:p w14:paraId="1CFE58DA" w14:textId="77777777" w:rsidR="00005D98" w:rsidRPr="00C00D7C" w:rsidRDefault="00005D98" w:rsidP="00005D98">
      <w:pPr>
        <w:tabs>
          <w:tab w:val="left" w:leader="underscore" w:pos="10085"/>
        </w:tabs>
        <w:rPr>
          <w:b/>
          <w:sz w:val="20"/>
          <w:szCs w:val="20"/>
        </w:rPr>
      </w:pPr>
      <w:r w:rsidRPr="00C00D7C">
        <w:rPr>
          <w:b/>
          <w:sz w:val="20"/>
          <w:szCs w:val="20"/>
        </w:rPr>
        <w:t>4. rok</w:t>
      </w:r>
    </w:p>
    <w:p w14:paraId="64A37504" w14:textId="77777777" w:rsidR="00005D98" w:rsidRPr="00C00D7C" w:rsidRDefault="00005D98" w:rsidP="00005D98">
      <w:pPr>
        <w:tabs>
          <w:tab w:val="left" w:leader="underscore" w:pos="10085"/>
        </w:tabs>
        <w:rPr>
          <w:sz w:val="20"/>
          <w:szCs w:val="20"/>
        </w:rPr>
      </w:pPr>
      <w:r w:rsidRPr="00C00D7C">
        <w:rPr>
          <w:sz w:val="20"/>
          <w:szCs w:val="20"/>
        </w:rPr>
        <w:t xml:space="preserve">Na </w:t>
      </w:r>
      <w:r w:rsidRPr="00351768">
        <w:rPr>
          <w:rStyle w:val="TitulektabulkyTun"/>
          <w:rFonts w:ascii="Times New Roman" w:hAnsi="Times New Roman" w:cs="Times New Roman"/>
          <w:color w:val="auto"/>
        </w:rPr>
        <w:t>čtvrtý rok řešení</w:t>
      </w:r>
      <w:r w:rsidRPr="00C00D7C">
        <w:rPr>
          <w:rStyle w:val="TitulektabulkyTun"/>
          <w:color w:val="auto"/>
        </w:rPr>
        <w:t xml:space="preserve"> </w:t>
      </w:r>
      <w:r w:rsidRPr="00C00D7C">
        <w:rPr>
          <w:sz w:val="20"/>
          <w:szCs w:val="20"/>
        </w:rPr>
        <w:t xml:space="preserve">Projektu činí uznané náklady a Účelové prostředky, které budou poskytnuty </w:t>
      </w:r>
      <w:r w:rsidRPr="00351768">
        <w:rPr>
          <w:sz w:val="20"/>
          <w:szCs w:val="20"/>
        </w:rPr>
        <w:t xml:space="preserve">Poskytovatelem </w:t>
      </w:r>
      <w:r w:rsidRPr="00351768">
        <w:rPr>
          <w:rStyle w:val="Titulektabulky"/>
          <w:rFonts w:ascii="Times New Roman" w:hAnsi="Times New Roman" w:cs="Times New Roman"/>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77790EFF"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6DCD01C7"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Příjemce:</w:t>
            </w:r>
          </w:p>
        </w:tc>
        <w:tc>
          <w:tcPr>
            <w:tcW w:w="5045" w:type="dxa"/>
            <w:tcBorders>
              <w:top w:val="single" w:sz="4" w:space="0" w:color="auto"/>
              <w:left w:val="single" w:sz="4" w:space="0" w:color="auto"/>
            </w:tcBorders>
            <w:shd w:val="clear" w:color="auto" w:fill="FFFFFF"/>
            <w:vAlign w:val="bottom"/>
          </w:tcPr>
          <w:p w14:paraId="6CCA1BA3"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20932F3B"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987BD6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2009BEF8"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7A4147E4"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Řešitel:</w:t>
            </w:r>
          </w:p>
        </w:tc>
        <w:tc>
          <w:tcPr>
            <w:tcW w:w="5045" w:type="dxa"/>
            <w:tcBorders>
              <w:top w:val="single" w:sz="4" w:space="0" w:color="auto"/>
              <w:left w:val="single" w:sz="4" w:space="0" w:color="auto"/>
            </w:tcBorders>
            <w:shd w:val="clear" w:color="auto" w:fill="FFFFFF"/>
            <w:vAlign w:val="bottom"/>
          </w:tcPr>
          <w:p w14:paraId="356FEE64"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22192FD9"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3B4D502E"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4BF2422E"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30EFE3CC"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E02C952"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6EFFA3E3"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7E1AE10"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7DF5D01"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31C4C4A4"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603F21F7"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106ED2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3C7AF530"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4B8888A"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65B027B"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2FEF3420"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541CF75F" w14:textId="3D8FD579"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w:t>
            </w:r>
            <w:r w:rsidRPr="00351768">
              <w:rPr>
                <w:rStyle w:val="Zkladntext2Tun"/>
                <w:rFonts w:ascii="Times New Roman" w:hAnsi="Times New Roman" w:cs="Times New Roman"/>
                <w:color w:val="auto"/>
              </w:rPr>
              <w:t>oskytovatele:</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764AD58B"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06AF8892" w14:textId="77777777" w:rsidR="00005D98" w:rsidRPr="00C00D7C" w:rsidRDefault="00005D98" w:rsidP="00005D98">
      <w:pPr>
        <w:spacing w:line="200" w:lineRule="exact"/>
        <w:rPr>
          <w:sz w:val="20"/>
          <w:szCs w:val="20"/>
        </w:rPr>
      </w:pPr>
    </w:p>
    <w:p w14:paraId="1716ED75"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5A05F9E"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578BD1D5"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481207D" w14:textId="77777777" w:rsidR="00005D98" w:rsidRPr="00351768" w:rsidRDefault="00005D98" w:rsidP="00757834">
            <w:pPr>
              <w:spacing w:line="200" w:lineRule="exact"/>
              <w:ind w:firstLine="0"/>
              <w:jc w:val="left"/>
              <w:rPr>
                <w:sz w:val="20"/>
                <w:szCs w:val="20"/>
              </w:rPr>
            </w:pPr>
            <w:proofErr w:type="spellStart"/>
            <w:r w:rsidRPr="00351768">
              <w:rPr>
                <w:rStyle w:val="Zkladntext2Tun"/>
                <w:rFonts w:ascii="Times New Roman" w:hAnsi="Times New Roman" w:cs="Times New Roman"/>
                <w:color w:val="auto"/>
              </w:rPr>
              <w:t>Spolupříjemce</w:t>
            </w:r>
            <w:proofErr w:type="spellEnd"/>
            <w:r w:rsidRPr="00351768">
              <w:rPr>
                <w:rStyle w:val="Zkladntext2Tun"/>
                <w:rFonts w:ascii="Times New Roman" w:hAnsi="Times New Roman" w:cs="Times New Roman"/>
                <w:color w:val="auto"/>
              </w:rPr>
              <w:t>:</w:t>
            </w:r>
          </w:p>
        </w:tc>
        <w:tc>
          <w:tcPr>
            <w:tcW w:w="4920" w:type="dxa"/>
            <w:tcBorders>
              <w:top w:val="single" w:sz="4" w:space="0" w:color="auto"/>
              <w:left w:val="single" w:sz="4" w:space="0" w:color="auto"/>
            </w:tcBorders>
            <w:shd w:val="clear" w:color="auto" w:fill="FFFFFF"/>
            <w:vAlign w:val="bottom"/>
          </w:tcPr>
          <w:p w14:paraId="78C8516B"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xxxxxxxx</w:t>
            </w:r>
            <w:proofErr w:type="spellEnd"/>
          </w:p>
        </w:tc>
        <w:tc>
          <w:tcPr>
            <w:tcW w:w="1738" w:type="dxa"/>
            <w:tcBorders>
              <w:top w:val="single" w:sz="4" w:space="0" w:color="auto"/>
              <w:left w:val="single" w:sz="4" w:space="0" w:color="auto"/>
            </w:tcBorders>
            <w:shd w:val="clear" w:color="auto" w:fill="FFFFFF"/>
            <w:vAlign w:val="bottom"/>
          </w:tcPr>
          <w:p w14:paraId="37E8794C"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6C822329"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5FFEF4B4"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29FDAE9F"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Spoluřešitel:</w:t>
            </w:r>
          </w:p>
        </w:tc>
        <w:tc>
          <w:tcPr>
            <w:tcW w:w="4920" w:type="dxa"/>
            <w:tcBorders>
              <w:top w:val="single" w:sz="4" w:space="0" w:color="auto"/>
              <w:left w:val="single" w:sz="4" w:space="0" w:color="auto"/>
            </w:tcBorders>
            <w:shd w:val="clear" w:color="auto" w:fill="FFFFFF"/>
            <w:vAlign w:val="bottom"/>
          </w:tcPr>
          <w:p w14:paraId="0420E63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 xml:space="preserve"> </w:t>
            </w:r>
            <w:proofErr w:type="spellStart"/>
            <w:r w:rsidRPr="00351768">
              <w:rPr>
                <w:rStyle w:val="Zkladntext2"/>
                <w:rFonts w:ascii="Times New Roman" w:hAnsi="Times New Roman" w:cs="Times New Roman"/>
                <w:color w:val="auto"/>
              </w:rPr>
              <w:t>xxxxxxx</w:t>
            </w:r>
            <w:proofErr w:type="spellEnd"/>
          </w:p>
        </w:tc>
        <w:tc>
          <w:tcPr>
            <w:tcW w:w="1738" w:type="dxa"/>
            <w:tcBorders>
              <w:top w:val="single" w:sz="4" w:space="0" w:color="auto"/>
              <w:left w:val="single" w:sz="4" w:space="0" w:color="auto"/>
            </w:tcBorders>
            <w:shd w:val="clear" w:color="auto" w:fill="FFFFFF"/>
            <w:vAlign w:val="bottom"/>
          </w:tcPr>
          <w:p w14:paraId="7D2CF81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nar</w:t>
            </w:r>
            <w:proofErr w:type="spellEnd"/>
            <w:r w:rsidRPr="00351768">
              <w:rPr>
                <w:rStyle w:val="Zkladntext2"/>
                <w:rFonts w:ascii="Times New Roman" w:hAnsi="Times New Roman" w:cs="Times New Roman"/>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41366CF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Xxxxxx</w:t>
            </w:r>
            <w:proofErr w:type="spellEnd"/>
          </w:p>
        </w:tc>
      </w:tr>
      <w:tr w:rsidR="00005D98" w:rsidRPr="00C00D7C" w14:paraId="16CEA7B2"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2FE8757"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99AE84E"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657BDB82"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104035A"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62014333"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63358710"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BA0FE37" w14:textId="77777777" w:rsidR="00005D98" w:rsidRPr="00351768" w:rsidRDefault="00005D98" w:rsidP="00757834">
            <w:pPr>
              <w:spacing w:line="200" w:lineRule="exact"/>
              <w:ind w:firstLine="0"/>
              <w:jc w:val="left"/>
              <w:rPr>
                <w:sz w:val="20"/>
                <w:szCs w:val="20"/>
              </w:rPr>
            </w:pPr>
            <w:r w:rsidRPr="00351768">
              <w:rPr>
                <w:rStyle w:val="Zkladntext2"/>
                <w:rFonts w:ascii="Times New Roman" w:hAnsi="Times New Roman" w:cs="Times New Roman"/>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4A4564B6"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60C2CB1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78B4EB3" w14:textId="77777777"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656F35B"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r w:rsidR="00005D98" w:rsidRPr="00C00D7C" w14:paraId="5E36D28E"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2BF613D0" w14:textId="6D2AAC13" w:rsidR="00005D98" w:rsidRPr="00351768" w:rsidRDefault="00005D98" w:rsidP="00757834">
            <w:pPr>
              <w:spacing w:line="200" w:lineRule="exact"/>
              <w:ind w:firstLine="0"/>
              <w:jc w:val="left"/>
              <w:rPr>
                <w:sz w:val="20"/>
                <w:szCs w:val="20"/>
              </w:rPr>
            </w:pPr>
            <w:r w:rsidRPr="00351768">
              <w:rPr>
                <w:rStyle w:val="Zkladntext2Tun"/>
                <w:rFonts w:ascii="Times New Roman" w:hAnsi="Times New Roman" w:cs="Times New Roman"/>
                <w:color w:val="auto"/>
              </w:rPr>
              <w:t xml:space="preserve">Z toho dotace </w:t>
            </w:r>
            <w:r w:rsidR="00B557A5" w:rsidRPr="00351768">
              <w:rPr>
                <w:rStyle w:val="Zkladntext2Tun"/>
                <w:rFonts w:ascii="Times New Roman" w:hAnsi="Times New Roman" w:cs="Times New Roman"/>
                <w:color w:val="auto"/>
              </w:rPr>
              <w:t>Poskytovatele</w:t>
            </w:r>
            <w:r w:rsidRPr="00351768">
              <w:rPr>
                <w:rStyle w:val="Zkladntext2Tun"/>
                <w:rFonts w:ascii="Times New Roman" w:hAnsi="Times New Roman" w:cs="Times New Roma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1A62DFF7" w14:textId="77777777" w:rsidR="00005D98" w:rsidRPr="00351768" w:rsidRDefault="00005D98" w:rsidP="00757834">
            <w:pPr>
              <w:spacing w:line="200" w:lineRule="exact"/>
              <w:ind w:firstLine="0"/>
              <w:jc w:val="left"/>
              <w:rPr>
                <w:sz w:val="20"/>
                <w:szCs w:val="20"/>
              </w:rPr>
            </w:pPr>
            <w:proofErr w:type="spellStart"/>
            <w:r w:rsidRPr="00351768">
              <w:rPr>
                <w:rStyle w:val="Zkladntext2"/>
                <w:rFonts w:ascii="Times New Roman" w:hAnsi="Times New Roman" w:cs="Times New Roman"/>
                <w:color w:val="auto"/>
              </w:rPr>
              <w:t>xxxx</w:t>
            </w:r>
            <w:proofErr w:type="spellEnd"/>
            <w:r w:rsidRPr="00351768">
              <w:rPr>
                <w:rStyle w:val="Zkladntext2"/>
                <w:rFonts w:ascii="Times New Roman" w:hAnsi="Times New Roman" w:cs="Times New Roman"/>
                <w:color w:val="auto"/>
              </w:rPr>
              <w:t xml:space="preserve"> Kč</w:t>
            </w:r>
          </w:p>
        </w:tc>
      </w:tr>
    </w:tbl>
    <w:p w14:paraId="78388AE4" w14:textId="77777777" w:rsidR="00005D98" w:rsidRPr="00C00D7C" w:rsidRDefault="00005D98" w:rsidP="00005D98">
      <w:pPr>
        <w:spacing w:line="200" w:lineRule="exact"/>
        <w:rPr>
          <w:sz w:val="20"/>
          <w:szCs w:val="20"/>
        </w:rPr>
      </w:pPr>
    </w:p>
    <w:p w14:paraId="2C354FF4" w14:textId="77777777" w:rsidR="00005D98" w:rsidRPr="00C00D7C" w:rsidRDefault="00005D98" w:rsidP="00005D98">
      <w:pPr>
        <w:spacing w:line="200" w:lineRule="exact"/>
        <w:jc w:val="left"/>
        <w:rPr>
          <w:sz w:val="20"/>
          <w:szCs w:val="20"/>
        </w:rPr>
      </w:pPr>
      <w:r w:rsidRPr="00C00D7C">
        <w:rPr>
          <w:sz w:val="20"/>
          <w:szCs w:val="20"/>
        </w:rPr>
        <w:t>Konec Přílohy č. 1</w:t>
      </w:r>
    </w:p>
    <w:p w14:paraId="615F37AA" w14:textId="77777777" w:rsidR="00140FD7" w:rsidRPr="00C00D7C" w:rsidRDefault="00140FD7"/>
    <w:sectPr w:rsidR="00140FD7" w:rsidRPr="00C00D7C">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8FFDE" w14:textId="77777777" w:rsidR="003C4617" w:rsidRDefault="003C4617" w:rsidP="00005D98">
      <w:pPr>
        <w:spacing w:after="0"/>
      </w:pPr>
      <w:r>
        <w:separator/>
      </w:r>
    </w:p>
  </w:endnote>
  <w:endnote w:type="continuationSeparator" w:id="0">
    <w:p w14:paraId="1E28CA1A" w14:textId="77777777" w:rsidR="003C4617" w:rsidRDefault="003C4617" w:rsidP="00005D9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4318732"/>
      <w:docPartObj>
        <w:docPartGallery w:val="Page Numbers (Bottom of Page)"/>
        <w:docPartUnique/>
      </w:docPartObj>
    </w:sdtPr>
    <w:sdtEndPr/>
    <w:sdtContent>
      <w:p w14:paraId="42E6E7FF" w14:textId="7E828F1D" w:rsidR="00005D98" w:rsidRDefault="00005D98">
        <w:pPr>
          <w:pStyle w:val="Zpat"/>
          <w:jc w:val="right"/>
        </w:pPr>
        <w:r>
          <w:fldChar w:fldCharType="begin"/>
        </w:r>
        <w:r>
          <w:instrText>PAGE   \* MERGEFORMAT</w:instrText>
        </w:r>
        <w:r>
          <w:fldChar w:fldCharType="separate"/>
        </w:r>
        <w:r>
          <w:t>2</w:t>
        </w:r>
        <w:r>
          <w:fldChar w:fldCharType="end"/>
        </w:r>
      </w:p>
    </w:sdtContent>
  </w:sdt>
  <w:p w14:paraId="72F25584" w14:textId="77777777" w:rsidR="00005D98" w:rsidRDefault="00005D9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88213" w14:textId="77777777" w:rsidR="003C4617" w:rsidRDefault="003C4617" w:rsidP="00005D98">
      <w:pPr>
        <w:spacing w:after="0"/>
      </w:pPr>
      <w:r>
        <w:separator/>
      </w:r>
    </w:p>
  </w:footnote>
  <w:footnote w:type="continuationSeparator" w:id="0">
    <w:p w14:paraId="3F70A106" w14:textId="77777777" w:rsidR="003C4617" w:rsidRDefault="003C4617" w:rsidP="00005D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D04F8"/>
    <w:multiLevelType w:val="multilevel"/>
    <w:tmpl w:val="27B809CC"/>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0625FA"/>
    <w:multiLevelType w:val="hybridMultilevel"/>
    <w:tmpl w:val="BB0A0BE0"/>
    <w:lvl w:ilvl="0" w:tplc="FFFFFFFF">
      <w:start w:val="1"/>
      <w:numFmt w:val="lowerLetter"/>
      <w:lvlText w:val="%1)"/>
      <w:lvlJc w:val="left"/>
      <w:pPr>
        <w:ind w:left="1440" w:hanging="360"/>
      </w:pPr>
    </w:lvl>
    <w:lvl w:ilvl="1" w:tplc="04050017">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14B937A7"/>
    <w:multiLevelType w:val="multilevel"/>
    <w:tmpl w:val="B09CE724"/>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050690"/>
    <w:multiLevelType w:val="multilevel"/>
    <w:tmpl w:val="B79A3A8E"/>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621604"/>
    <w:multiLevelType w:val="multilevel"/>
    <w:tmpl w:val="9370B7AE"/>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8D64DF"/>
    <w:multiLevelType w:val="multilevel"/>
    <w:tmpl w:val="BB0C676E"/>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9B35A1"/>
    <w:multiLevelType w:val="multilevel"/>
    <w:tmpl w:val="D736CD98"/>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CC4518"/>
    <w:multiLevelType w:val="multilevel"/>
    <w:tmpl w:val="F5205A20"/>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4850FA1"/>
    <w:multiLevelType w:val="multilevel"/>
    <w:tmpl w:val="A15CE5C2"/>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9A47D2"/>
    <w:multiLevelType w:val="multilevel"/>
    <w:tmpl w:val="EEF00602"/>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F2E1676"/>
    <w:multiLevelType w:val="multilevel"/>
    <w:tmpl w:val="60A2B46E"/>
    <w:lvl w:ilvl="0">
      <w:start w:val="1"/>
      <w:numFmt w:val="lowerLetter"/>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F02844"/>
    <w:multiLevelType w:val="multilevel"/>
    <w:tmpl w:val="856052AE"/>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CF648A6"/>
    <w:multiLevelType w:val="multilevel"/>
    <w:tmpl w:val="DB3AED4C"/>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AC44F05"/>
    <w:multiLevelType w:val="multilevel"/>
    <w:tmpl w:val="FD6E16A4"/>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B77313B"/>
    <w:multiLevelType w:val="multilevel"/>
    <w:tmpl w:val="C8FA9386"/>
    <w:lvl w:ilvl="0">
      <w:start w:val="1"/>
      <w:numFmt w:val="lowerLetter"/>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B2666A"/>
    <w:multiLevelType w:val="hybridMultilevel"/>
    <w:tmpl w:val="B6743362"/>
    <w:lvl w:ilvl="0" w:tplc="04050013">
      <w:start w:val="1"/>
      <w:numFmt w:val="upperRoman"/>
      <w:lvlText w:val="%1."/>
      <w:lvlJc w:val="right"/>
      <w:pPr>
        <w:ind w:left="1429" w:hanging="360"/>
      </w:pPr>
      <w:rPr>
        <w:rFonts w:hint="default"/>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16" w15:restartNumberingAfterBreak="0">
    <w:nsid w:val="5CE63773"/>
    <w:multiLevelType w:val="multilevel"/>
    <w:tmpl w:val="90F6D62C"/>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ED678C3"/>
    <w:multiLevelType w:val="multilevel"/>
    <w:tmpl w:val="D27A3698"/>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383956"/>
    <w:multiLevelType w:val="multilevel"/>
    <w:tmpl w:val="3B1852E6"/>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303435B"/>
    <w:multiLevelType w:val="multilevel"/>
    <w:tmpl w:val="03947F52"/>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4E736D"/>
    <w:multiLevelType w:val="multilevel"/>
    <w:tmpl w:val="94DC2184"/>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4A664BB"/>
    <w:multiLevelType w:val="multilevel"/>
    <w:tmpl w:val="A5BC87EE"/>
    <w:lvl w:ilvl="0">
      <w:start w:val="1"/>
      <w:numFmt w:val="lowerLetter"/>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AC94C53"/>
    <w:multiLevelType w:val="multilevel"/>
    <w:tmpl w:val="7C92866C"/>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CE6514C"/>
    <w:multiLevelType w:val="multilevel"/>
    <w:tmpl w:val="D05872B0"/>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E6236C5"/>
    <w:multiLevelType w:val="multilevel"/>
    <w:tmpl w:val="6030AC58"/>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04643005">
    <w:abstractNumId w:val="16"/>
  </w:num>
  <w:num w:numId="2" w16cid:durableId="1464617083">
    <w:abstractNumId w:val="5"/>
  </w:num>
  <w:num w:numId="3" w16cid:durableId="1542132168">
    <w:abstractNumId w:val="3"/>
  </w:num>
  <w:num w:numId="4" w16cid:durableId="1785151347">
    <w:abstractNumId w:val="13"/>
  </w:num>
  <w:num w:numId="5" w16cid:durableId="91517114">
    <w:abstractNumId w:val="20"/>
  </w:num>
  <w:num w:numId="6" w16cid:durableId="2109736730">
    <w:abstractNumId w:val="0"/>
  </w:num>
  <w:num w:numId="7" w16cid:durableId="576205401">
    <w:abstractNumId w:val="12"/>
  </w:num>
  <w:num w:numId="8" w16cid:durableId="669910784">
    <w:abstractNumId w:val="9"/>
  </w:num>
  <w:num w:numId="9" w16cid:durableId="1311054586">
    <w:abstractNumId w:val="4"/>
  </w:num>
  <w:num w:numId="10" w16cid:durableId="256595133">
    <w:abstractNumId w:val="2"/>
  </w:num>
  <w:num w:numId="11" w16cid:durableId="1289700505">
    <w:abstractNumId w:val="7"/>
  </w:num>
  <w:num w:numId="12" w16cid:durableId="1071122102">
    <w:abstractNumId w:val="22"/>
  </w:num>
  <w:num w:numId="13" w16cid:durableId="366637994">
    <w:abstractNumId w:val="11"/>
  </w:num>
  <w:num w:numId="14" w16cid:durableId="2036810129">
    <w:abstractNumId w:val="6"/>
  </w:num>
  <w:num w:numId="15" w16cid:durableId="966084887">
    <w:abstractNumId w:val="19"/>
  </w:num>
  <w:num w:numId="16" w16cid:durableId="1820728191">
    <w:abstractNumId w:val="21"/>
  </w:num>
  <w:num w:numId="17" w16cid:durableId="1649550123">
    <w:abstractNumId w:val="18"/>
  </w:num>
  <w:num w:numId="18" w16cid:durableId="1594440155">
    <w:abstractNumId w:val="10"/>
  </w:num>
  <w:num w:numId="19" w16cid:durableId="533929562">
    <w:abstractNumId w:val="17"/>
  </w:num>
  <w:num w:numId="20" w16cid:durableId="2045981635">
    <w:abstractNumId w:val="14"/>
  </w:num>
  <w:num w:numId="21" w16cid:durableId="914054753">
    <w:abstractNumId w:val="24"/>
  </w:num>
  <w:num w:numId="22" w16cid:durableId="256450999">
    <w:abstractNumId w:val="8"/>
  </w:num>
  <w:num w:numId="23" w16cid:durableId="347870035">
    <w:abstractNumId w:val="23"/>
  </w:num>
  <w:num w:numId="24" w16cid:durableId="1390111258">
    <w:abstractNumId w:val="15"/>
  </w:num>
  <w:num w:numId="25" w16cid:durableId="772284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D98"/>
    <w:rsid w:val="00005D98"/>
    <w:rsid w:val="000264B2"/>
    <w:rsid w:val="00033F8F"/>
    <w:rsid w:val="00062596"/>
    <w:rsid w:val="000A32D6"/>
    <w:rsid w:val="00100136"/>
    <w:rsid w:val="00140FD7"/>
    <w:rsid w:val="001412FC"/>
    <w:rsid w:val="001D3DD3"/>
    <w:rsid w:val="001E082E"/>
    <w:rsid w:val="001E2ECA"/>
    <w:rsid w:val="002C0AA4"/>
    <w:rsid w:val="0034554A"/>
    <w:rsid w:val="00351768"/>
    <w:rsid w:val="00364950"/>
    <w:rsid w:val="003674CD"/>
    <w:rsid w:val="003A5EB8"/>
    <w:rsid w:val="003A6BED"/>
    <w:rsid w:val="003C4617"/>
    <w:rsid w:val="003D696C"/>
    <w:rsid w:val="00402D01"/>
    <w:rsid w:val="00433361"/>
    <w:rsid w:val="00462E36"/>
    <w:rsid w:val="004C0F59"/>
    <w:rsid w:val="004C63EB"/>
    <w:rsid w:val="00500DD7"/>
    <w:rsid w:val="00547E20"/>
    <w:rsid w:val="005A0B7C"/>
    <w:rsid w:val="006C4FD8"/>
    <w:rsid w:val="006D158E"/>
    <w:rsid w:val="00754651"/>
    <w:rsid w:val="007C7468"/>
    <w:rsid w:val="00882481"/>
    <w:rsid w:val="008D0A2F"/>
    <w:rsid w:val="00916A3A"/>
    <w:rsid w:val="009251C5"/>
    <w:rsid w:val="00961F76"/>
    <w:rsid w:val="00976179"/>
    <w:rsid w:val="009B1E47"/>
    <w:rsid w:val="00A078C2"/>
    <w:rsid w:val="00A46386"/>
    <w:rsid w:val="00A70E7A"/>
    <w:rsid w:val="00AB030D"/>
    <w:rsid w:val="00AC006D"/>
    <w:rsid w:val="00B037F8"/>
    <w:rsid w:val="00B2689A"/>
    <w:rsid w:val="00B557A5"/>
    <w:rsid w:val="00B73E04"/>
    <w:rsid w:val="00B8160B"/>
    <w:rsid w:val="00B95968"/>
    <w:rsid w:val="00B96C42"/>
    <w:rsid w:val="00BA0C08"/>
    <w:rsid w:val="00C00D7C"/>
    <w:rsid w:val="00C16FC8"/>
    <w:rsid w:val="00C41967"/>
    <w:rsid w:val="00C42B31"/>
    <w:rsid w:val="00CA65E0"/>
    <w:rsid w:val="00CE64D2"/>
    <w:rsid w:val="00D1130E"/>
    <w:rsid w:val="00D34778"/>
    <w:rsid w:val="00D461CD"/>
    <w:rsid w:val="00D46266"/>
    <w:rsid w:val="00DD7071"/>
    <w:rsid w:val="00E0001F"/>
    <w:rsid w:val="00E04309"/>
    <w:rsid w:val="00E94C52"/>
    <w:rsid w:val="00EC548C"/>
    <w:rsid w:val="00F04A46"/>
    <w:rsid w:val="00F16E9F"/>
    <w:rsid w:val="00F35DC1"/>
    <w:rsid w:val="00F56C6F"/>
    <w:rsid w:val="00FC3003"/>
    <w:rsid w:val="00FF57B8"/>
    <w:rsid w:val="00FF643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23ADB"/>
  <w15:chartTrackingRefBased/>
  <w15:docId w15:val="{87B85718-86BE-4585-B779-D1CB757E1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05D98"/>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005D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005D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005D9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005D9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005D98"/>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005D9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05D98"/>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05D98"/>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05D98"/>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05D9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005D9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005D98"/>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005D98"/>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005D98"/>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005D98"/>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005D98"/>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005D98"/>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005D98"/>
    <w:rPr>
      <w:rFonts w:eastAsiaTheme="majorEastAsia" w:cstheme="majorBidi"/>
      <w:color w:val="272727" w:themeColor="text1" w:themeTint="D8"/>
    </w:rPr>
  </w:style>
  <w:style w:type="paragraph" w:styleId="Nzev">
    <w:name w:val="Title"/>
    <w:basedOn w:val="Normln"/>
    <w:next w:val="Normln"/>
    <w:link w:val="NzevChar"/>
    <w:uiPriority w:val="10"/>
    <w:qFormat/>
    <w:rsid w:val="00005D98"/>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05D98"/>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005D98"/>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05D98"/>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005D98"/>
    <w:pPr>
      <w:spacing w:before="160"/>
      <w:jc w:val="center"/>
    </w:pPr>
    <w:rPr>
      <w:i/>
      <w:iCs/>
      <w:color w:val="404040" w:themeColor="text1" w:themeTint="BF"/>
    </w:rPr>
  </w:style>
  <w:style w:type="character" w:customStyle="1" w:styleId="CittChar">
    <w:name w:val="Citát Char"/>
    <w:basedOn w:val="Standardnpsmoodstavce"/>
    <w:link w:val="Citt"/>
    <w:uiPriority w:val="29"/>
    <w:rsid w:val="00005D98"/>
    <w:rPr>
      <w:i/>
      <w:iCs/>
      <w:color w:val="404040" w:themeColor="text1" w:themeTint="BF"/>
    </w:rPr>
  </w:style>
  <w:style w:type="paragraph" w:styleId="Odstavecseseznamem">
    <w:name w:val="List Paragraph"/>
    <w:basedOn w:val="Normln"/>
    <w:uiPriority w:val="34"/>
    <w:qFormat/>
    <w:rsid w:val="00005D98"/>
    <w:pPr>
      <w:ind w:left="720"/>
      <w:contextualSpacing/>
    </w:pPr>
  </w:style>
  <w:style w:type="character" w:styleId="Zdraznnintenzivn">
    <w:name w:val="Intense Emphasis"/>
    <w:basedOn w:val="Standardnpsmoodstavce"/>
    <w:uiPriority w:val="21"/>
    <w:qFormat/>
    <w:rsid w:val="00005D98"/>
    <w:rPr>
      <w:i/>
      <w:iCs/>
      <w:color w:val="0F4761" w:themeColor="accent1" w:themeShade="BF"/>
    </w:rPr>
  </w:style>
  <w:style w:type="paragraph" w:styleId="Vrazncitt">
    <w:name w:val="Intense Quote"/>
    <w:basedOn w:val="Normln"/>
    <w:next w:val="Normln"/>
    <w:link w:val="VrazncittChar"/>
    <w:uiPriority w:val="30"/>
    <w:qFormat/>
    <w:rsid w:val="00005D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005D98"/>
    <w:rPr>
      <w:i/>
      <w:iCs/>
      <w:color w:val="0F4761" w:themeColor="accent1" w:themeShade="BF"/>
    </w:rPr>
  </w:style>
  <w:style w:type="character" w:styleId="Odkazintenzivn">
    <w:name w:val="Intense Reference"/>
    <w:basedOn w:val="Standardnpsmoodstavce"/>
    <w:uiPriority w:val="32"/>
    <w:qFormat/>
    <w:rsid w:val="00005D98"/>
    <w:rPr>
      <w:b/>
      <w:bCs/>
      <w:smallCaps/>
      <w:color w:val="0F4761" w:themeColor="accent1" w:themeShade="BF"/>
      <w:spacing w:val="5"/>
    </w:rPr>
  </w:style>
  <w:style w:type="paragraph" w:customStyle="1" w:styleId="Nadpis10">
    <w:name w:val="Nadpis1"/>
    <w:basedOn w:val="Nadpis1"/>
    <w:next w:val="Normln"/>
    <w:uiPriority w:val="99"/>
    <w:rsid w:val="00005D98"/>
    <w:pPr>
      <w:tabs>
        <w:tab w:val="num" w:pos="709"/>
      </w:tabs>
      <w:spacing w:after="120"/>
      <w:ind w:left="709" w:hanging="567"/>
    </w:pPr>
    <w:rPr>
      <w:rFonts w:ascii="Cambria" w:eastAsia="Times New Roman" w:hAnsi="Cambria" w:cs="Times New Roman"/>
      <w:b/>
      <w:color w:val="auto"/>
      <w:kern w:val="32"/>
      <w:sz w:val="32"/>
      <w:szCs w:val="20"/>
    </w:rPr>
  </w:style>
  <w:style w:type="character" w:styleId="Hypertextovodkaz">
    <w:name w:val="Hyperlink"/>
    <w:uiPriority w:val="99"/>
    <w:rsid w:val="00005D98"/>
    <w:rPr>
      <w:rFonts w:cs="Times New Roman"/>
      <w:color w:val="0000FF"/>
      <w:u w:val="single"/>
    </w:rPr>
  </w:style>
  <w:style w:type="character" w:customStyle="1" w:styleId="Nadpis20">
    <w:name w:val="Nadpis #2_"/>
    <w:basedOn w:val="Standardnpsmoodstavce"/>
    <w:link w:val="Nadpis21"/>
    <w:rsid w:val="00005D98"/>
    <w:rPr>
      <w:rFonts w:ascii="Arial" w:eastAsia="Arial" w:hAnsi="Arial" w:cs="Arial"/>
      <w:b/>
      <w:bCs/>
      <w:shd w:val="clear" w:color="auto" w:fill="FFFFFF"/>
    </w:rPr>
  </w:style>
  <w:style w:type="character" w:customStyle="1" w:styleId="Zkladntext2Tun">
    <w:name w:val="Základní text (2) + Tučné"/>
    <w:basedOn w:val="Standardnpsmoodstavce"/>
    <w:rsid w:val="00005D98"/>
    <w:rPr>
      <w:rFonts w:ascii="Arial" w:eastAsia="Arial" w:hAnsi="Arial" w:cs="Arial"/>
      <w:b/>
      <w:bCs/>
      <w:i w:val="0"/>
      <w:iCs w:val="0"/>
      <w:smallCaps w:val="0"/>
      <w:strike w:val="0"/>
      <w:color w:val="000000"/>
      <w:spacing w:val="0"/>
      <w:w w:val="100"/>
      <w:position w:val="0"/>
      <w:sz w:val="20"/>
      <w:szCs w:val="20"/>
      <w:u w:val="none"/>
      <w:lang w:val="cs-CZ" w:eastAsia="cs-CZ" w:bidi="cs-CZ"/>
    </w:rPr>
  </w:style>
  <w:style w:type="character" w:customStyle="1" w:styleId="Zkladntext4">
    <w:name w:val="Základní text (4)_"/>
    <w:basedOn w:val="Standardnpsmoodstavce"/>
    <w:link w:val="Zkladntext40"/>
    <w:rsid w:val="00005D98"/>
    <w:rPr>
      <w:rFonts w:ascii="Arial" w:eastAsia="Arial" w:hAnsi="Arial" w:cs="Arial"/>
      <w:b/>
      <w:bCs/>
      <w:shd w:val="clear" w:color="auto" w:fill="FFFFFF"/>
    </w:rPr>
  </w:style>
  <w:style w:type="character" w:customStyle="1" w:styleId="Zkladntext4Netun">
    <w:name w:val="Základní text (4) + Ne tučné"/>
    <w:basedOn w:val="Zkladntext4"/>
    <w:rsid w:val="00005D98"/>
    <w:rPr>
      <w:rFonts w:ascii="Arial" w:eastAsia="Arial" w:hAnsi="Arial" w:cs="Arial"/>
      <w:b/>
      <w:bCs/>
      <w:color w:val="000000"/>
      <w:spacing w:val="0"/>
      <w:w w:val="100"/>
      <w:position w:val="0"/>
      <w:shd w:val="clear" w:color="auto" w:fill="FFFFFF"/>
      <w:lang w:val="cs-CZ" w:eastAsia="cs-CZ" w:bidi="cs-CZ"/>
    </w:rPr>
  </w:style>
  <w:style w:type="character" w:customStyle="1" w:styleId="TitulektabulkyTun">
    <w:name w:val="Titulek tabulky + Tučné"/>
    <w:basedOn w:val="Standardnpsmoodstavce"/>
    <w:rsid w:val="00005D98"/>
    <w:rPr>
      <w:rFonts w:ascii="Arial" w:eastAsia="Arial" w:hAnsi="Arial" w:cs="Arial"/>
      <w:b/>
      <w:bCs/>
      <w:i w:val="0"/>
      <w:iCs w:val="0"/>
      <w:smallCaps w:val="0"/>
      <w:strike w:val="0"/>
      <w:color w:val="000000"/>
      <w:spacing w:val="0"/>
      <w:w w:val="100"/>
      <w:position w:val="0"/>
      <w:sz w:val="20"/>
      <w:szCs w:val="20"/>
      <w:u w:val="none"/>
      <w:lang w:val="cs-CZ" w:eastAsia="cs-CZ" w:bidi="cs-CZ"/>
    </w:rPr>
  </w:style>
  <w:style w:type="character" w:customStyle="1" w:styleId="Titulektabulky">
    <w:name w:val="Titulek tabulky"/>
    <w:basedOn w:val="Standardnpsmoodstavce"/>
    <w:rsid w:val="00005D98"/>
    <w:rPr>
      <w:rFonts w:ascii="Arial" w:eastAsia="Arial" w:hAnsi="Arial" w:cs="Arial"/>
      <w:b w:val="0"/>
      <w:bCs w:val="0"/>
      <w:i w:val="0"/>
      <w:iCs w:val="0"/>
      <w:smallCaps w:val="0"/>
      <w:strike w:val="0"/>
      <w:color w:val="000000"/>
      <w:spacing w:val="0"/>
      <w:w w:val="100"/>
      <w:position w:val="0"/>
      <w:sz w:val="20"/>
      <w:szCs w:val="20"/>
      <w:u w:val="single"/>
      <w:lang w:val="cs-CZ" w:eastAsia="cs-CZ" w:bidi="cs-CZ"/>
    </w:rPr>
  </w:style>
  <w:style w:type="character" w:customStyle="1" w:styleId="Zkladntext2">
    <w:name w:val="Základní text (2)"/>
    <w:basedOn w:val="Standardnpsmoodstavce"/>
    <w:rsid w:val="00005D98"/>
    <w:rPr>
      <w:rFonts w:ascii="Arial" w:eastAsia="Arial" w:hAnsi="Arial" w:cs="Arial"/>
      <w:b w:val="0"/>
      <w:bCs w:val="0"/>
      <w:i w:val="0"/>
      <w:iCs w:val="0"/>
      <w:smallCaps w:val="0"/>
      <w:strike w:val="0"/>
      <w:color w:val="000000"/>
      <w:spacing w:val="0"/>
      <w:w w:val="100"/>
      <w:position w:val="0"/>
      <w:sz w:val="20"/>
      <w:szCs w:val="20"/>
      <w:u w:val="none"/>
      <w:lang w:val="cs-CZ" w:eastAsia="cs-CZ" w:bidi="cs-CZ"/>
    </w:rPr>
  </w:style>
  <w:style w:type="paragraph" w:customStyle="1" w:styleId="Nadpis21">
    <w:name w:val="Nadpis #2"/>
    <w:basedOn w:val="Normln"/>
    <w:link w:val="Nadpis20"/>
    <w:rsid w:val="00005D98"/>
    <w:pPr>
      <w:widowControl w:val="0"/>
      <w:shd w:val="clear" w:color="auto" w:fill="FFFFFF"/>
      <w:spacing w:before="300" w:after="300" w:line="0" w:lineRule="atLeast"/>
      <w:ind w:firstLine="0"/>
      <w:jc w:val="center"/>
      <w:outlineLvl w:val="1"/>
    </w:pPr>
    <w:rPr>
      <w:rFonts w:ascii="Arial" w:eastAsia="Arial" w:hAnsi="Arial" w:cs="Arial"/>
      <w:b/>
      <w:bCs/>
      <w:kern w:val="2"/>
      <w:sz w:val="22"/>
      <w:szCs w:val="22"/>
      <w:lang w:eastAsia="en-US"/>
      <w14:ligatures w14:val="standardContextual"/>
    </w:rPr>
  </w:style>
  <w:style w:type="paragraph" w:customStyle="1" w:styleId="Zkladntext40">
    <w:name w:val="Základní text (4)"/>
    <w:basedOn w:val="Normln"/>
    <w:link w:val="Zkladntext4"/>
    <w:rsid w:val="00005D98"/>
    <w:pPr>
      <w:widowControl w:val="0"/>
      <w:shd w:val="clear" w:color="auto" w:fill="FFFFFF"/>
      <w:spacing w:after="0" w:line="293" w:lineRule="exact"/>
      <w:ind w:firstLine="0"/>
      <w:jc w:val="left"/>
    </w:pPr>
    <w:rPr>
      <w:rFonts w:ascii="Arial" w:eastAsia="Arial" w:hAnsi="Arial" w:cs="Arial"/>
      <w:b/>
      <w:bCs/>
      <w:kern w:val="2"/>
      <w:sz w:val="22"/>
      <w:szCs w:val="22"/>
      <w:lang w:eastAsia="en-US"/>
      <w14:ligatures w14:val="standardContextual"/>
    </w:rPr>
  </w:style>
  <w:style w:type="paragraph" w:customStyle="1" w:styleId="Table">
    <w:name w:val="Table"/>
    <w:basedOn w:val="Normln"/>
    <w:rsid w:val="00005D98"/>
    <w:pPr>
      <w:keepNext/>
      <w:keepLines/>
      <w:spacing w:after="0"/>
      <w:ind w:firstLine="0"/>
      <w:jc w:val="left"/>
    </w:pPr>
    <w:rPr>
      <w:sz w:val="20"/>
      <w:szCs w:val="20"/>
    </w:rPr>
  </w:style>
  <w:style w:type="paragraph" w:customStyle="1" w:styleId="Tablelast">
    <w:name w:val="Table last"/>
    <w:basedOn w:val="Table"/>
    <w:rsid w:val="00005D98"/>
    <w:pPr>
      <w:keepNext w:val="0"/>
    </w:pPr>
    <w:rPr>
      <w:b/>
    </w:rPr>
  </w:style>
  <w:style w:type="paragraph" w:customStyle="1" w:styleId="Tablefirst">
    <w:name w:val="Table first"/>
    <w:basedOn w:val="Table"/>
    <w:rsid w:val="00005D98"/>
    <w:pPr>
      <w:jc w:val="center"/>
    </w:pPr>
    <w:rPr>
      <w:b/>
    </w:rPr>
  </w:style>
  <w:style w:type="table" w:customStyle="1" w:styleId="Svtlseznamzvraznn11">
    <w:name w:val="Světlý seznam – zvýraznění 11"/>
    <w:basedOn w:val="Normlntabulka"/>
    <w:uiPriority w:val="61"/>
    <w:rsid w:val="00005D98"/>
    <w:pPr>
      <w:widowControl w:val="0"/>
      <w:spacing w:after="0" w:line="240" w:lineRule="auto"/>
    </w:pPr>
    <w:rPr>
      <w:rFonts w:ascii="Courier New" w:eastAsia="Courier New" w:hAnsi="Courier New" w:cs="Courier New"/>
      <w:kern w:val="0"/>
      <w:sz w:val="24"/>
      <w:szCs w:val="24"/>
      <w:lang w:eastAsia="cs-CZ" w:bidi="cs-CZ"/>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paragraph" w:styleId="Zhlav">
    <w:name w:val="header"/>
    <w:basedOn w:val="Normln"/>
    <w:link w:val="ZhlavChar"/>
    <w:uiPriority w:val="99"/>
    <w:unhideWhenUsed/>
    <w:rsid w:val="00005D98"/>
    <w:pPr>
      <w:tabs>
        <w:tab w:val="center" w:pos="4536"/>
        <w:tab w:val="right" w:pos="9072"/>
      </w:tabs>
      <w:spacing w:after="0"/>
    </w:pPr>
  </w:style>
  <w:style w:type="character" w:customStyle="1" w:styleId="ZhlavChar">
    <w:name w:val="Záhlaví Char"/>
    <w:basedOn w:val="Standardnpsmoodstavce"/>
    <w:link w:val="Zhlav"/>
    <w:uiPriority w:val="99"/>
    <w:rsid w:val="00005D98"/>
    <w:rPr>
      <w:rFonts w:ascii="Times New Roman" w:eastAsia="Times New Roman" w:hAnsi="Times New Roman" w:cs="Times New Roman"/>
      <w:kern w:val="0"/>
      <w:sz w:val="24"/>
      <w:szCs w:val="24"/>
      <w:lang w:eastAsia="cs-CZ"/>
      <w14:ligatures w14:val="none"/>
    </w:rPr>
  </w:style>
  <w:style w:type="paragraph" w:styleId="Zpat">
    <w:name w:val="footer"/>
    <w:basedOn w:val="Normln"/>
    <w:link w:val="ZpatChar"/>
    <w:uiPriority w:val="99"/>
    <w:unhideWhenUsed/>
    <w:rsid w:val="00005D98"/>
    <w:pPr>
      <w:tabs>
        <w:tab w:val="center" w:pos="4536"/>
        <w:tab w:val="right" w:pos="9072"/>
      </w:tabs>
      <w:spacing w:after="0"/>
    </w:pPr>
  </w:style>
  <w:style w:type="character" w:customStyle="1" w:styleId="ZpatChar">
    <w:name w:val="Zápatí Char"/>
    <w:basedOn w:val="Standardnpsmoodstavce"/>
    <w:link w:val="Zpat"/>
    <w:uiPriority w:val="99"/>
    <w:rsid w:val="00005D98"/>
    <w:rPr>
      <w:rFonts w:ascii="Times New Roman" w:eastAsia="Times New Roman" w:hAnsi="Times New Roman" w:cs="Times New Roman"/>
      <w:kern w:val="0"/>
      <w:sz w:val="24"/>
      <w:szCs w:val="24"/>
      <w:lang w:eastAsia="cs-CZ"/>
      <w14:ligatures w14:val="none"/>
    </w:rPr>
  </w:style>
  <w:style w:type="paragraph" w:styleId="Revize">
    <w:name w:val="Revision"/>
    <w:hidden/>
    <w:uiPriority w:val="99"/>
    <w:semiHidden/>
    <w:rsid w:val="003D696C"/>
    <w:pPr>
      <w:spacing w:after="0" w:line="240" w:lineRule="auto"/>
    </w:pPr>
    <w:rPr>
      <w:rFonts w:ascii="Times New Roman" w:eastAsia="Times New Roman" w:hAnsi="Times New Roman" w:cs="Times New Roman"/>
      <w:kern w:val="0"/>
      <w:sz w:val="24"/>
      <w:szCs w:val="24"/>
      <w:lang w:eastAsia="cs-CZ"/>
      <w14:ligatures w14:val="none"/>
    </w:rPr>
  </w:style>
  <w:style w:type="character" w:styleId="Odkaznakoment">
    <w:name w:val="annotation reference"/>
    <w:basedOn w:val="Standardnpsmoodstavce"/>
    <w:uiPriority w:val="99"/>
    <w:semiHidden/>
    <w:unhideWhenUsed/>
    <w:rsid w:val="006C4FD8"/>
    <w:rPr>
      <w:sz w:val="16"/>
      <w:szCs w:val="16"/>
    </w:rPr>
  </w:style>
  <w:style w:type="paragraph" w:styleId="Textkomente">
    <w:name w:val="annotation text"/>
    <w:basedOn w:val="Normln"/>
    <w:link w:val="TextkomenteChar"/>
    <w:uiPriority w:val="99"/>
    <w:unhideWhenUsed/>
    <w:rsid w:val="006C4FD8"/>
    <w:rPr>
      <w:sz w:val="20"/>
      <w:szCs w:val="20"/>
    </w:rPr>
  </w:style>
  <w:style w:type="character" w:customStyle="1" w:styleId="TextkomenteChar">
    <w:name w:val="Text komentáře Char"/>
    <w:basedOn w:val="Standardnpsmoodstavce"/>
    <w:link w:val="Textkomente"/>
    <w:uiPriority w:val="99"/>
    <w:rsid w:val="006C4FD8"/>
    <w:rPr>
      <w:rFonts w:ascii="Times New Roman" w:eastAsia="Times New Roman" w:hAnsi="Times New Roman" w:cs="Times New Roman"/>
      <w:kern w:val="0"/>
      <w:sz w:val="20"/>
      <w:szCs w:val="20"/>
      <w:lang w:eastAsia="cs-CZ"/>
      <w14:ligatures w14:val="none"/>
    </w:rPr>
  </w:style>
  <w:style w:type="paragraph" w:styleId="Pedmtkomente">
    <w:name w:val="annotation subject"/>
    <w:basedOn w:val="Textkomente"/>
    <w:next w:val="Textkomente"/>
    <w:link w:val="PedmtkomenteChar"/>
    <w:uiPriority w:val="99"/>
    <w:semiHidden/>
    <w:unhideWhenUsed/>
    <w:rsid w:val="006C4FD8"/>
    <w:rPr>
      <w:b/>
      <w:bCs/>
    </w:rPr>
  </w:style>
  <w:style w:type="character" w:customStyle="1" w:styleId="PedmtkomenteChar">
    <w:name w:val="Předmět komentáře Char"/>
    <w:basedOn w:val="TextkomenteChar"/>
    <w:link w:val="Pedmtkomente"/>
    <w:uiPriority w:val="99"/>
    <w:semiHidden/>
    <w:rsid w:val="006C4FD8"/>
    <w:rPr>
      <w:rFonts w:ascii="Times New Roman" w:eastAsia="Times New Roman" w:hAnsi="Times New Roman" w:cs="Times New Roman"/>
      <w:b/>
      <w:bCs/>
      <w:kern w:val="0"/>
      <w:sz w:val="20"/>
      <w:szCs w:val="20"/>
      <w:lang w:eastAsia="cs-CZ"/>
      <w14:ligatures w14:val="none"/>
    </w:rPr>
  </w:style>
  <w:style w:type="character" w:styleId="Nevyeenzmnka">
    <w:name w:val="Unresolved Mention"/>
    <w:basedOn w:val="Standardnpsmoodstavce"/>
    <w:uiPriority w:val="99"/>
    <w:semiHidden/>
    <w:unhideWhenUsed/>
    <w:rsid w:val="00345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5578312">
      <w:bodyDiv w:val="1"/>
      <w:marLeft w:val="0"/>
      <w:marRight w:val="0"/>
      <w:marTop w:val="0"/>
      <w:marBottom w:val="0"/>
      <w:divBdr>
        <w:top w:val="none" w:sz="0" w:space="0" w:color="auto"/>
        <w:left w:val="none" w:sz="0" w:space="0" w:color="auto"/>
        <w:bottom w:val="none" w:sz="0" w:space="0" w:color="auto"/>
        <w:right w:val="none" w:sz="0" w:space="0" w:color="auto"/>
      </w:divBdr>
    </w:div>
    <w:div w:id="144153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zvcr.cz" TargetMode="External"/><Relationship Id="rId3" Type="http://schemas.openxmlformats.org/officeDocument/2006/relationships/settings" Target="settings.xml"/><Relationship Id="rId7" Type="http://schemas.openxmlformats.org/officeDocument/2006/relationships/hyperlink" Target="http://www.mzd.gov.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12</Pages>
  <Words>6185</Words>
  <Characters>36493</Characters>
  <Application>Microsoft Office Word</Application>
  <DocSecurity>0</DocSecurity>
  <Lines>304</Lines>
  <Paragraphs>85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Reichová Ivana JUDr.</cp:lastModifiedBy>
  <cp:revision>3</cp:revision>
  <dcterms:created xsi:type="dcterms:W3CDTF">2026-04-27T19:04:00Z</dcterms:created>
  <dcterms:modified xsi:type="dcterms:W3CDTF">2026-04-28T09:19:00Z</dcterms:modified>
</cp:coreProperties>
</file>