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C37B1" w14:textId="29D8538B" w:rsidR="00C845BD" w:rsidRPr="00C845BD" w:rsidRDefault="00C845BD" w:rsidP="00C845BD">
      <w:pPr>
        <w:jc w:val="center"/>
        <w:rPr>
          <w:b/>
          <w:bCs/>
          <w:sz w:val="28"/>
          <w:szCs w:val="28"/>
        </w:rPr>
      </w:pPr>
      <w:r w:rsidRPr="00C845BD">
        <w:rPr>
          <w:b/>
          <w:bCs/>
          <w:sz w:val="28"/>
          <w:szCs w:val="28"/>
        </w:rPr>
        <w:t xml:space="preserve">Sample affidavit for </w:t>
      </w:r>
      <w:r w:rsidRPr="00C845BD">
        <w:rPr>
          <w:b/>
          <w:bCs/>
          <w:sz w:val="28"/>
          <w:szCs w:val="28"/>
        </w:rPr>
        <w:t xml:space="preserve">grant </w:t>
      </w:r>
      <w:r w:rsidRPr="00C845BD">
        <w:rPr>
          <w:b/>
          <w:bCs/>
          <w:sz w:val="28"/>
          <w:szCs w:val="28"/>
        </w:rPr>
        <w:t>applicants based outside the Czech Republic to prove eligibility</w:t>
      </w:r>
    </w:p>
    <w:p w14:paraId="5F3DEF5D" w14:textId="77777777" w:rsidR="00C845BD" w:rsidRDefault="00C845BD" w:rsidP="00C845BD">
      <w:pPr>
        <w:jc w:val="both"/>
      </w:pPr>
    </w:p>
    <w:p w14:paraId="3C313F3F" w14:textId="77777777" w:rsidR="00C845BD" w:rsidRDefault="00C845BD" w:rsidP="00C845BD">
      <w:pPr>
        <w:jc w:val="both"/>
      </w:pPr>
      <w:r>
        <w:t>I.    Applicant identification:</w:t>
      </w:r>
    </w:p>
    <w:p w14:paraId="485425A2" w14:textId="77777777" w:rsidR="00C845BD" w:rsidRPr="00063312" w:rsidRDefault="00C845BD" w:rsidP="00C845BD">
      <w:pPr>
        <w:jc w:val="both"/>
        <w:rPr>
          <w:b/>
          <w:bCs/>
        </w:rPr>
      </w:pPr>
      <w:r w:rsidRPr="00063312">
        <w:rPr>
          <w:b/>
          <w:bCs/>
        </w:rPr>
        <w:t xml:space="preserve">The applicant is a legal entity </w:t>
      </w:r>
      <w:r w:rsidRPr="00063312">
        <w:rPr>
          <w:rFonts w:ascii="Segoe UI Emoji" w:hAnsi="Segoe UI Emoji" w:cs="Segoe UI Emoji"/>
          <w:b/>
          <w:bCs/>
        </w:rPr>
        <w:t>⬜</w:t>
      </w:r>
    </w:p>
    <w:p w14:paraId="5F349835" w14:textId="77777777" w:rsidR="00C845BD" w:rsidRDefault="00C845BD" w:rsidP="00C845BD">
      <w:pPr>
        <w:jc w:val="both"/>
      </w:pPr>
      <w:r>
        <w:t>Business name or title:</w:t>
      </w:r>
    </w:p>
    <w:p w14:paraId="7FC019B8" w14:textId="77777777" w:rsidR="00C845BD" w:rsidRDefault="00C845BD" w:rsidP="00C845BD">
      <w:pPr>
        <w:jc w:val="both"/>
      </w:pPr>
      <w:r>
        <w:t>Registered office:</w:t>
      </w:r>
    </w:p>
    <w:p w14:paraId="07A79A57" w14:textId="77777777" w:rsidR="00C845BD" w:rsidRDefault="00C845BD" w:rsidP="00C845BD">
      <w:pPr>
        <w:jc w:val="both"/>
      </w:pPr>
      <w:r>
        <w:t xml:space="preserve">Company ID number: </w:t>
      </w:r>
    </w:p>
    <w:p w14:paraId="43D89DB3" w14:textId="77777777" w:rsidR="00C845BD" w:rsidRPr="00063312" w:rsidRDefault="00C845BD" w:rsidP="00C845BD">
      <w:pPr>
        <w:jc w:val="both"/>
        <w:rPr>
          <w:b/>
          <w:bCs/>
        </w:rPr>
      </w:pPr>
      <w:r w:rsidRPr="00063312">
        <w:rPr>
          <w:b/>
          <w:bCs/>
        </w:rPr>
        <w:t xml:space="preserve">The applicant is a natural person                   </w:t>
      </w:r>
      <w:r w:rsidRPr="00063312">
        <w:rPr>
          <w:rFonts w:ascii="Segoe UI Emoji" w:hAnsi="Segoe UI Emoji" w:cs="Segoe UI Emoji"/>
          <w:b/>
          <w:bCs/>
        </w:rPr>
        <w:t>⬜</w:t>
      </w:r>
    </w:p>
    <w:p w14:paraId="6826A84D" w14:textId="77777777" w:rsidR="00C845BD" w:rsidRDefault="00C845BD" w:rsidP="00C845BD">
      <w:pPr>
        <w:jc w:val="both"/>
      </w:pPr>
      <w:r>
        <w:t>First and given name:</w:t>
      </w:r>
    </w:p>
    <w:p w14:paraId="2E138EBB" w14:textId="77777777" w:rsidR="00C845BD" w:rsidRDefault="00C845BD" w:rsidP="00C845BD">
      <w:pPr>
        <w:jc w:val="both"/>
      </w:pPr>
      <w:r>
        <w:t>Date of birth:</w:t>
      </w:r>
    </w:p>
    <w:p w14:paraId="3F575FF8" w14:textId="77777777" w:rsidR="00C845BD" w:rsidRDefault="00C845BD" w:rsidP="00C845BD">
      <w:pPr>
        <w:jc w:val="both"/>
      </w:pPr>
      <w:r>
        <w:t>Place of residence:</w:t>
      </w:r>
    </w:p>
    <w:p w14:paraId="1609843D" w14:textId="77777777" w:rsidR="00C845BD" w:rsidRDefault="00C845BD" w:rsidP="00C845BD">
      <w:pPr>
        <w:jc w:val="both"/>
      </w:pPr>
      <w:r>
        <w:t>Place of business:</w:t>
      </w:r>
    </w:p>
    <w:p w14:paraId="0622D528" w14:textId="77777777" w:rsidR="00C845BD" w:rsidRDefault="00C845BD" w:rsidP="00C845BD">
      <w:pPr>
        <w:jc w:val="both"/>
      </w:pPr>
      <w:r>
        <w:t>Company ID number:</w:t>
      </w:r>
    </w:p>
    <w:p w14:paraId="7C4A594C" w14:textId="77777777" w:rsidR="00C845BD" w:rsidRDefault="00C845BD" w:rsidP="00C845BD">
      <w:pPr>
        <w:jc w:val="both"/>
      </w:pPr>
    </w:p>
    <w:p w14:paraId="5B81B08C" w14:textId="615865E6" w:rsidR="00C845BD" w:rsidRDefault="00C845BD" w:rsidP="00C845BD">
      <w:pPr>
        <w:jc w:val="both"/>
      </w:pPr>
      <w:r>
        <w:t xml:space="preserve">II.    I hereby </w:t>
      </w:r>
      <w:r>
        <w:t>honestly</w:t>
      </w:r>
      <w:r>
        <w:t xml:space="preserve"> declare, pursuant to Section 18(11) of the Act</w:t>
      </w:r>
      <w:r>
        <w:t xml:space="preserve"> (130/2002 Coll.)</w:t>
      </w:r>
      <w:r>
        <w:t>, that the applicant:</w:t>
      </w:r>
    </w:p>
    <w:p w14:paraId="630BDFF1" w14:textId="77777777" w:rsidR="00C845BD" w:rsidRDefault="00C845BD" w:rsidP="00C845BD">
      <w:pPr>
        <w:jc w:val="both"/>
      </w:pPr>
      <w:r>
        <w:t>•    has the relevant authorization to operate, if required by a special regulation,</w:t>
      </w:r>
    </w:p>
    <w:p w14:paraId="599AFA8A" w14:textId="77777777" w:rsidR="00C845BD" w:rsidRDefault="00C845BD" w:rsidP="00C845BD">
      <w:pPr>
        <w:jc w:val="both"/>
      </w:pPr>
      <w:r>
        <w:t>•    is not in liquidation and its bankruptcy or impending bankruptcy is not being dealt with in insolvency proceedings,</w:t>
      </w:r>
    </w:p>
    <w:p w14:paraId="298A5FBE" w14:textId="77777777" w:rsidR="00C845BD" w:rsidRDefault="00C845BD" w:rsidP="00C845BD">
      <w:pPr>
        <w:jc w:val="both"/>
      </w:pPr>
      <w:r>
        <w:t>•    has settled its due obligations in relation to the state budget or the budget of a local government unit and other due obligations to the state, a state fund, a health insurance company, or the Czech Social Security Administration,</w:t>
      </w:r>
    </w:p>
    <w:p w14:paraId="3C87CD2C" w14:textId="77777777" w:rsidR="00C845BD" w:rsidRDefault="00C845BD" w:rsidP="00C845BD">
      <w:pPr>
        <w:jc w:val="both"/>
      </w:pPr>
      <w:r>
        <w:t>•    is a legal or natural person who, according to directly applicable European Union regulations, is not an enterprise in difficulty,</w:t>
      </w:r>
    </w:p>
    <w:p w14:paraId="40D6DFF6" w14:textId="77777777" w:rsidR="00C845BD" w:rsidRDefault="00C845BD" w:rsidP="00C845BD">
      <w:pPr>
        <w:jc w:val="both"/>
      </w:pPr>
      <w:r>
        <w:t>•    has not been issued a collection order in connection with a decision of the European Commission under directly applicable European Union regulations,</w:t>
      </w:r>
    </w:p>
    <w:p w14:paraId="0E5AA514" w14:textId="77777777" w:rsidR="00C845BD" w:rsidRDefault="00C845BD" w:rsidP="00C845BD">
      <w:pPr>
        <w:jc w:val="both"/>
      </w:pPr>
      <w:r>
        <w:t>•    if it is a natural person, it has not been convicted of a criminal offense whose facts relate to the applicant's business, or of an economic offense or an offense against property, or is not considered as such under the law, and if it is a legal entity, has not been convicted of a criminal offense related to the subject matter of the business (activity) or of an economic crime or a crime against property, or is not considered as such under the law,</w:t>
      </w:r>
    </w:p>
    <w:p w14:paraId="467BB965" w14:textId="77777777" w:rsidR="00C845BD" w:rsidRDefault="00C845BD" w:rsidP="00C845BD">
      <w:pPr>
        <w:jc w:val="both"/>
      </w:pPr>
      <w:r>
        <w:t>•    has not been subject to disciplinary sanctions in the last three years under special legal regulations governing the performance of professional activities, if such activities are related to the subject matter of the public tender in research, development, and innovation</w:t>
      </w:r>
    </w:p>
    <w:p w14:paraId="03E27A91" w14:textId="77777777" w:rsidR="00C845BD" w:rsidRDefault="00C845BD" w:rsidP="00C845BD">
      <w:pPr>
        <w:jc w:val="both"/>
      </w:pPr>
      <w:r>
        <w:lastRenderedPageBreak/>
        <w:t>and at the same time:</w:t>
      </w:r>
    </w:p>
    <w:p w14:paraId="2284CDB7" w14:textId="41FAD280" w:rsidR="00C845BD" w:rsidRDefault="00C845BD" w:rsidP="00C845BD">
      <w:pPr>
        <w:jc w:val="both"/>
      </w:pPr>
      <w:r>
        <w:t xml:space="preserve">•    none of the members of the statutory body of the </w:t>
      </w:r>
      <w:r>
        <w:t>applicant</w:t>
      </w:r>
      <w:r>
        <w:t xml:space="preserve"> has been convicted of a criminal offense whose facts are related to the subject of the </w:t>
      </w:r>
      <w:r>
        <w:t>applicant</w:t>
      </w:r>
      <w:r>
        <w:t>'s business, or for an economic crime or a crime against property (Section 18(2)(e) of the Act and Section 18(4)(b) of the Act),</w:t>
      </w:r>
    </w:p>
    <w:p w14:paraId="5BD4B26E" w14:textId="77777777" w:rsidR="00C845BD" w:rsidRDefault="00C845BD" w:rsidP="00C845BD">
      <w:pPr>
        <w:jc w:val="both"/>
      </w:pPr>
      <w:r>
        <w:t>•    none of these persons has been subject to disciplinary sanctions in the last three years under special legal regulations governing the performance of professional activities, if such activities are related to the subject matter of the public tender in research, development, and innovation.</w:t>
      </w:r>
    </w:p>
    <w:p w14:paraId="5DC93D97" w14:textId="77777777" w:rsidR="00C845BD" w:rsidRDefault="00C845BD" w:rsidP="00C845BD">
      <w:pPr>
        <w:jc w:val="both"/>
      </w:pPr>
    </w:p>
    <w:p w14:paraId="281D2554" w14:textId="4E6A4440" w:rsidR="00C845BD" w:rsidRPr="00C845BD" w:rsidRDefault="00C845BD" w:rsidP="00C845BD">
      <w:pPr>
        <w:jc w:val="both"/>
        <w:rPr>
          <w:b/>
          <w:bCs/>
        </w:rPr>
      </w:pPr>
      <w:r w:rsidRPr="00C845BD">
        <w:rPr>
          <w:b/>
          <w:bCs/>
        </w:rPr>
        <w:t xml:space="preserve">I declare that all information provided in the project proposal and documents submitted to the provider together with the project proposal are true and accurate as of the date of submission of the project proposal, and I am fully aware that if I provide false information, I will face all the legal consequences resulting therefrom. </w:t>
      </w:r>
    </w:p>
    <w:p w14:paraId="012DCB2E" w14:textId="77777777" w:rsidR="00C845BD" w:rsidRPr="00C845BD" w:rsidRDefault="00C845BD" w:rsidP="00C845BD">
      <w:pPr>
        <w:jc w:val="both"/>
        <w:rPr>
          <w:b/>
          <w:bCs/>
        </w:rPr>
      </w:pPr>
      <w:r w:rsidRPr="00C845BD">
        <w:rPr>
          <w:b/>
          <w:bCs/>
        </w:rPr>
        <w:t>I declare that in the event of any change in the information, I will inform the provider and, if necessary, submit a new affidavit.</w:t>
      </w:r>
    </w:p>
    <w:p w14:paraId="65E609D2" w14:textId="77777777" w:rsidR="00C845BD" w:rsidRDefault="00C845BD" w:rsidP="00C845BD">
      <w:pPr>
        <w:jc w:val="both"/>
      </w:pPr>
    </w:p>
    <w:p w14:paraId="4513ADFB" w14:textId="77777777" w:rsidR="00C845BD" w:rsidRDefault="00C845BD" w:rsidP="00C845BD">
      <w:pPr>
        <w:jc w:val="both"/>
      </w:pPr>
      <w:r>
        <w:t>In _________________________ on  _________</w:t>
      </w:r>
    </w:p>
    <w:p w14:paraId="1F065738" w14:textId="532465CF" w:rsidR="00C845BD" w:rsidRDefault="00C845BD" w:rsidP="00C845BD">
      <w:pPr>
        <w:jc w:val="both"/>
      </w:pPr>
      <w:r>
        <w:t xml:space="preserve">                                        </w:t>
      </w:r>
      <w:r>
        <w:tab/>
      </w:r>
      <w:r>
        <w:tab/>
      </w:r>
      <w:r>
        <w:tab/>
      </w:r>
      <w:r>
        <w:tab/>
      </w:r>
      <w:r>
        <w:tab/>
      </w:r>
      <w:r>
        <w:tab/>
      </w:r>
      <w:r>
        <w:tab/>
      </w:r>
      <w:r>
        <w:tab/>
      </w:r>
      <w:r>
        <w:t>signature</w:t>
      </w:r>
    </w:p>
    <w:p w14:paraId="514CBB6F" w14:textId="77777777" w:rsidR="00C845BD" w:rsidRDefault="00C845BD" w:rsidP="00C845BD"/>
    <w:sectPr w:rsidR="00C845BD" w:rsidSect="009F638C">
      <w:pgSz w:w="11906" w:h="16838" w:code="9"/>
      <w:pgMar w:top="1417" w:right="1417" w:bottom="1417"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5BD"/>
    <w:rsid w:val="004204A3"/>
    <w:rsid w:val="00660CA3"/>
    <w:rsid w:val="00880BEC"/>
    <w:rsid w:val="009A79A0"/>
    <w:rsid w:val="009F638C"/>
    <w:rsid w:val="00A617EE"/>
    <w:rsid w:val="00B63D87"/>
    <w:rsid w:val="00BB2EA0"/>
    <w:rsid w:val="00C845BD"/>
    <w:rsid w:val="00F3740B"/>
    <w:rsid w:val="00F6453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C2892"/>
  <w15:chartTrackingRefBased/>
  <w15:docId w15:val="{967060AE-5663-45CA-BFA3-1D03484B2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C845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C845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C845BD"/>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C845BD"/>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C845BD"/>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C845BD"/>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C845BD"/>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C845BD"/>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C845BD"/>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C845BD"/>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C845BD"/>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C845BD"/>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C845BD"/>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C845BD"/>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C845BD"/>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C845BD"/>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C845BD"/>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C845BD"/>
    <w:rPr>
      <w:rFonts w:eastAsiaTheme="majorEastAsia" w:cstheme="majorBidi"/>
      <w:color w:val="272727" w:themeColor="text1" w:themeTint="D8"/>
    </w:rPr>
  </w:style>
  <w:style w:type="paragraph" w:styleId="Nzev">
    <w:name w:val="Title"/>
    <w:basedOn w:val="Normln"/>
    <w:next w:val="Normln"/>
    <w:link w:val="NzevChar"/>
    <w:uiPriority w:val="10"/>
    <w:qFormat/>
    <w:rsid w:val="00C845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C845BD"/>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C845BD"/>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C845BD"/>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C845BD"/>
    <w:pPr>
      <w:spacing w:before="160"/>
      <w:jc w:val="center"/>
    </w:pPr>
    <w:rPr>
      <w:i/>
      <w:iCs/>
      <w:color w:val="404040" w:themeColor="text1" w:themeTint="BF"/>
    </w:rPr>
  </w:style>
  <w:style w:type="character" w:customStyle="1" w:styleId="CittChar">
    <w:name w:val="Citát Char"/>
    <w:basedOn w:val="Standardnpsmoodstavce"/>
    <w:link w:val="Citt"/>
    <w:uiPriority w:val="29"/>
    <w:rsid w:val="00C845BD"/>
    <w:rPr>
      <w:i/>
      <w:iCs/>
      <w:color w:val="404040" w:themeColor="text1" w:themeTint="BF"/>
    </w:rPr>
  </w:style>
  <w:style w:type="paragraph" w:styleId="Odstavecseseznamem">
    <w:name w:val="List Paragraph"/>
    <w:basedOn w:val="Normln"/>
    <w:uiPriority w:val="34"/>
    <w:qFormat/>
    <w:rsid w:val="00C845BD"/>
    <w:pPr>
      <w:ind w:left="720"/>
      <w:contextualSpacing/>
    </w:pPr>
  </w:style>
  <w:style w:type="character" w:styleId="Zdraznnintenzivn">
    <w:name w:val="Intense Emphasis"/>
    <w:basedOn w:val="Standardnpsmoodstavce"/>
    <w:uiPriority w:val="21"/>
    <w:qFormat/>
    <w:rsid w:val="00C845BD"/>
    <w:rPr>
      <w:i/>
      <w:iCs/>
      <w:color w:val="0F4761" w:themeColor="accent1" w:themeShade="BF"/>
    </w:rPr>
  </w:style>
  <w:style w:type="paragraph" w:styleId="Vrazncitt">
    <w:name w:val="Intense Quote"/>
    <w:basedOn w:val="Normln"/>
    <w:next w:val="Normln"/>
    <w:link w:val="VrazncittChar"/>
    <w:uiPriority w:val="30"/>
    <w:qFormat/>
    <w:rsid w:val="00C845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C845BD"/>
    <w:rPr>
      <w:i/>
      <w:iCs/>
      <w:color w:val="0F4761" w:themeColor="accent1" w:themeShade="BF"/>
    </w:rPr>
  </w:style>
  <w:style w:type="character" w:styleId="Odkazintenzivn">
    <w:name w:val="Intense Reference"/>
    <w:basedOn w:val="Standardnpsmoodstavce"/>
    <w:uiPriority w:val="32"/>
    <w:qFormat/>
    <w:rsid w:val="00C845B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453</Words>
  <Characters>2675</Characters>
  <Application>Microsoft Office Word</Application>
  <DocSecurity>0</DocSecurity>
  <Lines>22</Lines>
  <Paragraphs>6</Paragraphs>
  <ScaleCrop>false</ScaleCrop>
  <Company>Office365 deploy</Company>
  <LinksUpToDate>false</LinksUpToDate>
  <CharactersWithSpaces>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Kovařík Tomáš Ing.</dc:creator>
  <cp:keywords/>
  <dc:description/>
  <cp:lastModifiedBy>Kovařík Tomáš Ing.</cp:lastModifiedBy>
  <cp:revision>1</cp:revision>
  <dcterms:created xsi:type="dcterms:W3CDTF">2026-02-04T07:45:00Z</dcterms:created>
  <dcterms:modified xsi:type="dcterms:W3CDTF">2026-02-04T07:53:00Z</dcterms:modified>
</cp:coreProperties>
</file>