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63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567"/>
        <w:gridCol w:w="3827"/>
        <w:gridCol w:w="851"/>
        <w:gridCol w:w="850"/>
        <w:gridCol w:w="851"/>
        <w:gridCol w:w="2835"/>
      </w:tblGrid>
      <w:tr w:rsidR="00262BC3" w:rsidRPr="00CB3EF7" w14:paraId="5E54A129" w14:textId="77777777" w:rsidTr="005C3E97">
        <w:trPr>
          <w:trHeight w:val="562"/>
        </w:trPr>
        <w:tc>
          <w:tcPr>
            <w:tcW w:w="10632" w:type="dxa"/>
            <w:gridSpan w:val="7"/>
            <w:tcBorders>
              <w:bottom w:val="single" w:sz="4" w:space="0" w:color="auto"/>
            </w:tcBorders>
            <w:shd w:val="clear" w:color="auto" w:fill="F1F7FE"/>
            <w:vAlign w:val="center"/>
          </w:tcPr>
          <w:p w14:paraId="780E7969" w14:textId="0447C9F5" w:rsidR="00262BC3" w:rsidRPr="00D67879" w:rsidRDefault="00262BC3" w:rsidP="005C3E97">
            <w:pPr>
              <w:rPr>
                <w:rFonts w:asciiTheme="minorHAnsi" w:hAnsiTheme="minorHAnsi" w:cstheme="minorHAnsi"/>
                <w:b/>
                <w:sz w:val="32"/>
                <w:szCs w:val="32"/>
              </w:rPr>
            </w:pPr>
            <w:bookmarkStart w:id="0" w:name="_Hlk535324800"/>
            <w:r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t>Učební plán – Specializační vzdělávání všeobecné sestry v oboru</w:t>
            </w:r>
            <w:r w:rsidRPr="00D67879">
              <w:rPr>
                <w:rFonts w:asciiTheme="minorHAnsi" w:hAnsiTheme="minorHAnsi" w:cstheme="minorHAnsi"/>
                <w:b/>
                <w:sz w:val="32"/>
                <w:szCs w:val="32"/>
              </w:rPr>
              <w:br/>
              <w:t xml:space="preserve">OŠETŘOVATELSKÁ PÉČE </w:t>
            </w:r>
            <w:r>
              <w:rPr>
                <w:rFonts w:asciiTheme="minorHAnsi" w:hAnsiTheme="minorHAnsi" w:cstheme="minorHAnsi"/>
                <w:b/>
                <w:sz w:val="32"/>
                <w:szCs w:val="32"/>
              </w:rPr>
              <w:t>V GERIATRII</w:t>
            </w:r>
          </w:p>
        </w:tc>
      </w:tr>
      <w:tr w:rsidR="00262BC3" w:rsidRPr="00D67879" w14:paraId="2530D5C7" w14:textId="77777777" w:rsidTr="005C3E97">
        <w:trPr>
          <w:trHeight w:val="233"/>
        </w:trPr>
        <w:tc>
          <w:tcPr>
            <w:tcW w:w="851" w:type="dxa"/>
            <w:vMerge w:val="restart"/>
            <w:shd w:val="clear" w:color="auto" w:fill="F1F7FE"/>
            <w:vAlign w:val="center"/>
          </w:tcPr>
          <w:p w14:paraId="6FB79103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Kód</w:t>
            </w:r>
          </w:p>
        </w:tc>
        <w:tc>
          <w:tcPr>
            <w:tcW w:w="567" w:type="dxa"/>
            <w:vMerge w:val="restart"/>
            <w:shd w:val="clear" w:color="auto" w:fill="F1F7FE"/>
            <w:vAlign w:val="center"/>
          </w:tcPr>
          <w:p w14:paraId="7043083D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Typ</w:t>
            </w:r>
          </w:p>
        </w:tc>
        <w:tc>
          <w:tcPr>
            <w:tcW w:w="3827" w:type="dxa"/>
            <w:vMerge w:val="restart"/>
            <w:shd w:val="clear" w:color="auto" w:fill="F1F7FE"/>
            <w:vAlign w:val="center"/>
          </w:tcPr>
          <w:p w14:paraId="569FF895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Název</w:t>
            </w: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52103FAC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Rozsah</w:t>
            </w:r>
          </w:p>
        </w:tc>
        <w:tc>
          <w:tcPr>
            <w:tcW w:w="2835" w:type="dxa"/>
            <w:vMerge w:val="restart"/>
            <w:shd w:val="clear" w:color="auto" w:fill="F1F7FE"/>
            <w:vAlign w:val="center"/>
          </w:tcPr>
          <w:p w14:paraId="546797A1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Pracoviště</w:t>
            </w:r>
          </w:p>
        </w:tc>
      </w:tr>
      <w:tr w:rsidR="00262BC3" w:rsidRPr="00D67879" w14:paraId="21CE0F81" w14:textId="77777777" w:rsidTr="005C3E97">
        <w:trPr>
          <w:trHeight w:val="305"/>
        </w:trPr>
        <w:tc>
          <w:tcPr>
            <w:tcW w:w="851" w:type="dxa"/>
            <w:vMerge/>
            <w:shd w:val="clear" w:color="auto" w:fill="FFFF99"/>
            <w:vAlign w:val="center"/>
          </w:tcPr>
          <w:p w14:paraId="5D860869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79FD8B2B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0ED0E776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shd w:val="clear" w:color="auto" w:fill="F1F7FE"/>
            <w:vAlign w:val="center"/>
          </w:tcPr>
          <w:p w14:paraId="7F4C50A3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Teorie</w:t>
            </w:r>
          </w:p>
          <w:p w14:paraId="2DBE74F4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1701" w:type="dxa"/>
            <w:gridSpan w:val="2"/>
            <w:shd w:val="clear" w:color="auto" w:fill="F1F7FE"/>
            <w:vAlign w:val="center"/>
          </w:tcPr>
          <w:p w14:paraId="7E99724E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Praxe</w:t>
            </w:r>
          </w:p>
          <w:p w14:paraId="5FC306FB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(počet hodin)</w:t>
            </w:r>
          </w:p>
        </w:tc>
        <w:tc>
          <w:tcPr>
            <w:tcW w:w="2835" w:type="dxa"/>
            <w:vMerge/>
            <w:shd w:val="clear" w:color="auto" w:fill="FFFF99"/>
            <w:vAlign w:val="center"/>
          </w:tcPr>
          <w:p w14:paraId="57EFB3B5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62BC3" w:rsidRPr="00D67879" w14:paraId="0E2805DD" w14:textId="77777777" w:rsidTr="005C3E97">
        <w:trPr>
          <w:trHeight w:val="70"/>
        </w:trPr>
        <w:tc>
          <w:tcPr>
            <w:tcW w:w="851" w:type="dxa"/>
            <w:vMerge/>
            <w:shd w:val="clear" w:color="auto" w:fill="FFFF99"/>
            <w:vAlign w:val="center"/>
          </w:tcPr>
          <w:p w14:paraId="79359F27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67" w:type="dxa"/>
            <w:vMerge/>
            <w:shd w:val="clear" w:color="auto" w:fill="FFFF99"/>
            <w:vAlign w:val="center"/>
          </w:tcPr>
          <w:p w14:paraId="19278C76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3827" w:type="dxa"/>
            <w:vMerge/>
            <w:shd w:val="clear" w:color="auto" w:fill="FFFF99"/>
            <w:vAlign w:val="center"/>
          </w:tcPr>
          <w:p w14:paraId="1D4456EC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1" w:type="dxa"/>
            <w:vMerge/>
            <w:shd w:val="clear" w:color="auto" w:fill="F1F7FE"/>
            <w:vAlign w:val="center"/>
          </w:tcPr>
          <w:p w14:paraId="61C75D38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3850241B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NZ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585F5D3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AZ</w:t>
            </w:r>
          </w:p>
        </w:tc>
        <w:tc>
          <w:tcPr>
            <w:tcW w:w="2835" w:type="dxa"/>
            <w:vMerge/>
            <w:shd w:val="clear" w:color="auto" w:fill="FFFF99"/>
            <w:vAlign w:val="center"/>
          </w:tcPr>
          <w:p w14:paraId="2F348D93" w14:textId="77777777" w:rsidR="00262BC3" w:rsidRPr="00D67879" w:rsidRDefault="00262BC3" w:rsidP="005C3E97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62BC3" w:rsidRPr="00D67879" w14:paraId="0D4A1228" w14:textId="77777777" w:rsidTr="005C3E97">
        <w:trPr>
          <w:trHeight w:val="851"/>
        </w:trPr>
        <w:tc>
          <w:tcPr>
            <w:tcW w:w="851" w:type="dxa"/>
            <w:vMerge w:val="restart"/>
            <w:vAlign w:val="center"/>
          </w:tcPr>
          <w:p w14:paraId="74D5DB35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OM 1</w:t>
            </w:r>
          </w:p>
          <w:p w14:paraId="4B4770DF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EC1F527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vAlign w:val="center"/>
          </w:tcPr>
          <w:p w14:paraId="41E6A05A" w14:textId="02ECF5D4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Specializovaná ošetřovatelská péče v geriatrii I.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7A2659A" w14:textId="23B00AA4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128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3C2094AB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8F44826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E80C673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262BC3" w:rsidRPr="00D67879" w14:paraId="5F5EC27A" w14:textId="77777777" w:rsidTr="005C3E97">
        <w:trPr>
          <w:trHeight w:val="851"/>
        </w:trPr>
        <w:tc>
          <w:tcPr>
            <w:tcW w:w="851" w:type="dxa"/>
            <w:vMerge/>
            <w:vAlign w:val="center"/>
          </w:tcPr>
          <w:p w14:paraId="6DA73CFB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43DB48B8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</w:tcBorders>
            <w:vAlign w:val="center"/>
          </w:tcPr>
          <w:p w14:paraId="4E818519" w14:textId="77777777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59DBEA25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64B27404" w14:textId="19F84531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80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D19B0D8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DA21DD1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262BC3" w:rsidRPr="00D67879" w14:paraId="4FAC18B1" w14:textId="77777777" w:rsidTr="005C3E97">
        <w:trPr>
          <w:trHeight w:val="851"/>
        </w:trPr>
        <w:tc>
          <w:tcPr>
            <w:tcW w:w="851" w:type="dxa"/>
            <w:vMerge/>
            <w:vAlign w:val="center"/>
          </w:tcPr>
          <w:p w14:paraId="51579D35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2936E0C2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93889" w14:textId="77777777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 xml:space="preserve">Odborná praxe v akreditovaném zařízení 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EDAB33E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171B1257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049B4BA8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4B21A69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</w:tr>
      <w:tr w:rsidR="00262BC3" w:rsidRPr="00D67879" w14:paraId="338096D3" w14:textId="77777777" w:rsidTr="005C3E97">
        <w:trPr>
          <w:trHeight w:val="851"/>
        </w:trPr>
        <w:tc>
          <w:tcPr>
            <w:tcW w:w="851" w:type="dxa"/>
            <w:vMerge w:val="restart"/>
            <w:vAlign w:val="center"/>
          </w:tcPr>
          <w:p w14:paraId="183C2362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OM 2</w:t>
            </w:r>
          </w:p>
        </w:tc>
        <w:tc>
          <w:tcPr>
            <w:tcW w:w="567" w:type="dxa"/>
            <w:vAlign w:val="center"/>
          </w:tcPr>
          <w:p w14:paraId="56261B5A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F420BE" w14:textId="3BAE8ECD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Specializovaná ošetřovatelská péče v geriatrii II.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698D2B8" w14:textId="7A2EA57D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80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FD8B16F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71BF24C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62B3AEE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0F098B83" w14:textId="77777777" w:rsidTr="005C3E97">
        <w:trPr>
          <w:trHeight w:val="851"/>
        </w:trPr>
        <w:tc>
          <w:tcPr>
            <w:tcW w:w="851" w:type="dxa"/>
            <w:vMerge/>
            <w:vAlign w:val="center"/>
          </w:tcPr>
          <w:p w14:paraId="6726F8BD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D214D90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98486" w14:textId="77777777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F4DE225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29E97AA3" w14:textId="75AB5925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D1286D8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4ACBFF2F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5DE207CA" w14:textId="77777777" w:rsidTr="005C3E97">
        <w:trPr>
          <w:trHeight w:val="851"/>
        </w:trPr>
        <w:tc>
          <w:tcPr>
            <w:tcW w:w="851" w:type="dxa"/>
            <w:vMerge/>
            <w:vAlign w:val="center"/>
          </w:tcPr>
          <w:p w14:paraId="7C39E778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5471E05A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B8BCFB" w14:textId="77777777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5D36AC51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157D960A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0DF1C5B8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F3ACD48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36F189E7" w14:textId="77777777" w:rsidTr="005C3E97">
        <w:trPr>
          <w:trHeight w:val="851"/>
        </w:trPr>
        <w:tc>
          <w:tcPr>
            <w:tcW w:w="851" w:type="dxa"/>
            <w:vMerge w:val="restart"/>
            <w:vAlign w:val="center"/>
          </w:tcPr>
          <w:p w14:paraId="4351B8E8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sz w:val="22"/>
                <w:szCs w:val="22"/>
              </w:rPr>
              <w:t>OM 3</w:t>
            </w:r>
          </w:p>
        </w:tc>
        <w:tc>
          <w:tcPr>
            <w:tcW w:w="567" w:type="dxa"/>
            <w:vAlign w:val="center"/>
          </w:tcPr>
          <w:p w14:paraId="312F8508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0F5B34" w14:textId="09C835C7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Farmakologie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32A7E74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40421A8E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4301A183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09DF5F5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5D0CD99A" w14:textId="77777777" w:rsidTr="005C3E97">
        <w:trPr>
          <w:trHeight w:val="851"/>
        </w:trPr>
        <w:tc>
          <w:tcPr>
            <w:tcW w:w="851" w:type="dxa"/>
            <w:vMerge/>
            <w:vAlign w:val="center"/>
          </w:tcPr>
          <w:p w14:paraId="6B442AD9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12CAF0F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449F67" w14:textId="77777777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sz w:val="22"/>
                <w:szCs w:val="22"/>
              </w:rPr>
              <w:t>Odborná praxe v neakreditovaném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55A3FACC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0ED94FC9" w14:textId="466AA133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1D6862B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5DE609A5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3A199D78" w14:textId="77777777" w:rsidTr="005C3E97">
        <w:trPr>
          <w:trHeight w:val="851"/>
        </w:trPr>
        <w:tc>
          <w:tcPr>
            <w:tcW w:w="851" w:type="dxa"/>
            <w:vMerge w:val="restart"/>
            <w:vAlign w:val="center"/>
          </w:tcPr>
          <w:p w14:paraId="31EB5004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OM 4</w:t>
            </w:r>
          </w:p>
        </w:tc>
        <w:tc>
          <w:tcPr>
            <w:tcW w:w="567" w:type="dxa"/>
            <w:vAlign w:val="center"/>
          </w:tcPr>
          <w:p w14:paraId="2B696D6A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32501" w14:textId="77777777" w:rsidR="00334366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 xml:space="preserve">Specializovaná ošetřovatelská péče </w:t>
            </w:r>
          </w:p>
          <w:p w14:paraId="06974BAF" w14:textId="6ABD026E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 xml:space="preserve">v </w:t>
            </w:r>
            <w:proofErr w:type="spellStart"/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gerontopsychiatrii</w:t>
            </w:r>
            <w:proofErr w:type="spellEnd"/>
          </w:p>
        </w:tc>
        <w:tc>
          <w:tcPr>
            <w:tcW w:w="851" w:type="dxa"/>
            <w:shd w:val="clear" w:color="auto" w:fill="F1F7FE"/>
            <w:vAlign w:val="center"/>
          </w:tcPr>
          <w:p w14:paraId="753F39AF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1594E8DC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0CB6042F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3DCB44C2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08182341" w14:textId="77777777" w:rsidTr="005C3E97">
        <w:trPr>
          <w:trHeight w:val="851"/>
        </w:trPr>
        <w:tc>
          <w:tcPr>
            <w:tcW w:w="851" w:type="dxa"/>
            <w:vMerge/>
            <w:vAlign w:val="center"/>
          </w:tcPr>
          <w:p w14:paraId="03BADA04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324A81A1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5BBD79" w14:textId="50912172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45F49">
              <w:rPr>
                <w:rFonts w:asciiTheme="minorHAnsi" w:hAnsiTheme="minorHAnsi" w:cstheme="minorHAnsi"/>
                <w:sz w:val="22"/>
                <w:szCs w:val="22"/>
              </w:rPr>
              <w:t xml:space="preserve">Odborná praxe v </w:t>
            </w:r>
            <w:r w:rsidR="00334366">
              <w:rPr>
                <w:rFonts w:asciiTheme="minorHAnsi" w:hAnsiTheme="minorHAnsi" w:cstheme="minorHAnsi"/>
                <w:sz w:val="22"/>
                <w:szCs w:val="22"/>
              </w:rPr>
              <w:t>ne</w:t>
            </w:r>
            <w:r w:rsidRPr="00745F49">
              <w:rPr>
                <w:rFonts w:asciiTheme="minorHAnsi" w:hAnsiTheme="minorHAnsi" w:cstheme="minorHAnsi"/>
                <w:sz w:val="22"/>
                <w:szCs w:val="22"/>
              </w:rPr>
              <w:t>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2D80CFCE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1B0EDA0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3B98DA28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71F611DC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6B8DBA0E" w14:textId="77777777" w:rsidTr="005C3E97">
        <w:trPr>
          <w:trHeight w:val="851"/>
        </w:trPr>
        <w:tc>
          <w:tcPr>
            <w:tcW w:w="851" w:type="dxa"/>
            <w:vMerge w:val="restart"/>
            <w:vAlign w:val="center"/>
          </w:tcPr>
          <w:p w14:paraId="5104E0E8" w14:textId="07DE1602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</w:rPr>
              <w:t>OM 5</w:t>
            </w:r>
          </w:p>
        </w:tc>
        <w:tc>
          <w:tcPr>
            <w:tcW w:w="567" w:type="dxa"/>
            <w:vAlign w:val="center"/>
          </w:tcPr>
          <w:p w14:paraId="4334F6B4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E929BC" w14:textId="4DACC0CB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Specializovaná ošetřovatelská péče v paliativní péči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48F3030A" w14:textId="79198EC4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2DC86622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7C02F579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14:paraId="18901BF8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62247755" w14:textId="77777777" w:rsidTr="005C3E97">
        <w:trPr>
          <w:trHeight w:val="851"/>
        </w:trPr>
        <w:tc>
          <w:tcPr>
            <w:tcW w:w="851" w:type="dxa"/>
            <w:vMerge/>
            <w:vAlign w:val="center"/>
          </w:tcPr>
          <w:p w14:paraId="3727976F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 w14:paraId="04E949FB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7CEB2" w14:textId="77777777" w:rsidR="00262BC3" w:rsidRPr="00D67879" w:rsidRDefault="00262BC3" w:rsidP="005C3E97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45F49">
              <w:rPr>
                <w:rFonts w:asciiTheme="minorHAnsi" w:hAnsiTheme="minorHAnsi" w:cstheme="minorHAnsi"/>
                <w:sz w:val="22"/>
                <w:szCs w:val="22"/>
              </w:rPr>
              <w:t>Odborná praxe v akreditovaném zařízení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0513219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1F7FE"/>
            <w:vAlign w:val="center"/>
          </w:tcPr>
          <w:p w14:paraId="45FB9BBC" w14:textId="776D122C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1F7FE"/>
            <w:vAlign w:val="center"/>
          </w:tcPr>
          <w:p w14:paraId="60924D0B" w14:textId="0EAD2B6F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34366">
              <w:rPr>
                <w:rFonts w:asciiTheme="minorHAnsi" w:hAnsiTheme="minorHAnsi" w:cstheme="minorHAnsi"/>
                <w:sz w:val="22"/>
                <w:szCs w:val="22"/>
              </w:rPr>
              <w:t>40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7A28DBD" w14:textId="77777777" w:rsidR="00262BC3" w:rsidRPr="00334366" w:rsidRDefault="00262BC3" w:rsidP="005C3E97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62BC3" w:rsidRPr="00D67879" w14:paraId="00160EE2" w14:textId="77777777" w:rsidTr="005C3E97">
        <w:trPr>
          <w:trHeight w:val="391"/>
        </w:trPr>
        <w:tc>
          <w:tcPr>
            <w:tcW w:w="5245" w:type="dxa"/>
            <w:gridSpan w:val="3"/>
            <w:vMerge w:val="restart"/>
            <w:shd w:val="clear" w:color="auto" w:fill="F1F7FE"/>
            <w:vAlign w:val="center"/>
          </w:tcPr>
          <w:p w14:paraId="2C02D265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Celkem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034E305B" w14:textId="1498261B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328</w:t>
            </w:r>
          </w:p>
        </w:tc>
        <w:tc>
          <w:tcPr>
            <w:tcW w:w="850" w:type="dxa"/>
            <w:shd w:val="clear" w:color="auto" w:fill="F1F7FE"/>
            <w:vAlign w:val="center"/>
          </w:tcPr>
          <w:p w14:paraId="69A1C75B" w14:textId="01313138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2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00</w:t>
            </w:r>
          </w:p>
        </w:tc>
        <w:tc>
          <w:tcPr>
            <w:tcW w:w="851" w:type="dxa"/>
            <w:shd w:val="clear" w:color="auto" w:fill="F1F7FE"/>
            <w:vAlign w:val="center"/>
          </w:tcPr>
          <w:p w14:paraId="7E69E605" w14:textId="764DEF58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120</w:t>
            </w:r>
          </w:p>
        </w:tc>
        <w:tc>
          <w:tcPr>
            <w:tcW w:w="2835" w:type="dxa"/>
            <w:vMerge w:val="restart"/>
            <w:shd w:val="clear" w:color="auto" w:fill="F1F7FE"/>
            <w:vAlign w:val="center"/>
          </w:tcPr>
          <w:p w14:paraId="3FAA373E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  <w:tr w:rsidR="00262BC3" w:rsidRPr="00D67879" w14:paraId="3AF467E8" w14:textId="77777777" w:rsidTr="005C3E97">
        <w:trPr>
          <w:trHeight w:val="524"/>
        </w:trPr>
        <w:tc>
          <w:tcPr>
            <w:tcW w:w="5245" w:type="dxa"/>
            <w:gridSpan w:val="3"/>
            <w:vMerge/>
            <w:vAlign w:val="center"/>
          </w:tcPr>
          <w:p w14:paraId="6945A0E8" w14:textId="77777777" w:rsidR="00262BC3" w:rsidRPr="00D67879" w:rsidRDefault="00262BC3" w:rsidP="005C3E97">
            <w:pPr>
              <w:rPr>
                <w:rFonts w:asciiTheme="minorHAnsi" w:hAnsiTheme="minorHAnsi" w:cstheme="minorHAnsi"/>
                <w:bCs/>
                <w:sz w:val="22"/>
                <w:szCs w:val="22"/>
              </w:rPr>
            </w:pPr>
          </w:p>
        </w:tc>
        <w:tc>
          <w:tcPr>
            <w:tcW w:w="2552" w:type="dxa"/>
            <w:gridSpan w:val="3"/>
            <w:shd w:val="clear" w:color="auto" w:fill="F1F7FE"/>
            <w:vAlign w:val="center"/>
          </w:tcPr>
          <w:p w14:paraId="2F3AD5F3" w14:textId="0DB1EAFE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6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48</w:t>
            </w:r>
            <w:r w:rsidRPr="00D6787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hodin</w:t>
            </w:r>
          </w:p>
        </w:tc>
        <w:tc>
          <w:tcPr>
            <w:tcW w:w="2835" w:type="dxa"/>
            <w:vMerge/>
            <w:shd w:val="clear" w:color="auto" w:fill="FFFF99"/>
          </w:tcPr>
          <w:p w14:paraId="7F2EA171" w14:textId="77777777" w:rsidR="00262BC3" w:rsidRPr="00D67879" w:rsidRDefault="00262BC3" w:rsidP="005C3E97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bookmarkEnd w:id="0"/>
    <w:p w14:paraId="4D4312DC" w14:textId="77777777" w:rsidR="00262BC3" w:rsidRPr="00CB3EF7" w:rsidRDefault="00262BC3" w:rsidP="00262BC3">
      <w:pPr>
        <w:rPr>
          <w:rFonts w:asciiTheme="minorHAnsi" w:hAnsiTheme="minorHAnsi" w:cstheme="minorHAnsi"/>
        </w:rPr>
      </w:pPr>
      <w:r w:rsidRPr="00CB3EF7">
        <w:rPr>
          <w:rFonts w:asciiTheme="minorHAnsi" w:hAnsiTheme="minorHAnsi" w:cstheme="minorHAnsi"/>
          <w:sz w:val="18"/>
          <w:szCs w:val="18"/>
        </w:rPr>
        <w:t xml:space="preserve">Legenda: </w:t>
      </w:r>
      <w:r>
        <w:rPr>
          <w:rFonts w:asciiTheme="minorHAnsi" w:hAnsiTheme="minorHAnsi" w:cstheme="minorHAnsi"/>
          <w:sz w:val="18"/>
          <w:szCs w:val="18"/>
        </w:rPr>
        <w:t xml:space="preserve">ZM – základní modul, </w:t>
      </w:r>
      <w:r w:rsidRPr="00CB3EF7">
        <w:rPr>
          <w:rFonts w:asciiTheme="minorHAnsi" w:hAnsiTheme="minorHAnsi" w:cstheme="minorHAnsi"/>
          <w:sz w:val="18"/>
          <w:szCs w:val="18"/>
        </w:rPr>
        <w:t>OM – odborný modul, AZ – akreditované zařízení, NZ – neakreditované zařízení, P – povinný</w:t>
      </w:r>
    </w:p>
    <w:p w14:paraId="20CAC473" w14:textId="77777777" w:rsidR="00595FCE" w:rsidRDefault="00595FCE"/>
    <w:sectPr w:rsidR="00595FCE" w:rsidSect="00262B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8FB"/>
    <w:rsid w:val="00262BC3"/>
    <w:rsid w:val="00334366"/>
    <w:rsid w:val="00595FCE"/>
    <w:rsid w:val="00D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B831E"/>
  <w15:chartTrackingRefBased/>
  <w15:docId w15:val="{0E40FC78-3B82-4231-8D72-EAD34966A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62BC3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28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143</Words>
  <Characters>848</Characters>
  <Application>Microsoft Office Word</Application>
  <DocSecurity>0</DocSecurity>
  <Lines>7</Lines>
  <Paragraphs>1</Paragraphs>
  <ScaleCrop>false</ScaleCrop>
  <Company>MZCR</Company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Malá Lucie Bc.</dc:creator>
  <cp:keywords/>
  <dc:description/>
  <cp:lastModifiedBy>Nela Regentová</cp:lastModifiedBy>
  <cp:revision>3</cp:revision>
  <dcterms:created xsi:type="dcterms:W3CDTF">2024-12-11T09:18:00Z</dcterms:created>
  <dcterms:modified xsi:type="dcterms:W3CDTF">2025-02-07T10:38:00Z</dcterms:modified>
</cp:coreProperties>
</file>