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5445E0" w14:textId="1892D42F" w:rsidR="00446070" w:rsidRPr="00BE4EA9" w:rsidRDefault="00F83666" w:rsidP="00BE4EA9">
      <w:pPr>
        <w:spacing w:line="276" w:lineRule="auto"/>
        <w:rPr>
          <w:rFonts w:asciiTheme="majorHAnsi" w:hAnsiTheme="majorHAnsi" w:cs="Calibri"/>
          <w:b/>
          <w:bCs/>
          <w:sz w:val="16"/>
          <w:szCs w:val="16"/>
        </w:rPr>
      </w:pPr>
      <w:bookmarkStart w:id="0" w:name="_Toc484871190"/>
      <w:bookmarkStart w:id="1" w:name="_Toc484870967"/>
      <w:bookmarkStart w:id="2" w:name="_Toc484868732"/>
      <w:bookmarkStart w:id="3" w:name="_Toc484868685"/>
      <w:r w:rsidRPr="00701910">
        <w:rPr>
          <w:rFonts w:asciiTheme="majorHAnsi" w:hAnsiTheme="majorHAnsi" w:cs="Calibri"/>
          <w:b/>
          <w:bCs/>
          <w:sz w:val="16"/>
          <w:szCs w:val="16"/>
        </w:rPr>
        <w:t xml:space="preserve">                                                     </w:t>
      </w:r>
    </w:p>
    <w:bookmarkEnd w:id="0"/>
    <w:bookmarkEnd w:id="1"/>
    <w:bookmarkEnd w:id="2"/>
    <w:bookmarkEnd w:id="3"/>
    <w:p w14:paraId="4D0F0513" w14:textId="77777777" w:rsidR="00D2326E" w:rsidRPr="00BE4EA9" w:rsidRDefault="00D2326E" w:rsidP="00EB4BC8">
      <w:pPr>
        <w:shd w:val="clear" w:color="auto" w:fill="FFFFFF"/>
        <w:spacing w:before="442" w:line="276" w:lineRule="auto"/>
        <w:jc w:val="center"/>
        <w:rPr>
          <w:rFonts w:asciiTheme="majorHAnsi" w:hAnsiTheme="majorHAnsi" w:cs="Calibri"/>
          <w:sz w:val="26"/>
          <w:szCs w:val="26"/>
        </w:rPr>
      </w:pPr>
      <w:r w:rsidRPr="00BE4EA9">
        <w:rPr>
          <w:rFonts w:asciiTheme="majorHAnsi" w:hAnsiTheme="majorHAnsi" w:cs="Calibri"/>
          <w:b/>
          <w:bCs/>
          <w:color w:val="000000"/>
          <w:spacing w:val="-3"/>
          <w:sz w:val="26"/>
          <w:szCs w:val="26"/>
        </w:rPr>
        <w:t>Ministerstvo zdravotnictví České republiky</w:t>
      </w:r>
    </w:p>
    <w:p w14:paraId="54428FCE" w14:textId="0CCF41E0" w:rsidR="00D2326E" w:rsidRPr="00BE4EA9" w:rsidRDefault="00D2326E" w:rsidP="00EB4BC8">
      <w:pPr>
        <w:shd w:val="clear" w:color="auto" w:fill="FFFFFF"/>
        <w:spacing w:line="276" w:lineRule="auto"/>
        <w:jc w:val="center"/>
        <w:rPr>
          <w:rFonts w:asciiTheme="majorHAnsi" w:hAnsiTheme="majorHAnsi" w:cs="Calibri"/>
          <w:b/>
          <w:sz w:val="26"/>
          <w:szCs w:val="26"/>
        </w:rPr>
      </w:pPr>
      <w:r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vyhlašuje </w:t>
      </w:r>
      <w:r w:rsidR="009C6C72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v souladu s § 14j zákona </w:t>
      </w:r>
      <w:r w:rsidR="00CF06CE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a </w:t>
      </w:r>
      <w:r w:rsidR="009C6C72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>č. 218/2000 Sb., o rozpočtových pravidlech a o změně některých souvisejících zákonů ve zn</w:t>
      </w:r>
      <w:r w:rsidR="00F82EC4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>ění pozdějších předpisů (dále „</w:t>
      </w:r>
      <w:r w:rsidR="000C0ECB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>r</w:t>
      </w:r>
      <w:r w:rsidR="009C6C72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ozpočtová pravidla“) </w:t>
      </w:r>
      <w:r w:rsidR="00146B1F" w:rsidRPr="00BE4EA9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 xml:space="preserve">Výzvu k předkládání </w:t>
      </w:r>
      <w:r w:rsidR="00146B1F" w:rsidRPr="001540AE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>Ž</w:t>
      </w:r>
      <w:r w:rsidRPr="001540AE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>á</w:t>
      </w:r>
      <w:r w:rsidRPr="00BE4EA9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>dostí o dotaci</w:t>
      </w:r>
      <w:r w:rsidRPr="00BE4EA9">
        <w:rPr>
          <w:rFonts w:asciiTheme="majorHAnsi" w:hAnsiTheme="majorHAnsi" w:cs="Calibri"/>
          <w:b/>
          <w:sz w:val="26"/>
          <w:szCs w:val="26"/>
        </w:rPr>
        <w:t xml:space="preserve"> </w:t>
      </w:r>
    </w:p>
    <w:p w14:paraId="745BDB73" w14:textId="426AB7B6" w:rsidR="00D2326E" w:rsidRPr="00BE4EA9" w:rsidRDefault="00B17A45" w:rsidP="4F8468D9">
      <w:pPr>
        <w:shd w:val="clear" w:color="auto" w:fill="FFFFFF" w:themeFill="background1"/>
        <w:spacing w:line="276" w:lineRule="auto"/>
        <w:jc w:val="center"/>
        <w:rPr>
          <w:rFonts w:asciiTheme="majorHAnsi" w:hAnsiTheme="majorHAnsi" w:cs="Calibri"/>
          <w:b/>
          <w:color w:val="000000"/>
          <w:spacing w:val="1"/>
          <w:sz w:val="26"/>
          <w:szCs w:val="26"/>
        </w:rPr>
      </w:pPr>
      <w:r w:rsidRPr="4F8468D9">
        <w:rPr>
          <w:rFonts w:asciiTheme="majorHAnsi" w:hAnsiTheme="majorHAnsi" w:cs="Calibri"/>
          <w:b/>
          <w:color w:val="000000" w:themeColor="text1"/>
          <w:sz w:val="26"/>
          <w:szCs w:val="26"/>
        </w:rPr>
        <w:t xml:space="preserve">v rámci Programu </w:t>
      </w:r>
      <w:r w:rsidR="00701910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 xml:space="preserve">na rozvoj </w:t>
      </w:r>
      <w:r w:rsidR="00AD153B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>a</w:t>
      </w:r>
      <w:r w:rsidR="00701910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>kutních psychiatrických ambulancí</w:t>
      </w:r>
      <w:r w:rsidR="00053C23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 xml:space="preserve"> </w:t>
      </w:r>
      <w:r w:rsidR="00086137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br/>
      </w:r>
      <w:r w:rsidR="00F82EC4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 xml:space="preserve">(dále „Výzva“) </w:t>
      </w:r>
    </w:p>
    <w:p w14:paraId="4E977BAC" w14:textId="77777777" w:rsidR="00D67AF2" w:rsidRPr="00BE4EA9" w:rsidRDefault="00D67AF2" w:rsidP="00701910">
      <w:pPr>
        <w:shd w:val="clear" w:color="auto" w:fill="FFFFFF"/>
        <w:spacing w:line="276" w:lineRule="auto"/>
        <w:jc w:val="center"/>
        <w:rPr>
          <w:rFonts w:asciiTheme="majorHAnsi" w:hAnsiTheme="majorHAnsi" w:cs="Calibri"/>
          <w:b/>
          <w:color w:val="000000"/>
          <w:spacing w:val="1"/>
          <w:sz w:val="26"/>
          <w:szCs w:val="26"/>
        </w:rPr>
      </w:pPr>
    </w:p>
    <w:p w14:paraId="0709CD83" w14:textId="77777777" w:rsidR="00D67AF2" w:rsidRPr="00BE4EA9" w:rsidRDefault="00D67AF2" w:rsidP="00F80975">
      <w:pPr>
        <w:shd w:val="clear" w:color="auto" w:fill="FFFFFF"/>
        <w:spacing w:line="276" w:lineRule="auto"/>
        <w:rPr>
          <w:rFonts w:asciiTheme="majorHAnsi" w:hAnsiTheme="majorHAnsi" w:cs="Calibri"/>
          <w:b/>
          <w:bCs/>
          <w:color w:val="000000"/>
          <w:sz w:val="26"/>
          <w:szCs w:val="26"/>
        </w:rPr>
      </w:pPr>
    </w:p>
    <w:p w14:paraId="5D85312C" w14:textId="10952567" w:rsidR="00D67AF2" w:rsidRPr="00BE4EA9" w:rsidRDefault="00D67AF2" w:rsidP="006B0479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BE4EA9">
        <w:rPr>
          <w:rFonts w:asciiTheme="majorHAnsi" w:hAnsiTheme="majorHAnsi" w:cs="Calibri"/>
        </w:rPr>
        <w:t>Informace k Výzvě a časovému nastavení</w:t>
      </w:r>
    </w:p>
    <w:p w14:paraId="62DC92CB" w14:textId="3A6C8B48" w:rsidR="00B5071D" w:rsidRPr="00502BF0" w:rsidRDefault="00B5071D" w:rsidP="00B5071D">
      <w:pPr>
        <w:spacing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BE4EA9">
        <w:rPr>
          <w:rFonts w:asciiTheme="majorHAnsi" w:hAnsiTheme="majorHAnsi"/>
          <w:b/>
          <w:sz w:val="22"/>
          <w:szCs w:val="22"/>
        </w:rPr>
        <w:t xml:space="preserve">Poskytovatel dotace: </w:t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 xml:space="preserve">Ministerstvo zdravotnictví </w:t>
      </w:r>
      <w:r w:rsidR="000C0ECB">
        <w:rPr>
          <w:rFonts w:asciiTheme="majorHAnsi" w:hAnsiTheme="majorHAnsi"/>
          <w:sz w:val="22"/>
          <w:szCs w:val="22"/>
        </w:rPr>
        <w:t>(MZD)</w:t>
      </w:r>
    </w:p>
    <w:p w14:paraId="09976E8D" w14:textId="5EAA7B47" w:rsidR="00B5071D" w:rsidRPr="00502BF0" w:rsidRDefault="00B5071D" w:rsidP="00B5071D">
      <w:pPr>
        <w:spacing w:line="276" w:lineRule="auto"/>
        <w:jc w:val="both"/>
        <w:rPr>
          <w:rFonts w:asciiTheme="majorHAnsi" w:hAnsiTheme="majorHAnsi" w:cstheme="majorBidi"/>
          <w:color w:val="00000A"/>
          <w:sz w:val="22"/>
          <w:szCs w:val="22"/>
        </w:rPr>
      </w:pPr>
      <w:r w:rsidRPr="00502BF0">
        <w:rPr>
          <w:rFonts w:asciiTheme="majorHAnsi" w:hAnsiTheme="majorHAnsi"/>
          <w:b/>
          <w:sz w:val="22"/>
          <w:szCs w:val="22"/>
        </w:rPr>
        <w:t xml:space="preserve">Územní zaměření výzvy: </w:t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Pr="00502BF0">
        <w:rPr>
          <w:rFonts w:asciiTheme="majorHAnsi" w:hAnsiTheme="majorHAnsi"/>
          <w:bCs/>
          <w:sz w:val="22"/>
          <w:szCs w:val="22"/>
        </w:rPr>
        <w:t xml:space="preserve">Celá ČR </w:t>
      </w:r>
    </w:p>
    <w:p w14:paraId="62CB5DC6" w14:textId="29985D6C" w:rsidR="00B5071D" w:rsidRPr="00502BF0" w:rsidRDefault="00B5071D" w:rsidP="00B5071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02BF0">
        <w:rPr>
          <w:rFonts w:asciiTheme="majorHAnsi" w:hAnsiTheme="majorHAnsi"/>
          <w:b/>
          <w:sz w:val="22"/>
          <w:szCs w:val="22"/>
        </w:rPr>
        <w:t>Model hodnocení:</w:t>
      </w:r>
      <w:r w:rsidRPr="00502BF0">
        <w:rPr>
          <w:rFonts w:asciiTheme="majorHAnsi" w:hAnsiTheme="majorHAnsi"/>
          <w:sz w:val="22"/>
          <w:szCs w:val="22"/>
        </w:rPr>
        <w:t xml:space="preserve"> </w:t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>jednokolový</w:t>
      </w:r>
    </w:p>
    <w:p w14:paraId="2ED964E0" w14:textId="71282431" w:rsidR="00B5071D" w:rsidRPr="00502BF0" w:rsidRDefault="00B5071D" w:rsidP="646DC947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02BF0">
        <w:rPr>
          <w:rFonts w:asciiTheme="majorHAnsi" w:hAnsiTheme="majorHAnsi"/>
          <w:b/>
          <w:bCs/>
          <w:sz w:val="22"/>
          <w:szCs w:val="22"/>
        </w:rPr>
        <w:t xml:space="preserve">Celková alokace: </w:t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="53E94D9B" w:rsidRPr="00502BF0">
        <w:rPr>
          <w:rFonts w:asciiTheme="majorHAnsi" w:hAnsiTheme="majorHAnsi"/>
          <w:sz w:val="22"/>
          <w:szCs w:val="22"/>
        </w:rPr>
        <w:t>36</w:t>
      </w:r>
      <w:r w:rsidR="00DF5CE8" w:rsidRPr="00502BF0">
        <w:rPr>
          <w:rFonts w:asciiTheme="majorHAnsi" w:hAnsiTheme="majorHAnsi"/>
          <w:sz w:val="22"/>
          <w:szCs w:val="22"/>
        </w:rPr>
        <w:t xml:space="preserve"> </w:t>
      </w:r>
      <w:r w:rsidR="53E94D9B" w:rsidRPr="00502BF0">
        <w:rPr>
          <w:rFonts w:asciiTheme="majorHAnsi" w:hAnsiTheme="majorHAnsi"/>
          <w:sz w:val="22"/>
          <w:szCs w:val="22"/>
        </w:rPr>
        <w:t>500</w:t>
      </w:r>
      <w:r w:rsidR="00DF5CE8" w:rsidRPr="00502BF0">
        <w:rPr>
          <w:rFonts w:asciiTheme="majorHAnsi" w:hAnsiTheme="majorHAnsi"/>
          <w:sz w:val="22"/>
          <w:szCs w:val="22"/>
        </w:rPr>
        <w:t xml:space="preserve"> </w:t>
      </w:r>
      <w:r w:rsidR="53E94D9B" w:rsidRPr="00502BF0">
        <w:rPr>
          <w:rFonts w:asciiTheme="majorHAnsi" w:hAnsiTheme="majorHAnsi"/>
          <w:sz w:val="22"/>
          <w:szCs w:val="22"/>
        </w:rPr>
        <w:t>00</w:t>
      </w:r>
      <w:r w:rsidR="00DF5CE8" w:rsidRPr="00502BF0">
        <w:rPr>
          <w:rFonts w:asciiTheme="majorHAnsi" w:hAnsiTheme="majorHAnsi"/>
          <w:sz w:val="22"/>
          <w:szCs w:val="22"/>
        </w:rPr>
        <w:t>0</w:t>
      </w:r>
      <w:r w:rsidR="00E50444" w:rsidRPr="00502BF0">
        <w:rPr>
          <w:rFonts w:asciiTheme="majorHAnsi" w:hAnsiTheme="majorHAnsi"/>
          <w:color w:val="000000" w:themeColor="text1"/>
          <w:sz w:val="22"/>
          <w:szCs w:val="22"/>
        </w:rPr>
        <w:t xml:space="preserve"> </w:t>
      </w:r>
      <w:r w:rsidRPr="00502BF0">
        <w:rPr>
          <w:rFonts w:asciiTheme="majorHAnsi" w:hAnsiTheme="majorHAnsi"/>
          <w:sz w:val="22"/>
          <w:szCs w:val="22"/>
        </w:rPr>
        <w:t xml:space="preserve">Kč </w:t>
      </w:r>
    </w:p>
    <w:p w14:paraId="31653D00" w14:textId="77777777" w:rsidR="00942EE1" w:rsidRDefault="00942EE1" w:rsidP="00B5071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tbl>
      <w:tblPr>
        <w:tblStyle w:val="Mkatabulky1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513"/>
        <w:gridCol w:w="1843"/>
      </w:tblGrid>
      <w:tr w:rsidR="00942EE1" w:rsidRPr="002E055D" w14:paraId="64E42121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1AAFBC31" w14:textId="3B0F379E" w:rsidR="00942EE1" w:rsidRPr="00077056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sz w:val="22"/>
                <w:szCs w:val="22"/>
              </w:rPr>
              <w:t>Datum vyhlášení Výzvy</w:t>
            </w:r>
          </w:p>
        </w:tc>
        <w:tc>
          <w:tcPr>
            <w:tcW w:w="1843" w:type="dxa"/>
          </w:tcPr>
          <w:p w14:paraId="62D372B3" w14:textId="5CBF6744" w:rsidR="00942EE1" w:rsidRPr="00077056" w:rsidRDefault="00FB03BB" w:rsidP="00212EF7">
            <w:pPr>
              <w:jc w:val="both"/>
              <w:rPr>
                <w:rFonts w:asciiTheme="majorHAnsi" w:hAnsiTheme="majorHAnsi" w:cs="Arial"/>
                <w:bCs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bCs/>
                <w:sz w:val="22"/>
                <w:szCs w:val="22"/>
              </w:rPr>
              <w:t>7</w:t>
            </w:r>
            <w:r w:rsidR="000C0ECB" w:rsidRPr="00077056">
              <w:rPr>
                <w:rFonts w:asciiTheme="majorHAnsi" w:hAnsiTheme="majorHAnsi" w:cs="Arial"/>
                <w:bCs/>
                <w:sz w:val="22"/>
                <w:szCs w:val="22"/>
              </w:rPr>
              <w:t xml:space="preserve">. října </w:t>
            </w:r>
            <w:r w:rsidR="00942EE1" w:rsidRPr="00077056">
              <w:rPr>
                <w:rFonts w:asciiTheme="majorHAnsi" w:hAnsiTheme="majorHAnsi" w:cs="Arial"/>
                <w:bCs/>
                <w:sz w:val="22"/>
                <w:szCs w:val="22"/>
              </w:rPr>
              <w:t>2025</w:t>
            </w:r>
          </w:p>
        </w:tc>
      </w:tr>
      <w:tr w:rsidR="00942EE1" w:rsidRPr="002E055D" w14:paraId="055009B8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1ED7E29B" w14:textId="77777777" w:rsidR="00942EE1" w:rsidRPr="00077056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sz w:val="22"/>
                <w:szCs w:val="22"/>
              </w:rPr>
              <w:t xml:space="preserve">Datum zahájení příjmu žádosti o dotaci </w:t>
            </w:r>
          </w:p>
        </w:tc>
        <w:tc>
          <w:tcPr>
            <w:tcW w:w="1843" w:type="dxa"/>
          </w:tcPr>
          <w:p w14:paraId="5B1D1233" w14:textId="5C0C5C1A" w:rsidR="00942EE1" w:rsidRPr="00077056" w:rsidRDefault="00FB03BB" w:rsidP="646DC947">
            <w:pPr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sz w:val="22"/>
                <w:szCs w:val="22"/>
              </w:rPr>
              <w:t>8</w:t>
            </w:r>
            <w:r w:rsidR="000C0ECB" w:rsidRPr="00077056">
              <w:rPr>
                <w:rFonts w:asciiTheme="majorHAnsi" w:hAnsiTheme="majorHAnsi" w:cs="Arial"/>
                <w:sz w:val="22"/>
                <w:szCs w:val="22"/>
              </w:rPr>
              <w:t xml:space="preserve">. </w:t>
            </w:r>
            <w:r w:rsidR="0503200C" w:rsidRPr="00077056">
              <w:rPr>
                <w:rFonts w:asciiTheme="majorHAnsi" w:hAnsiTheme="majorHAnsi" w:cs="Arial"/>
                <w:sz w:val="22"/>
                <w:szCs w:val="22"/>
              </w:rPr>
              <w:t>říj</w:t>
            </w:r>
            <w:r w:rsidR="000C0ECB" w:rsidRPr="00077056">
              <w:rPr>
                <w:rFonts w:asciiTheme="majorHAnsi" w:hAnsiTheme="majorHAnsi" w:cs="Arial"/>
                <w:sz w:val="22"/>
                <w:szCs w:val="22"/>
              </w:rPr>
              <w:t>na</w:t>
            </w:r>
            <w:r w:rsidR="0503200C" w:rsidRPr="00077056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00942EE1" w:rsidRPr="00077056">
              <w:rPr>
                <w:rFonts w:asciiTheme="majorHAnsi" w:hAnsiTheme="majorHAnsi" w:cs="Arial"/>
                <w:sz w:val="22"/>
                <w:szCs w:val="22"/>
              </w:rPr>
              <w:t>2025</w:t>
            </w:r>
          </w:p>
        </w:tc>
      </w:tr>
      <w:tr w:rsidR="00942EE1" w:rsidRPr="002E055D" w14:paraId="001E7917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6A918D7D" w14:textId="77777777" w:rsidR="00942EE1" w:rsidRPr="00077056" w:rsidRDefault="00942EE1" w:rsidP="00212EF7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sz w:val="22"/>
                <w:szCs w:val="22"/>
              </w:rPr>
              <w:t xml:space="preserve">Datum ukončení příjmu žádosti o dotaci </w:t>
            </w:r>
          </w:p>
        </w:tc>
        <w:tc>
          <w:tcPr>
            <w:tcW w:w="1843" w:type="dxa"/>
          </w:tcPr>
          <w:p w14:paraId="6CEDF6B5" w14:textId="3050580E" w:rsidR="00942EE1" w:rsidRPr="00077056" w:rsidRDefault="00FB03BB" w:rsidP="00212EF7">
            <w:pPr>
              <w:jc w:val="both"/>
              <w:rPr>
                <w:rFonts w:asciiTheme="majorHAnsi" w:hAnsiTheme="majorHAnsi" w:cs="Arial"/>
                <w:bCs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bCs/>
                <w:sz w:val="22"/>
                <w:szCs w:val="22"/>
              </w:rPr>
              <w:t>11</w:t>
            </w:r>
            <w:r w:rsidR="00942EE1" w:rsidRPr="00077056">
              <w:rPr>
                <w:rFonts w:asciiTheme="majorHAnsi" w:hAnsiTheme="majorHAnsi" w:cs="Arial"/>
                <w:bCs/>
                <w:sz w:val="22"/>
                <w:szCs w:val="22"/>
              </w:rPr>
              <w:t>.</w:t>
            </w:r>
            <w:r w:rsidR="000C0ECB" w:rsidRPr="00077056">
              <w:rPr>
                <w:rFonts w:asciiTheme="majorHAnsi" w:hAnsiTheme="majorHAnsi" w:cs="Arial"/>
                <w:bCs/>
                <w:sz w:val="22"/>
                <w:szCs w:val="22"/>
              </w:rPr>
              <w:t> listopadu</w:t>
            </w:r>
            <w:r w:rsidR="00F641BA" w:rsidRPr="00077056">
              <w:rPr>
                <w:rFonts w:asciiTheme="majorHAnsi" w:hAnsiTheme="majorHAnsi" w:cs="Arial"/>
                <w:bCs/>
                <w:sz w:val="22"/>
                <w:szCs w:val="22"/>
              </w:rPr>
              <w:t xml:space="preserve"> </w:t>
            </w:r>
            <w:r w:rsidR="00942EE1" w:rsidRPr="00077056">
              <w:rPr>
                <w:rFonts w:asciiTheme="majorHAnsi" w:hAnsiTheme="majorHAnsi" w:cs="Arial"/>
                <w:bCs/>
                <w:sz w:val="22"/>
                <w:szCs w:val="22"/>
              </w:rPr>
              <w:t>2025</w:t>
            </w:r>
          </w:p>
        </w:tc>
      </w:tr>
      <w:tr w:rsidR="005373C8" w:rsidRPr="002E055D" w14:paraId="204DB7FE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6E2DF00D" w14:textId="0BADE2DA" w:rsidR="005373C8" w:rsidRPr="00942EE1" w:rsidRDefault="005373C8" w:rsidP="00212EF7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 xml:space="preserve">Předpokládané datum pro zahájení realizace </w:t>
            </w:r>
            <w:r w:rsidR="000C0ECB">
              <w:rPr>
                <w:rFonts w:asciiTheme="majorHAnsi" w:hAnsiTheme="majorHAnsi" w:cs="Arial"/>
                <w:sz w:val="22"/>
                <w:szCs w:val="22"/>
              </w:rPr>
              <w:t xml:space="preserve">pilotního provozu </w:t>
            </w:r>
            <w:r w:rsidR="00123E40">
              <w:rPr>
                <w:rFonts w:asciiTheme="majorHAnsi" w:hAnsiTheme="majorHAnsi" w:cs="Arial"/>
                <w:sz w:val="22"/>
                <w:szCs w:val="22"/>
              </w:rPr>
              <w:t>a</w:t>
            </w:r>
            <w:r>
              <w:rPr>
                <w:rFonts w:asciiTheme="majorHAnsi" w:hAnsiTheme="majorHAnsi" w:cs="Arial"/>
                <w:sz w:val="22"/>
                <w:szCs w:val="22"/>
              </w:rPr>
              <w:t xml:space="preserve">kutní psychiatrické ambulance 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 xml:space="preserve">pro dospělé a </w:t>
            </w:r>
            <w:r w:rsidR="00123E40">
              <w:rPr>
                <w:rFonts w:asciiTheme="majorHAnsi" w:hAnsiTheme="majorHAnsi" w:cs="Arial"/>
                <w:sz w:val="22"/>
                <w:szCs w:val="22"/>
              </w:rPr>
              <w:t>a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 xml:space="preserve">kutní psychiatrické ambulance pro děti a dorost </w:t>
            </w:r>
            <w:r>
              <w:rPr>
                <w:rFonts w:asciiTheme="majorHAnsi" w:hAnsiTheme="majorHAnsi" w:cs="Arial"/>
                <w:sz w:val="22"/>
                <w:szCs w:val="22"/>
              </w:rPr>
              <w:t>(dále jen „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>APA/APA-D</w:t>
            </w:r>
            <w:r>
              <w:rPr>
                <w:rFonts w:asciiTheme="majorHAnsi" w:hAnsiTheme="majorHAnsi" w:cs="Arial"/>
                <w:sz w:val="22"/>
                <w:szCs w:val="22"/>
              </w:rPr>
              <w:t>“)</w:t>
            </w:r>
          </w:p>
        </w:tc>
        <w:tc>
          <w:tcPr>
            <w:tcW w:w="1843" w:type="dxa"/>
          </w:tcPr>
          <w:p w14:paraId="735F0B9F" w14:textId="1A84245C" w:rsidR="005373C8" w:rsidRPr="00DA7F97" w:rsidRDefault="00DA7F97" w:rsidP="00DA7F97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1.</w:t>
            </w:r>
            <w:r w:rsidR="000C0ECB">
              <w:rPr>
                <w:rFonts w:asciiTheme="majorHAnsi" w:hAnsiTheme="majorHAnsi" w:cs="Arial"/>
                <w:sz w:val="22"/>
                <w:szCs w:val="22"/>
              </w:rPr>
              <w:t xml:space="preserve"> ledna</w:t>
            </w:r>
            <w:r w:rsidR="00F641BA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005373C8" w:rsidRPr="00DA7F97">
              <w:rPr>
                <w:rFonts w:asciiTheme="majorHAnsi" w:hAnsiTheme="majorHAnsi" w:cs="Arial"/>
                <w:sz w:val="22"/>
                <w:szCs w:val="22"/>
              </w:rPr>
              <w:t>2026</w:t>
            </w:r>
          </w:p>
        </w:tc>
      </w:tr>
      <w:tr w:rsidR="00942EE1" w:rsidRPr="002E055D" w14:paraId="7C489E5F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2C181A3C" w14:textId="5BE30D3A" w:rsidR="00942EE1" w:rsidRPr="00942EE1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942EE1">
              <w:rPr>
                <w:rFonts w:asciiTheme="majorHAnsi" w:hAnsiTheme="majorHAnsi" w:cs="Arial"/>
                <w:sz w:val="22"/>
                <w:szCs w:val="22"/>
              </w:rPr>
              <w:t xml:space="preserve">Délka pilotního provozu 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>APA/APA-D</w:t>
            </w:r>
          </w:p>
        </w:tc>
        <w:tc>
          <w:tcPr>
            <w:tcW w:w="1843" w:type="dxa"/>
          </w:tcPr>
          <w:p w14:paraId="33B33017" w14:textId="688B2499" w:rsidR="00942EE1" w:rsidRPr="001540AE" w:rsidRDefault="00942EE1" w:rsidP="00212EF7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1540AE">
              <w:rPr>
                <w:rFonts w:asciiTheme="majorHAnsi" w:hAnsiTheme="majorHAnsi" w:cs="Arial"/>
                <w:sz w:val="22"/>
                <w:szCs w:val="22"/>
              </w:rPr>
              <w:t>14 měsíců</w:t>
            </w:r>
          </w:p>
        </w:tc>
      </w:tr>
      <w:tr w:rsidR="00942EE1" w:rsidRPr="002E055D" w14:paraId="6B3147E0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08F08F50" w14:textId="1A9FAFDF" w:rsidR="00942EE1" w:rsidRPr="00942EE1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942EE1">
              <w:rPr>
                <w:rFonts w:asciiTheme="majorHAnsi" w:hAnsiTheme="majorHAnsi" w:cs="Arial"/>
                <w:sz w:val="22"/>
                <w:szCs w:val="22"/>
              </w:rPr>
              <w:t xml:space="preserve">Nejzazší datum pro ukončení fyzické realizace pilotního provozu 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>APA/APA-D</w:t>
            </w:r>
          </w:p>
        </w:tc>
        <w:tc>
          <w:tcPr>
            <w:tcW w:w="1843" w:type="dxa"/>
          </w:tcPr>
          <w:p w14:paraId="0FB699A7" w14:textId="5A7397B7" w:rsidR="00942EE1" w:rsidRPr="001540AE" w:rsidRDefault="00942EE1" w:rsidP="646DC947">
            <w:pPr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1540AE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5AF62793" w:rsidRPr="001540AE">
              <w:rPr>
                <w:rFonts w:asciiTheme="majorHAnsi" w:hAnsiTheme="majorHAnsi" w:cs="Arial"/>
                <w:sz w:val="22"/>
                <w:szCs w:val="22"/>
              </w:rPr>
              <w:t>30.</w:t>
            </w:r>
            <w:r w:rsidR="000C0ECB">
              <w:rPr>
                <w:rFonts w:asciiTheme="majorHAnsi" w:hAnsiTheme="majorHAnsi" w:cs="Arial"/>
                <w:sz w:val="22"/>
                <w:szCs w:val="22"/>
              </w:rPr>
              <w:t xml:space="preserve"> dubna</w:t>
            </w:r>
            <w:r w:rsidR="00F641BA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5AF62793" w:rsidRPr="001540AE">
              <w:rPr>
                <w:rFonts w:asciiTheme="majorHAnsi" w:hAnsiTheme="majorHAnsi" w:cs="Arial"/>
                <w:sz w:val="22"/>
                <w:szCs w:val="22"/>
              </w:rPr>
              <w:t>2027</w:t>
            </w:r>
          </w:p>
        </w:tc>
      </w:tr>
    </w:tbl>
    <w:p w14:paraId="60462744" w14:textId="77777777" w:rsidR="00942EE1" w:rsidRPr="00BE4EA9" w:rsidRDefault="00942EE1" w:rsidP="00B5071D">
      <w:pPr>
        <w:spacing w:line="276" w:lineRule="auto"/>
        <w:jc w:val="both"/>
        <w:rPr>
          <w:rFonts w:asciiTheme="majorHAnsi" w:hAnsiTheme="majorHAnsi"/>
          <w:color w:val="000000"/>
          <w:sz w:val="22"/>
          <w:szCs w:val="22"/>
        </w:rPr>
      </w:pPr>
    </w:p>
    <w:p w14:paraId="64FFA716" w14:textId="77777777" w:rsidR="00B5071D" w:rsidRPr="00BE4EA9" w:rsidRDefault="00B5071D" w:rsidP="00B5071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3EB9DC4C" w14:textId="70C59655" w:rsidR="00B5071D" w:rsidRPr="00BE4EA9" w:rsidRDefault="00B5071D" w:rsidP="00B5071D">
      <w:pPr>
        <w:tabs>
          <w:tab w:val="right" w:pos="6120"/>
        </w:tabs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BE4EA9">
        <w:rPr>
          <w:rFonts w:asciiTheme="majorHAnsi" w:hAnsiTheme="majorHAnsi"/>
          <w:b/>
          <w:sz w:val="22"/>
          <w:szCs w:val="22"/>
        </w:rPr>
        <w:t xml:space="preserve">Max. výše dotace pro jednu žádost o dotaci: </w:t>
      </w:r>
      <w:r w:rsidR="00BE4EA9" w:rsidRPr="00BE4EA9">
        <w:rPr>
          <w:rFonts w:asciiTheme="majorHAnsi" w:hAnsiTheme="majorHAnsi"/>
          <w:sz w:val="22"/>
          <w:szCs w:val="22"/>
        </w:rPr>
        <w:tab/>
        <w:t>3 65</w:t>
      </w:r>
      <w:r w:rsidR="00A82B67">
        <w:rPr>
          <w:rFonts w:asciiTheme="majorHAnsi" w:hAnsiTheme="majorHAnsi"/>
          <w:sz w:val="22"/>
          <w:szCs w:val="22"/>
        </w:rPr>
        <w:t>0</w:t>
      </w:r>
      <w:r w:rsidR="00BE4EA9" w:rsidRPr="00BE4EA9">
        <w:rPr>
          <w:rFonts w:asciiTheme="majorHAnsi" w:hAnsiTheme="majorHAnsi"/>
          <w:sz w:val="22"/>
          <w:szCs w:val="22"/>
        </w:rPr>
        <w:t> </w:t>
      </w:r>
      <w:r w:rsidR="00A82B67">
        <w:rPr>
          <w:rFonts w:asciiTheme="majorHAnsi" w:hAnsiTheme="majorHAnsi"/>
          <w:sz w:val="22"/>
          <w:szCs w:val="22"/>
        </w:rPr>
        <w:t>000</w:t>
      </w:r>
      <w:r w:rsidR="00BE4EA9" w:rsidRPr="00BE4EA9">
        <w:rPr>
          <w:rFonts w:asciiTheme="majorHAnsi" w:hAnsiTheme="majorHAnsi"/>
          <w:sz w:val="22"/>
          <w:szCs w:val="22"/>
        </w:rPr>
        <w:t>,00 Kč</w:t>
      </w:r>
      <w:r w:rsidRPr="00BE4EA9">
        <w:rPr>
          <w:rFonts w:asciiTheme="majorHAnsi" w:hAnsiTheme="majorHAnsi"/>
          <w:sz w:val="22"/>
          <w:szCs w:val="22"/>
        </w:rPr>
        <w:t xml:space="preserve">  </w:t>
      </w:r>
      <w:bookmarkStart w:id="4" w:name="_gjdgxs" w:colFirst="0" w:colLast="0"/>
      <w:bookmarkEnd w:id="4"/>
    </w:p>
    <w:p w14:paraId="5C157E6D" w14:textId="142D8BCD" w:rsidR="00D67AF2" w:rsidRDefault="00B5071D" w:rsidP="646DC947">
      <w:pPr>
        <w:tabs>
          <w:tab w:val="right" w:pos="6120"/>
        </w:tabs>
        <w:spacing w:line="276" w:lineRule="auto"/>
        <w:jc w:val="both"/>
        <w:rPr>
          <w:rFonts w:asciiTheme="majorHAnsi" w:hAnsiTheme="majorHAnsi"/>
        </w:rPr>
      </w:pPr>
      <w:r w:rsidRPr="003A2A2C">
        <w:rPr>
          <w:rFonts w:asciiTheme="majorHAnsi" w:hAnsiTheme="majorHAnsi"/>
          <w:b/>
          <w:bCs/>
          <w:sz w:val="22"/>
          <w:szCs w:val="22"/>
        </w:rPr>
        <w:t>Míra podpory</w:t>
      </w:r>
      <w:r w:rsidRPr="00C2783F">
        <w:rPr>
          <w:rFonts w:asciiTheme="majorHAnsi" w:hAnsiTheme="majorHAnsi"/>
          <w:b/>
          <w:bCs/>
          <w:sz w:val="22"/>
          <w:szCs w:val="22"/>
        </w:rPr>
        <w:t>:</w:t>
      </w:r>
      <w:r w:rsidRPr="646DC947">
        <w:rPr>
          <w:rFonts w:asciiTheme="majorHAnsi" w:hAnsiTheme="majorHAnsi"/>
          <w:sz w:val="22"/>
          <w:szCs w:val="22"/>
        </w:rPr>
        <w:t xml:space="preserve"> </w:t>
      </w:r>
      <w:r w:rsidR="7083B505" w:rsidRPr="646DC947">
        <w:rPr>
          <w:rFonts w:asciiTheme="majorHAnsi" w:hAnsiTheme="majorHAnsi"/>
          <w:sz w:val="22"/>
          <w:szCs w:val="22"/>
        </w:rPr>
        <w:t>100 %</w:t>
      </w:r>
      <w:r w:rsidR="000C0ECB">
        <w:rPr>
          <w:rFonts w:asciiTheme="majorHAnsi" w:hAnsiTheme="majorHAnsi"/>
          <w:sz w:val="22"/>
          <w:szCs w:val="22"/>
        </w:rPr>
        <w:t xml:space="preserve"> ze způsobilých výdajů </w:t>
      </w:r>
    </w:p>
    <w:p w14:paraId="42EF5F8A" w14:textId="77777777" w:rsidR="006B0479" w:rsidRPr="00BE4EA9" w:rsidRDefault="006B0479" w:rsidP="00D67AF2">
      <w:pPr>
        <w:rPr>
          <w:rFonts w:asciiTheme="majorHAnsi" w:hAnsiTheme="majorHAnsi"/>
        </w:rPr>
      </w:pPr>
    </w:p>
    <w:p w14:paraId="1E1DDACE" w14:textId="567BDF8E" w:rsidR="00D67AF2" w:rsidRPr="00BE4EA9" w:rsidRDefault="00D67AF2" w:rsidP="006B0479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BE4EA9">
        <w:rPr>
          <w:rFonts w:asciiTheme="majorHAnsi" w:hAnsiTheme="majorHAnsi" w:cs="Calibri"/>
        </w:rPr>
        <w:t>Kontaktní místo pro podávání informací a příjem Žádostí o dotaci</w:t>
      </w:r>
    </w:p>
    <w:p w14:paraId="36EBDF39" w14:textId="679709C5" w:rsidR="00BE4EA9" w:rsidRPr="00BE4EA9" w:rsidRDefault="00BE4EA9" w:rsidP="00BE4EA9">
      <w:pPr>
        <w:pStyle w:val="paragraph"/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</w:pPr>
      <w:r w:rsidRPr="00BE4EA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Žádost o dotaci </w:t>
      </w:r>
      <w:r w:rsidR="00817E01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(dále také jen </w:t>
      </w:r>
      <w:r w:rsidR="00817E01" w:rsidRPr="00817E01">
        <w:rPr>
          <w:rStyle w:val="normaltextrun"/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>„Žádost“</w:t>
      </w:r>
      <w:r w:rsidR="00817E01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)</w:t>
      </w:r>
      <w:r w:rsidR="00A56A2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3A2A2C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musí</w:t>
      </w:r>
      <w:r w:rsidR="003A2A2C" w:rsidRPr="00BE4EA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BE4EA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být podána: </w:t>
      </w:r>
      <w:r w:rsidRPr="00BE4EA9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 </w:t>
      </w:r>
    </w:p>
    <w:p w14:paraId="5B8F5B01" w14:textId="77777777" w:rsidR="006F674A" w:rsidRDefault="006F674A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78A06B76" w14:textId="77777777" w:rsidR="005B0173" w:rsidRPr="00EA1C13" w:rsidRDefault="005B0173">
      <w:pPr>
        <w:pStyle w:val="paragraph"/>
        <w:numPr>
          <w:ilvl w:val="1"/>
          <w:numId w:val="6"/>
        </w:numPr>
        <w:spacing w:before="0" w:beforeAutospacing="0" w:after="120" w:afterAutospacing="0"/>
        <w:jc w:val="both"/>
        <w:textAlignment w:val="baseline"/>
        <w:rPr>
          <w:rFonts w:asciiTheme="majorHAnsi" w:hAnsiTheme="majorHAnsi" w:cstheme="majorHAnsi"/>
          <w:b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color w:val="000000" w:themeColor="text1"/>
          <w:sz w:val="22"/>
          <w:szCs w:val="22"/>
        </w:rPr>
        <w:t>d</w:t>
      </w:r>
      <w:r w:rsidRPr="00EA1C13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atovou schránkou</w:t>
      </w:r>
    </w:p>
    <w:p w14:paraId="3D47945D" w14:textId="3A5109C1" w:rsidR="005B0173" w:rsidRPr="00EA1C13" w:rsidRDefault="005B0173" w:rsidP="005B0173">
      <w:pPr>
        <w:pStyle w:val="paragraph"/>
        <w:spacing w:before="0" w:beforeAutospacing="0" w:after="120" w:afterAutospacing="0"/>
        <w:ind w:firstLine="360"/>
        <w:jc w:val="both"/>
        <w:textAlignment w:val="baseline"/>
        <w:rPr>
          <w:rStyle w:val="Siln"/>
          <w:rFonts w:asciiTheme="majorHAnsi" w:hAnsiTheme="majorHAnsi"/>
          <w:sz w:val="22"/>
          <w:szCs w:val="22"/>
        </w:rPr>
      </w:pPr>
      <w:r w:rsidRPr="00EA1C13">
        <w:rPr>
          <w:rFonts w:asciiTheme="majorHAnsi" w:hAnsiTheme="majorHAnsi"/>
          <w:sz w:val="22"/>
          <w:szCs w:val="22"/>
        </w:rPr>
        <w:t xml:space="preserve">ID datové schránky </w:t>
      </w:r>
      <w:proofErr w:type="gramStart"/>
      <w:r w:rsidRPr="00EA1C13">
        <w:rPr>
          <w:rFonts w:asciiTheme="majorHAnsi" w:hAnsiTheme="majorHAnsi"/>
          <w:sz w:val="22"/>
          <w:szCs w:val="22"/>
        </w:rPr>
        <w:t>MZ</w:t>
      </w:r>
      <w:r w:rsidR="000C0ECB">
        <w:rPr>
          <w:rFonts w:asciiTheme="majorHAnsi" w:hAnsiTheme="majorHAnsi"/>
          <w:sz w:val="22"/>
          <w:szCs w:val="22"/>
        </w:rPr>
        <w:t>D</w:t>
      </w:r>
      <w:r w:rsidRPr="00EA1C13">
        <w:rPr>
          <w:rFonts w:asciiTheme="majorHAnsi" w:hAnsiTheme="majorHAnsi"/>
          <w:sz w:val="22"/>
          <w:szCs w:val="22"/>
        </w:rPr>
        <w:t>:   </w:t>
      </w:r>
      <w:proofErr w:type="gramEnd"/>
      <w:r w:rsidRPr="00EA1C13">
        <w:rPr>
          <w:rFonts w:asciiTheme="majorHAnsi" w:hAnsiTheme="majorHAnsi"/>
          <w:sz w:val="22"/>
          <w:szCs w:val="22"/>
        </w:rPr>
        <w:t>     </w:t>
      </w:r>
      <w:r w:rsidRPr="00EA1C13">
        <w:rPr>
          <w:rStyle w:val="Siln"/>
          <w:rFonts w:asciiTheme="majorHAnsi" w:hAnsiTheme="majorHAnsi"/>
          <w:sz w:val="22"/>
          <w:szCs w:val="22"/>
        </w:rPr>
        <w:t xml:space="preserve"> pv8aaxd </w:t>
      </w:r>
    </w:p>
    <w:p w14:paraId="7E138F6B" w14:textId="51F00CF9" w:rsidR="005B0173" w:rsidRPr="00EA1C13" w:rsidRDefault="000C0ECB" w:rsidP="005B0173">
      <w:pPr>
        <w:pStyle w:val="paragraph"/>
        <w:spacing w:before="0" w:beforeAutospacing="0" w:after="120" w:afterAutospacing="0"/>
        <w:ind w:firstLine="360"/>
        <w:jc w:val="both"/>
        <w:textAlignment w:val="baseline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I</w:t>
      </w:r>
      <w:r w:rsidR="005B0173" w:rsidRPr="00EA1C13">
        <w:rPr>
          <w:rFonts w:asciiTheme="majorHAnsi" w:hAnsiTheme="majorHAnsi"/>
          <w:sz w:val="22"/>
          <w:szCs w:val="22"/>
        </w:rPr>
        <w:t>dentifikační číslo organizace: 00024341</w:t>
      </w:r>
    </w:p>
    <w:p w14:paraId="2978E7D2" w14:textId="77777777" w:rsidR="000C0ECB" w:rsidRDefault="000C0ECB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53966747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74B09143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02B74EC5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66438BD5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426BF044" w14:textId="6844E590" w:rsidR="007564BA" w:rsidRPr="00EA1C13" w:rsidRDefault="007564BA" w:rsidP="007564BA">
      <w:pPr>
        <w:spacing w:before="120" w:after="120"/>
        <w:jc w:val="both"/>
        <w:rPr>
          <w:rFonts w:asciiTheme="majorHAnsi" w:hAnsiTheme="majorHAnsi"/>
          <w:sz w:val="22"/>
          <w:szCs w:val="22"/>
        </w:rPr>
      </w:pPr>
      <w:r w:rsidRPr="00EA1C13">
        <w:rPr>
          <w:rFonts w:asciiTheme="majorHAnsi" w:hAnsiTheme="majorHAnsi"/>
          <w:sz w:val="22"/>
          <w:szCs w:val="22"/>
        </w:rPr>
        <w:lastRenderedPageBreak/>
        <w:t>Individuální konzultace před podáním Žádosti (osobně na základě objednání nebo elektronicky) poskytne: </w:t>
      </w:r>
    </w:p>
    <w:p w14:paraId="45FCCBE2" w14:textId="77777777" w:rsidR="007564BA" w:rsidRPr="00EA1C13" w:rsidRDefault="007564BA" w:rsidP="007564BA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EA1C13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Odbor evropských fondů</w:t>
      </w:r>
      <w:r w:rsidRPr="00EA1C13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 a investičního rozvoje</w:t>
      </w:r>
    </w:p>
    <w:p w14:paraId="0E266EA0" w14:textId="6B7856E7" w:rsidR="007564BA" w:rsidRPr="00EA1C13" w:rsidRDefault="007564BA" w:rsidP="007564BA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</w:pPr>
      <w:r w:rsidRPr="00EA1C13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Palackého nám</w:t>
      </w:r>
      <w:r w:rsidR="000C0ECB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ěstí </w:t>
      </w:r>
      <w:r w:rsidRPr="00EA1C13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4</w:t>
      </w:r>
      <w:r w:rsidRPr="00EA1C13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 </w:t>
      </w:r>
    </w:p>
    <w:p w14:paraId="736EBB93" w14:textId="77777777" w:rsidR="007564BA" w:rsidRPr="00EA1C13" w:rsidRDefault="007564BA" w:rsidP="007564BA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EA1C13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128 00 Praha 2</w:t>
      </w:r>
    </w:p>
    <w:p w14:paraId="7A1EF33B" w14:textId="77777777" w:rsidR="007564BA" w:rsidRPr="00EA1C13" w:rsidRDefault="007564BA" w:rsidP="007564BA">
      <w:pPr>
        <w:spacing w:before="120" w:after="120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Kontaktní osobou je</w:t>
      </w:r>
      <w:r w:rsidRPr="00EA1C13">
        <w:rPr>
          <w:rFonts w:asciiTheme="majorHAnsi" w:hAnsiTheme="majorHAnsi"/>
          <w:sz w:val="22"/>
          <w:szCs w:val="22"/>
        </w:rPr>
        <w:t>:  </w:t>
      </w:r>
    </w:p>
    <w:p w14:paraId="10660FF4" w14:textId="1A19E954" w:rsidR="007564BA" w:rsidRDefault="007564BA" w:rsidP="008B5481">
      <w:pPr>
        <w:pStyle w:val="paragraph"/>
        <w:tabs>
          <w:tab w:val="left" w:pos="6663"/>
        </w:tabs>
        <w:spacing w:before="0" w:beforeAutospacing="0" w:after="120" w:afterAutospacing="0" w:line="276" w:lineRule="auto"/>
        <w:textAlignment w:val="baseline"/>
        <w:rPr>
          <w:rStyle w:val="Hypertextovodkaz"/>
          <w:rFonts w:asciiTheme="majorHAnsi" w:hAnsiTheme="majorHAnsi" w:cstheme="majorBidi"/>
          <w:sz w:val="22"/>
          <w:szCs w:val="22"/>
        </w:rPr>
      </w:pPr>
      <w:r>
        <w:rPr>
          <w:rStyle w:val="normaltextrun"/>
          <w:rFonts w:asciiTheme="majorHAnsi" w:hAnsiTheme="majorHAnsi" w:cstheme="majorHAnsi"/>
          <w:sz w:val="22"/>
          <w:szCs w:val="22"/>
        </w:rPr>
        <w:t xml:space="preserve">               </w:t>
      </w:r>
      <w:r w:rsidRPr="00EA1C13">
        <w:rPr>
          <w:rStyle w:val="normaltextrun"/>
          <w:rFonts w:asciiTheme="majorHAnsi" w:hAnsiTheme="majorHAnsi" w:cstheme="majorHAnsi"/>
          <w:sz w:val="22"/>
          <w:szCs w:val="22"/>
        </w:rPr>
        <w:t>Mgr. </w:t>
      </w:r>
      <w:r w:rsidR="009F1095">
        <w:rPr>
          <w:rStyle w:val="normaltextrun"/>
          <w:rFonts w:asciiTheme="majorHAnsi" w:hAnsiTheme="majorHAnsi" w:cstheme="majorHAnsi"/>
          <w:sz w:val="22"/>
          <w:szCs w:val="22"/>
        </w:rPr>
        <w:t>Jana Štollová</w:t>
      </w:r>
      <w:r w:rsidRPr="00EA1C13">
        <w:rPr>
          <w:rStyle w:val="normaltextrun"/>
          <w:rFonts w:asciiTheme="majorHAnsi" w:hAnsiTheme="majorHAnsi" w:cstheme="majorHAnsi"/>
          <w:sz w:val="22"/>
          <w:szCs w:val="22"/>
        </w:rPr>
        <w:t>, projektová manažerka</w:t>
      </w:r>
      <w:r>
        <w:br/>
      </w:r>
      <w:r>
        <w:rPr>
          <w:rStyle w:val="normaltextrun"/>
          <w:rFonts w:asciiTheme="majorHAnsi" w:hAnsiTheme="majorHAnsi" w:cstheme="majorHAnsi"/>
          <w:sz w:val="22"/>
          <w:szCs w:val="22"/>
        </w:rPr>
        <w:t xml:space="preserve">               </w:t>
      </w:r>
      <w:r w:rsidRPr="00EA1C13">
        <w:rPr>
          <w:rStyle w:val="normaltextrun"/>
          <w:rFonts w:asciiTheme="majorHAnsi" w:hAnsiTheme="majorHAnsi" w:cstheme="majorHAnsi"/>
          <w:sz w:val="22"/>
          <w:szCs w:val="22"/>
        </w:rPr>
        <w:t xml:space="preserve">email: </w:t>
      </w:r>
      <w:hyperlink r:id="rId11" w:history="1">
        <w:r w:rsidR="00077056" w:rsidRPr="003E3A87">
          <w:rPr>
            <w:rStyle w:val="Hypertextovodkaz"/>
            <w:rFonts w:asciiTheme="majorHAnsi" w:hAnsiTheme="majorHAnsi" w:cstheme="majorBidi"/>
            <w:sz w:val="22"/>
            <w:szCs w:val="22"/>
          </w:rPr>
          <w:t>apa@mzd.gov.cz</w:t>
        </w:r>
      </w:hyperlink>
    </w:p>
    <w:p w14:paraId="6F0B816E" w14:textId="77777777" w:rsidR="006F674A" w:rsidRDefault="006F674A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2162F2EB" w14:textId="35D16D97" w:rsidR="00D67AF2" w:rsidRPr="00701910" w:rsidRDefault="00747019" w:rsidP="006B0479">
      <w:pPr>
        <w:pStyle w:val="Nadpis1"/>
        <w:spacing w:after="240" w:line="276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Pravidla pro podávání Žádostí o dotaci na poskytnutí dotace</w:t>
      </w:r>
    </w:p>
    <w:p w14:paraId="5514377E" w14:textId="7636545B" w:rsidR="004F21DC" w:rsidRDefault="00D87C56" w:rsidP="00F96C0B">
      <w:pPr>
        <w:spacing w:before="200" w:line="276" w:lineRule="auto"/>
        <w:jc w:val="both"/>
        <w:rPr>
          <w:rFonts w:asciiTheme="majorHAnsi" w:hAnsiTheme="majorHAnsi"/>
          <w:sz w:val="22"/>
          <w:szCs w:val="22"/>
        </w:rPr>
      </w:pPr>
      <w:r w:rsidRPr="00D87C56">
        <w:rPr>
          <w:rFonts w:asciiTheme="majorHAnsi" w:hAnsiTheme="majorHAnsi"/>
          <w:sz w:val="22"/>
          <w:szCs w:val="22"/>
        </w:rPr>
        <w:t xml:space="preserve">Podrobné informace vztahující se k přípravě </w:t>
      </w:r>
      <w:r w:rsidR="00817E01">
        <w:rPr>
          <w:rFonts w:asciiTheme="majorHAnsi" w:hAnsiTheme="majorHAnsi"/>
          <w:sz w:val="22"/>
          <w:szCs w:val="22"/>
        </w:rPr>
        <w:t>Ž</w:t>
      </w:r>
      <w:r w:rsidRPr="00D87C56">
        <w:rPr>
          <w:rFonts w:asciiTheme="majorHAnsi" w:hAnsiTheme="majorHAnsi"/>
          <w:sz w:val="22"/>
          <w:szCs w:val="22"/>
        </w:rPr>
        <w:t>ádosti jsou blíže uvedeny v</w:t>
      </w:r>
      <w:r w:rsidR="006918CD">
        <w:rPr>
          <w:rFonts w:asciiTheme="majorHAnsi" w:hAnsiTheme="majorHAnsi"/>
          <w:sz w:val="22"/>
          <w:szCs w:val="22"/>
        </w:rPr>
        <w:t xml:space="preserve"> dokumentu </w:t>
      </w:r>
      <w:r w:rsidR="006918CD" w:rsidRPr="006918CD">
        <w:rPr>
          <w:rFonts w:asciiTheme="majorHAnsi" w:hAnsiTheme="majorHAnsi"/>
          <w:b/>
          <w:bCs/>
          <w:sz w:val="22"/>
          <w:szCs w:val="22"/>
        </w:rPr>
        <w:t>Metodika programu na rozvoj akutních psychiatrických ambulancích</w:t>
      </w:r>
      <w:r w:rsidR="00786EF0">
        <w:rPr>
          <w:rFonts w:asciiTheme="majorHAnsi" w:hAnsiTheme="majorHAnsi"/>
          <w:sz w:val="22"/>
          <w:szCs w:val="22"/>
        </w:rPr>
        <w:t xml:space="preserve"> </w:t>
      </w:r>
      <w:r w:rsidRPr="00D87C56">
        <w:rPr>
          <w:rFonts w:asciiTheme="majorHAnsi" w:hAnsiTheme="majorHAnsi"/>
          <w:sz w:val="22"/>
          <w:szCs w:val="22"/>
        </w:rPr>
        <w:t>(dále jen „</w:t>
      </w:r>
      <w:r w:rsidR="006918CD">
        <w:rPr>
          <w:rFonts w:asciiTheme="majorHAnsi" w:hAnsiTheme="majorHAnsi"/>
          <w:sz w:val="22"/>
          <w:szCs w:val="22"/>
        </w:rPr>
        <w:t>Metodika</w:t>
      </w:r>
      <w:r w:rsidRPr="00D87C56">
        <w:rPr>
          <w:rFonts w:asciiTheme="majorHAnsi" w:hAnsiTheme="majorHAnsi"/>
          <w:sz w:val="22"/>
          <w:szCs w:val="22"/>
        </w:rPr>
        <w:t>“), kter</w:t>
      </w:r>
      <w:r w:rsidR="006918CD">
        <w:rPr>
          <w:rFonts w:asciiTheme="majorHAnsi" w:hAnsiTheme="majorHAnsi"/>
          <w:sz w:val="22"/>
          <w:szCs w:val="22"/>
        </w:rPr>
        <w:t>á</w:t>
      </w:r>
      <w:r w:rsidRPr="00D87C56">
        <w:rPr>
          <w:rFonts w:asciiTheme="majorHAnsi" w:hAnsiTheme="majorHAnsi"/>
          <w:sz w:val="22"/>
          <w:szCs w:val="22"/>
        </w:rPr>
        <w:t xml:space="preserve"> je přílohou</w:t>
      </w:r>
      <w:r w:rsidR="006918CD">
        <w:rPr>
          <w:rFonts w:asciiTheme="majorHAnsi" w:hAnsiTheme="majorHAnsi"/>
          <w:sz w:val="22"/>
          <w:szCs w:val="22"/>
        </w:rPr>
        <w:t xml:space="preserve"> číslo 1</w:t>
      </w:r>
      <w:r w:rsidRPr="00D87C56">
        <w:rPr>
          <w:rFonts w:asciiTheme="majorHAnsi" w:hAnsiTheme="majorHAnsi"/>
          <w:sz w:val="22"/>
          <w:szCs w:val="22"/>
        </w:rPr>
        <w:t xml:space="preserve"> této Výzvy. </w:t>
      </w:r>
      <w:r w:rsidR="006918CD">
        <w:rPr>
          <w:rFonts w:asciiTheme="majorHAnsi" w:hAnsiTheme="majorHAnsi"/>
          <w:sz w:val="22"/>
          <w:szCs w:val="22"/>
        </w:rPr>
        <w:t xml:space="preserve">Tento dokument v aktuálním platném znění, včetně příloh, je závazný jak v době přípravy a schvalování </w:t>
      </w:r>
      <w:r w:rsidR="000C0ECB">
        <w:rPr>
          <w:rFonts w:asciiTheme="majorHAnsi" w:hAnsiTheme="majorHAnsi"/>
          <w:sz w:val="22"/>
          <w:szCs w:val="22"/>
        </w:rPr>
        <w:t>ž</w:t>
      </w:r>
      <w:r w:rsidR="006918CD">
        <w:rPr>
          <w:rFonts w:asciiTheme="majorHAnsi" w:hAnsiTheme="majorHAnsi"/>
          <w:sz w:val="22"/>
          <w:szCs w:val="22"/>
        </w:rPr>
        <w:t xml:space="preserve">ádosti o dotaci, tak v době realizace projektu. Metodika je pro Žadatele a Příjemce závazná ve verzi platné v den učinění příslušného úkonu, nebo v den porušení příslušné povinnosti plynoucí z Metodiky. </w:t>
      </w:r>
    </w:p>
    <w:p w14:paraId="1D733B61" w14:textId="1D4F11E9" w:rsidR="006918CD" w:rsidRPr="00F96C0B" w:rsidRDefault="006918CD" w:rsidP="006918CD">
      <w:pPr>
        <w:spacing w:before="200"/>
        <w:jc w:val="both"/>
        <w:rPr>
          <w:rFonts w:asciiTheme="majorHAnsi" w:hAnsiTheme="majorHAnsi"/>
          <w:sz w:val="22"/>
          <w:szCs w:val="22"/>
        </w:rPr>
      </w:pPr>
      <w:r w:rsidRPr="00F96C0B">
        <w:rPr>
          <w:rFonts w:asciiTheme="majorHAnsi" w:hAnsiTheme="majorHAnsi"/>
          <w:sz w:val="22"/>
          <w:szCs w:val="22"/>
        </w:rPr>
        <w:t>Metodika včetně příloh je volně ke stažení na webovém portálu MZ</w:t>
      </w:r>
      <w:r w:rsidR="00817E01">
        <w:rPr>
          <w:rFonts w:asciiTheme="majorHAnsi" w:hAnsiTheme="majorHAnsi"/>
          <w:sz w:val="22"/>
          <w:szCs w:val="22"/>
        </w:rPr>
        <w:t>D</w:t>
      </w:r>
      <w:r w:rsidRPr="00F96C0B">
        <w:rPr>
          <w:rFonts w:asciiTheme="majorHAnsi" w:hAnsiTheme="majorHAnsi"/>
          <w:sz w:val="22"/>
          <w:szCs w:val="22"/>
        </w:rPr>
        <w:t xml:space="preserve"> </w:t>
      </w:r>
      <w:hyperlink r:id="rId12" w:history="1">
        <w:r w:rsidRPr="00F96C0B">
          <w:rPr>
            <w:rStyle w:val="Hypertextovodkaz"/>
            <w:rFonts w:asciiTheme="majorHAnsi" w:hAnsiTheme="majorHAnsi"/>
            <w:sz w:val="22"/>
            <w:szCs w:val="22"/>
          </w:rPr>
          <w:t>www.mz</w:t>
        </w:r>
        <w:r w:rsidRPr="00D50735">
          <w:rPr>
            <w:rStyle w:val="Hypertextovodkaz"/>
            <w:rFonts w:asciiTheme="majorHAnsi" w:hAnsiTheme="majorHAnsi"/>
            <w:sz w:val="22"/>
            <w:szCs w:val="22"/>
          </w:rPr>
          <w:t>d.gov.</w:t>
        </w:r>
        <w:r w:rsidRPr="00F96C0B">
          <w:rPr>
            <w:rStyle w:val="Hypertextovodkaz"/>
            <w:rFonts w:asciiTheme="majorHAnsi" w:hAnsiTheme="majorHAnsi"/>
            <w:sz w:val="22"/>
            <w:szCs w:val="22"/>
          </w:rPr>
          <w:t>cz</w:t>
        </w:r>
      </w:hyperlink>
      <w:r w:rsidRPr="00F96C0B">
        <w:rPr>
          <w:rFonts w:asciiTheme="majorHAnsi" w:hAnsiTheme="majorHAnsi"/>
          <w:sz w:val="22"/>
          <w:szCs w:val="22"/>
        </w:rPr>
        <w:t>, podrobněji v sekci:</w:t>
      </w:r>
      <w:r>
        <w:rPr>
          <w:rFonts w:asciiTheme="majorHAnsi" w:hAnsiTheme="majorHAnsi"/>
          <w:sz w:val="22"/>
          <w:szCs w:val="22"/>
        </w:rPr>
        <w:t xml:space="preserve"> </w:t>
      </w:r>
      <w:r w:rsidRPr="00F96C0B">
        <w:rPr>
          <w:rFonts w:asciiTheme="majorHAnsi" w:hAnsiTheme="majorHAnsi"/>
          <w:sz w:val="22"/>
          <w:szCs w:val="22"/>
        </w:rPr>
        <w:t xml:space="preserve">Evropské </w:t>
      </w:r>
      <w:proofErr w:type="gramStart"/>
      <w:r w:rsidRPr="00F96C0B">
        <w:rPr>
          <w:rFonts w:asciiTheme="majorHAnsi" w:hAnsiTheme="majorHAnsi"/>
          <w:sz w:val="22"/>
          <w:szCs w:val="22"/>
        </w:rPr>
        <w:t>fondy &gt;</w:t>
      </w:r>
      <w:proofErr w:type="gramEnd"/>
      <w:r w:rsidRPr="00F96C0B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 xml:space="preserve">Projekty Ministerstva zdravotnictví v letech </w:t>
      </w:r>
      <w:r w:rsidRPr="00F96C0B">
        <w:rPr>
          <w:rFonts w:asciiTheme="majorHAnsi" w:hAnsiTheme="majorHAnsi"/>
          <w:sz w:val="22"/>
          <w:szCs w:val="22"/>
        </w:rPr>
        <w:t>20</w:t>
      </w:r>
      <w:r>
        <w:rPr>
          <w:rFonts w:asciiTheme="majorHAnsi" w:hAnsiTheme="majorHAnsi"/>
          <w:sz w:val="22"/>
          <w:szCs w:val="22"/>
        </w:rPr>
        <w:t>21</w:t>
      </w:r>
      <w:r w:rsidRPr="00F96C0B">
        <w:rPr>
          <w:rFonts w:asciiTheme="majorHAnsi" w:hAnsiTheme="majorHAnsi"/>
          <w:sz w:val="22"/>
          <w:szCs w:val="22"/>
        </w:rPr>
        <w:t xml:space="preserve"> – 202</w:t>
      </w:r>
      <w:r>
        <w:rPr>
          <w:rFonts w:asciiTheme="majorHAnsi" w:hAnsiTheme="majorHAnsi"/>
          <w:sz w:val="22"/>
          <w:szCs w:val="22"/>
        </w:rPr>
        <w:t>7</w:t>
      </w:r>
      <w:r w:rsidRPr="00F96C0B">
        <w:rPr>
          <w:rFonts w:asciiTheme="majorHAnsi" w:hAnsiTheme="majorHAnsi"/>
          <w:sz w:val="22"/>
          <w:szCs w:val="22"/>
        </w:rPr>
        <w:t xml:space="preserve"> &gt; </w:t>
      </w:r>
      <w:r>
        <w:rPr>
          <w:rFonts w:asciiTheme="majorHAnsi" w:hAnsiTheme="majorHAnsi"/>
          <w:sz w:val="22"/>
          <w:szCs w:val="22"/>
        </w:rPr>
        <w:t>Rozvoj akutní psychiatrické péče</w:t>
      </w:r>
      <w:r w:rsidRPr="00F96C0B">
        <w:rPr>
          <w:rFonts w:asciiTheme="majorHAnsi" w:hAnsiTheme="majorHAnsi"/>
          <w:sz w:val="22"/>
          <w:szCs w:val="22"/>
        </w:rPr>
        <w:t xml:space="preserve"> &gt; Výzva</w:t>
      </w:r>
    </w:p>
    <w:p w14:paraId="1013C35D" w14:textId="77777777" w:rsidR="006918CD" w:rsidRDefault="006918CD" w:rsidP="00D87C56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0BCCC11A" w14:textId="7430F910" w:rsidR="00D2326E" w:rsidRDefault="00623737" w:rsidP="009D3E21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>Věcné zaměření Výzvy</w:t>
      </w:r>
      <w:r w:rsidR="00146B1F" w:rsidRPr="00701910">
        <w:rPr>
          <w:rFonts w:asciiTheme="majorHAnsi" w:hAnsiTheme="majorHAnsi" w:cs="Calibri"/>
        </w:rPr>
        <w:t xml:space="preserve"> k předkládání Ž</w:t>
      </w:r>
      <w:r w:rsidR="00403EB2" w:rsidRPr="00701910">
        <w:rPr>
          <w:rFonts w:asciiTheme="majorHAnsi" w:hAnsiTheme="majorHAnsi" w:cs="Calibri"/>
        </w:rPr>
        <w:t xml:space="preserve">ádostí o dotaci v rámci </w:t>
      </w:r>
      <w:r w:rsidR="009C3CFD">
        <w:rPr>
          <w:rFonts w:asciiTheme="majorHAnsi" w:hAnsiTheme="majorHAnsi" w:cs="Calibri"/>
        </w:rPr>
        <w:t xml:space="preserve">projektu </w:t>
      </w:r>
      <w:r w:rsidR="009E11AF">
        <w:rPr>
          <w:rFonts w:asciiTheme="majorHAnsi" w:hAnsiTheme="majorHAnsi" w:cs="Calibri"/>
        </w:rPr>
        <w:t>Rozvoj akutní psychiatrické péče</w:t>
      </w:r>
    </w:p>
    <w:p w14:paraId="4CDC47EB" w14:textId="53C0FB51" w:rsidR="009C3CFD" w:rsidRPr="00D60779" w:rsidRDefault="00921F3E" w:rsidP="00D60779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Pilotní ověření </w:t>
      </w:r>
      <w:r w:rsidR="001540AE">
        <w:rPr>
          <w:rFonts w:asciiTheme="majorHAnsi" w:hAnsiTheme="majorHAnsi"/>
          <w:sz w:val="22"/>
          <w:szCs w:val="22"/>
        </w:rPr>
        <w:t>APA/APA-D</w:t>
      </w:r>
      <w:r>
        <w:rPr>
          <w:rFonts w:asciiTheme="majorHAnsi" w:hAnsiTheme="majorHAnsi"/>
          <w:sz w:val="22"/>
          <w:szCs w:val="22"/>
        </w:rPr>
        <w:t xml:space="preserve"> </w:t>
      </w:r>
      <w:r w:rsidR="00D60779">
        <w:rPr>
          <w:rFonts w:asciiTheme="majorHAnsi" w:hAnsiTheme="majorHAnsi"/>
          <w:sz w:val="22"/>
          <w:szCs w:val="22"/>
        </w:rPr>
        <w:t>je</w:t>
      </w:r>
      <w:r>
        <w:rPr>
          <w:rFonts w:asciiTheme="majorHAnsi" w:hAnsiTheme="majorHAnsi"/>
          <w:sz w:val="22"/>
          <w:szCs w:val="22"/>
        </w:rPr>
        <w:t xml:space="preserve"> součástí</w:t>
      </w:r>
      <w:r w:rsidR="00D60779">
        <w:rPr>
          <w:rFonts w:asciiTheme="majorHAnsi" w:hAnsiTheme="majorHAnsi"/>
          <w:sz w:val="22"/>
          <w:szCs w:val="22"/>
        </w:rPr>
        <w:t xml:space="preserve"> projektu </w:t>
      </w:r>
      <w:r w:rsidR="00D60779" w:rsidRPr="00D5600B">
        <w:rPr>
          <w:rFonts w:asciiTheme="majorHAnsi" w:hAnsiTheme="majorHAnsi"/>
          <w:i/>
          <w:iCs/>
          <w:sz w:val="22"/>
          <w:szCs w:val="22"/>
        </w:rPr>
        <w:t>Rozvoj akutní psychiatrické péče</w:t>
      </w:r>
      <w:r w:rsidR="00D60779">
        <w:rPr>
          <w:rFonts w:asciiTheme="majorHAnsi" w:hAnsiTheme="majorHAnsi"/>
          <w:sz w:val="22"/>
          <w:szCs w:val="22"/>
        </w:rPr>
        <w:t xml:space="preserve"> </w:t>
      </w:r>
      <w:r w:rsidR="00D60779" w:rsidRPr="00D60779">
        <w:rPr>
          <w:rFonts w:asciiTheme="majorHAnsi" w:hAnsiTheme="majorHAnsi"/>
          <w:sz w:val="22"/>
          <w:szCs w:val="22"/>
        </w:rPr>
        <w:t>(</w:t>
      </w:r>
      <w:proofErr w:type="spellStart"/>
      <w:r w:rsidR="00D60779" w:rsidRPr="00D60779">
        <w:rPr>
          <w:rFonts w:asciiTheme="majorHAnsi" w:hAnsiTheme="majorHAnsi"/>
          <w:sz w:val="22"/>
          <w:szCs w:val="22"/>
        </w:rPr>
        <w:t>reg</w:t>
      </w:r>
      <w:proofErr w:type="spellEnd"/>
      <w:r w:rsidR="00D60779" w:rsidRPr="00D60779">
        <w:rPr>
          <w:rFonts w:asciiTheme="majorHAnsi" w:hAnsiTheme="majorHAnsi"/>
          <w:sz w:val="22"/>
          <w:szCs w:val="22"/>
        </w:rPr>
        <w:t>. č. CZ.03.02.02/00/22_031/0004245) v rámci Operačního programu Zaměstnanost plus spolufinancovaného Evropskou unií z Evropského sociálního fondu</w:t>
      </w:r>
      <w:r w:rsidR="00817E01">
        <w:rPr>
          <w:rFonts w:asciiTheme="majorHAnsi" w:hAnsiTheme="majorHAnsi"/>
          <w:sz w:val="22"/>
          <w:szCs w:val="22"/>
        </w:rPr>
        <w:t xml:space="preserve"> plus</w:t>
      </w:r>
      <w:r w:rsidR="00D60779" w:rsidRPr="00D60779">
        <w:rPr>
          <w:rFonts w:asciiTheme="majorHAnsi" w:hAnsiTheme="majorHAnsi"/>
          <w:sz w:val="22"/>
          <w:szCs w:val="22"/>
        </w:rPr>
        <w:t>.</w:t>
      </w:r>
    </w:p>
    <w:p w14:paraId="7E188CC7" w14:textId="77777777" w:rsidR="00863FFD" w:rsidRDefault="00863FFD" w:rsidP="00D60779">
      <w:pPr>
        <w:jc w:val="both"/>
      </w:pPr>
    </w:p>
    <w:p w14:paraId="67A4A517" w14:textId="69F01838" w:rsidR="00863FFD" w:rsidRDefault="00921F3E" w:rsidP="00863FF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Jedním z </w:t>
      </w:r>
      <w:r w:rsidR="00D5600B">
        <w:rPr>
          <w:rFonts w:asciiTheme="majorHAnsi" w:hAnsiTheme="majorHAnsi"/>
          <w:sz w:val="22"/>
          <w:szCs w:val="22"/>
        </w:rPr>
        <w:t xml:space="preserve">výstupů </w:t>
      </w:r>
      <w:r>
        <w:rPr>
          <w:rFonts w:asciiTheme="majorHAnsi" w:hAnsiTheme="majorHAnsi"/>
          <w:sz w:val="22"/>
          <w:szCs w:val="22"/>
        </w:rPr>
        <w:t xml:space="preserve">projektu Rozvoj akutní psychiatrické péče je navrhnout koncept </w:t>
      </w:r>
      <w:r w:rsidR="001540AE">
        <w:rPr>
          <w:rFonts w:asciiTheme="majorHAnsi" w:hAnsiTheme="majorHAnsi"/>
          <w:sz w:val="22"/>
          <w:szCs w:val="22"/>
        </w:rPr>
        <w:t>APA/APA-D</w:t>
      </w:r>
      <w:r>
        <w:rPr>
          <w:rFonts w:asciiTheme="majorHAnsi" w:hAnsiTheme="majorHAnsi"/>
          <w:sz w:val="22"/>
          <w:szCs w:val="22"/>
        </w:rPr>
        <w:t xml:space="preserve"> a</w:t>
      </w:r>
      <w:r w:rsidR="000C0ECB">
        <w:rPr>
          <w:rFonts w:asciiTheme="majorHAnsi" w:hAnsiTheme="majorHAnsi"/>
          <w:sz w:val="22"/>
          <w:szCs w:val="22"/>
        </w:rPr>
        <w:t> </w:t>
      </w:r>
      <w:r>
        <w:rPr>
          <w:rFonts w:asciiTheme="majorHAnsi" w:hAnsiTheme="majorHAnsi"/>
          <w:sz w:val="22"/>
          <w:szCs w:val="22"/>
        </w:rPr>
        <w:t xml:space="preserve">ověřit jeho funkčnost, </w:t>
      </w:r>
      <w:r w:rsidR="00CB41E0">
        <w:rPr>
          <w:rFonts w:asciiTheme="majorHAnsi" w:hAnsiTheme="majorHAnsi"/>
          <w:sz w:val="22"/>
          <w:szCs w:val="22"/>
        </w:rPr>
        <w:t xml:space="preserve">udržitelnost </w:t>
      </w:r>
      <w:r>
        <w:rPr>
          <w:rFonts w:asciiTheme="majorHAnsi" w:hAnsiTheme="majorHAnsi"/>
          <w:sz w:val="22"/>
          <w:szCs w:val="22"/>
        </w:rPr>
        <w:t>a způsoby hrazení této péče, které by usnadnily dalším subjektům vznik a provozování takových zařízení.  Ú</w:t>
      </w:r>
      <w:r w:rsidR="00863FFD">
        <w:rPr>
          <w:rFonts w:asciiTheme="majorHAnsi" w:hAnsiTheme="majorHAnsi"/>
          <w:sz w:val="22"/>
          <w:szCs w:val="22"/>
        </w:rPr>
        <w:t xml:space="preserve">činnost a přínos </w:t>
      </w:r>
      <w:r w:rsidR="001540AE">
        <w:rPr>
          <w:rFonts w:asciiTheme="majorHAnsi" w:hAnsiTheme="majorHAnsi"/>
          <w:sz w:val="22"/>
          <w:szCs w:val="22"/>
        </w:rPr>
        <w:t>APA/APA-D</w:t>
      </w:r>
      <w:r>
        <w:rPr>
          <w:rFonts w:asciiTheme="majorHAnsi" w:hAnsiTheme="majorHAnsi"/>
          <w:sz w:val="22"/>
          <w:szCs w:val="22"/>
        </w:rPr>
        <w:t xml:space="preserve"> </w:t>
      </w:r>
      <w:r w:rsidR="00863FFD">
        <w:rPr>
          <w:rFonts w:asciiTheme="majorHAnsi" w:hAnsiTheme="majorHAnsi"/>
          <w:sz w:val="22"/>
          <w:szCs w:val="22"/>
        </w:rPr>
        <w:t>budou pilotně ověřeny v</w:t>
      </w:r>
      <w:r w:rsidR="004B5A6A">
        <w:rPr>
          <w:rFonts w:asciiTheme="majorHAnsi" w:hAnsiTheme="majorHAnsi"/>
          <w:sz w:val="22"/>
          <w:szCs w:val="22"/>
        </w:rPr>
        <w:t xml:space="preserve"> </w:t>
      </w:r>
      <w:r w:rsidR="00863FFD" w:rsidRPr="008467DD">
        <w:rPr>
          <w:rFonts w:asciiTheme="majorHAnsi" w:hAnsiTheme="majorHAnsi"/>
          <w:b/>
          <w:bCs/>
          <w:sz w:val="22"/>
          <w:szCs w:val="22"/>
        </w:rPr>
        <w:t>10 vybraných zdravotnických zařízeních</w:t>
      </w:r>
      <w:r w:rsidR="00863FFD">
        <w:rPr>
          <w:rFonts w:asciiTheme="majorHAnsi" w:hAnsiTheme="majorHAnsi"/>
          <w:sz w:val="22"/>
          <w:szCs w:val="22"/>
        </w:rPr>
        <w:t xml:space="preserve">. </w:t>
      </w:r>
      <w:r w:rsidR="00D5600B">
        <w:rPr>
          <w:rFonts w:asciiTheme="majorHAnsi" w:hAnsiTheme="majorHAnsi"/>
          <w:sz w:val="22"/>
          <w:szCs w:val="22"/>
        </w:rPr>
        <w:t xml:space="preserve">Konkrétní rozsah služeb, personální zajištění a materiálně technické vybavení pilotního provozu jsou definovány v Metodice a jejich přílohách (konkrétně </w:t>
      </w:r>
      <w:r w:rsidR="00D5600B" w:rsidRPr="00D5600B">
        <w:rPr>
          <w:rFonts w:asciiTheme="majorHAnsi" w:hAnsiTheme="majorHAnsi"/>
          <w:i/>
          <w:iCs/>
          <w:sz w:val="22"/>
          <w:szCs w:val="22"/>
        </w:rPr>
        <w:t>Návrh Standardu akutní psychiatrické péče</w:t>
      </w:r>
      <w:r w:rsidR="00D5600B">
        <w:rPr>
          <w:rFonts w:asciiTheme="majorHAnsi" w:hAnsiTheme="majorHAnsi"/>
          <w:i/>
          <w:iCs/>
          <w:sz w:val="22"/>
          <w:szCs w:val="22"/>
        </w:rPr>
        <w:t xml:space="preserve">, </w:t>
      </w:r>
      <w:r w:rsidR="00D5600B" w:rsidRPr="00520FC8">
        <w:rPr>
          <w:rFonts w:asciiTheme="majorHAnsi" w:hAnsiTheme="majorHAnsi"/>
          <w:sz w:val="22"/>
          <w:szCs w:val="22"/>
        </w:rPr>
        <w:t>dále jen</w:t>
      </w:r>
      <w:r w:rsidR="00D5600B">
        <w:rPr>
          <w:rFonts w:asciiTheme="majorHAnsi" w:hAnsiTheme="majorHAnsi"/>
          <w:i/>
          <w:iCs/>
          <w:sz w:val="22"/>
          <w:szCs w:val="22"/>
        </w:rPr>
        <w:t xml:space="preserve"> „Návrh Standardu APA“</w:t>
      </w:r>
      <w:r w:rsidR="00D5600B">
        <w:rPr>
          <w:rFonts w:asciiTheme="majorHAnsi" w:hAnsiTheme="majorHAnsi"/>
          <w:sz w:val="22"/>
          <w:szCs w:val="22"/>
        </w:rPr>
        <w:t xml:space="preserve">). </w:t>
      </w:r>
    </w:p>
    <w:p w14:paraId="1853D311" w14:textId="77777777" w:rsidR="00A428FD" w:rsidRDefault="00A428FD" w:rsidP="00863FF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1ED4CCFF" w14:textId="3A1DF9CC" w:rsidR="00A428FD" w:rsidRDefault="002738AF" w:rsidP="00863FF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Návrh </w:t>
      </w:r>
      <w:r w:rsidR="00A428FD" w:rsidRPr="00A428FD">
        <w:rPr>
          <w:rFonts w:asciiTheme="majorHAnsi" w:hAnsiTheme="majorHAnsi"/>
          <w:sz w:val="22"/>
          <w:szCs w:val="22"/>
        </w:rPr>
        <w:t>Standard</w:t>
      </w:r>
      <w:r>
        <w:rPr>
          <w:rFonts w:asciiTheme="majorHAnsi" w:hAnsiTheme="majorHAnsi"/>
          <w:sz w:val="22"/>
          <w:szCs w:val="22"/>
        </w:rPr>
        <w:t>u</w:t>
      </w:r>
      <w:r w:rsidR="00A428FD" w:rsidRPr="00A428FD">
        <w:rPr>
          <w:rFonts w:asciiTheme="majorHAnsi" w:hAnsiTheme="majorHAnsi"/>
          <w:sz w:val="22"/>
          <w:szCs w:val="22"/>
        </w:rPr>
        <w:t xml:space="preserve"> </w:t>
      </w:r>
      <w:r w:rsidR="001540AE">
        <w:rPr>
          <w:rFonts w:asciiTheme="majorHAnsi" w:hAnsiTheme="majorHAnsi"/>
          <w:sz w:val="22"/>
          <w:szCs w:val="22"/>
        </w:rPr>
        <w:t>APA</w:t>
      </w:r>
      <w:r w:rsidR="00A428FD">
        <w:rPr>
          <w:rFonts w:asciiTheme="majorHAnsi" w:hAnsiTheme="majorHAnsi"/>
          <w:sz w:val="22"/>
          <w:szCs w:val="22"/>
        </w:rPr>
        <w:t xml:space="preserve"> </w:t>
      </w:r>
      <w:r w:rsidR="00A428FD" w:rsidRPr="00A428FD">
        <w:rPr>
          <w:rFonts w:asciiTheme="majorHAnsi" w:hAnsiTheme="majorHAnsi"/>
          <w:sz w:val="22"/>
          <w:szCs w:val="22"/>
        </w:rPr>
        <w:t xml:space="preserve">ve své podobě navazuje na předcházející standardy psychiatrických služeb zveřejněných ve </w:t>
      </w:r>
      <w:r w:rsidR="00D92879">
        <w:rPr>
          <w:rFonts w:asciiTheme="majorHAnsi" w:hAnsiTheme="majorHAnsi"/>
          <w:sz w:val="22"/>
          <w:szCs w:val="22"/>
        </w:rPr>
        <w:t>Věstníku</w:t>
      </w:r>
      <w:r w:rsidR="00A428FD" w:rsidRPr="00A428FD">
        <w:rPr>
          <w:rFonts w:asciiTheme="majorHAnsi" w:hAnsiTheme="majorHAnsi"/>
          <w:sz w:val="22"/>
          <w:szCs w:val="22"/>
        </w:rPr>
        <w:t xml:space="preserve"> </w:t>
      </w:r>
      <w:r w:rsidR="00D92879">
        <w:rPr>
          <w:rFonts w:asciiTheme="majorHAnsi" w:hAnsiTheme="majorHAnsi"/>
          <w:sz w:val="22"/>
          <w:szCs w:val="22"/>
        </w:rPr>
        <w:t>Ministerstva zdravotnictví ČR</w:t>
      </w:r>
      <w:r w:rsidR="00A428FD" w:rsidRPr="00A428FD">
        <w:rPr>
          <w:rFonts w:asciiTheme="majorHAnsi" w:hAnsiTheme="majorHAnsi"/>
          <w:sz w:val="22"/>
          <w:szCs w:val="22"/>
        </w:rPr>
        <w:t xml:space="preserve"> a reflektuje rovněž připravované úpravy systému akutní psychiatrické péče, které </w:t>
      </w:r>
      <w:r w:rsidR="000C0ECB">
        <w:rPr>
          <w:rFonts w:asciiTheme="majorHAnsi" w:hAnsiTheme="majorHAnsi"/>
          <w:sz w:val="22"/>
          <w:szCs w:val="22"/>
        </w:rPr>
        <w:t>n</w:t>
      </w:r>
      <w:r w:rsidR="00A428FD" w:rsidRPr="00A428FD">
        <w:rPr>
          <w:rFonts w:asciiTheme="majorHAnsi" w:hAnsiTheme="majorHAnsi"/>
          <w:sz w:val="22"/>
          <w:szCs w:val="22"/>
        </w:rPr>
        <w:t>a</w:t>
      </w:r>
      <w:r w:rsidR="000C0ECB">
        <w:rPr>
          <w:rFonts w:asciiTheme="majorHAnsi" w:hAnsiTheme="majorHAnsi"/>
          <w:sz w:val="22"/>
          <w:szCs w:val="22"/>
        </w:rPr>
        <w:t>vrh</w:t>
      </w:r>
      <w:r w:rsidR="00A428FD" w:rsidRPr="00A428FD">
        <w:rPr>
          <w:rFonts w:asciiTheme="majorHAnsi" w:hAnsiTheme="majorHAnsi"/>
          <w:sz w:val="22"/>
          <w:szCs w:val="22"/>
        </w:rPr>
        <w:t>uje stávající projekt.</w:t>
      </w:r>
    </w:p>
    <w:p w14:paraId="212419F3" w14:textId="77777777" w:rsidR="00D5600B" w:rsidRPr="00863FFD" w:rsidRDefault="00D5600B" w:rsidP="00D60779">
      <w:pPr>
        <w:jc w:val="both"/>
        <w:rPr>
          <w:rFonts w:asciiTheme="majorHAnsi" w:hAnsiTheme="majorHAnsi"/>
          <w:sz w:val="22"/>
          <w:szCs w:val="22"/>
        </w:rPr>
      </w:pPr>
    </w:p>
    <w:p w14:paraId="323BB70A" w14:textId="1E4C12F1" w:rsidR="00A63BBA" w:rsidRPr="006C58F3" w:rsidRDefault="00A63BBA" w:rsidP="006C58F3">
      <w:pPr>
        <w:pStyle w:val="Nadpis2"/>
        <w:rPr>
          <w:rFonts w:cs="Calibri"/>
        </w:rPr>
      </w:pPr>
      <w:r w:rsidRPr="006C58F3">
        <w:rPr>
          <w:rFonts w:cs="Calibri"/>
        </w:rPr>
        <w:t xml:space="preserve">Cílová skupina </w:t>
      </w:r>
    </w:p>
    <w:p w14:paraId="5798ED4D" w14:textId="6269B3F0" w:rsidR="00883949" w:rsidRDefault="00A63BBA" w:rsidP="00883949">
      <w:p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Cílovou skupinou </w:t>
      </w:r>
      <w:r w:rsidR="001540AE">
        <w:rPr>
          <w:rFonts w:asciiTheme="majorHAnsi" w:hAnsiTheme="majorHAnsi" w:cs="Calibri"/>
          <w:sz w:val="22"/>
          <w:szCs w:val="22"/>
        </w:rPr>
        <w:t>APA/APA-D</w:t>
      </w:r>
      <w:r w:rsidR="00883949">
        <w:rPr>
          <w:rFonts w:asciiTheme="majorHAnsi" w:hAnsiTheme="majorHAnsi" w:cs="Calibri"/>
          <w:sz w:val="22"/>
          <w:szCs w:val="22"/>
        </w:rPr>
        <w:t xml:space="preserve"> </w:t>
      </w:r>
      <w:r w:rsidR="00602C6F">
        <w:rPr>
          <w:rFonts w:asciiTheme="majorHAnsi" w:hAnsiTheme="majorHAnsi" w:cs="Calibri"/>
          <w:sz w:val="22"/>
          <w:szCs w:val="22"/>
        </w:rPr>
        <w:t xml:space="preserve">pro účely </w:t>
      </w:r>
      <w:r w:rsidR="00377F50">
        <w:rPr>
          <w:rFonts w:asciiTheme="majorHAnsi" w:hAnsiTheme="majorHAnsi" w:cs="Calibri"/>
          <w:sz w:val="22"/>
          <w:szCs w:val="22"/>
        </w:rPr>
        <w:t xml:space="preserve">Programu </w:t>
      </w:r>
      <w:r w:rsidR="00883949">
        <w:rPr>
          <w:rFonts w:asciiTheme="majorHAnsi" w:hAnsiTheme="majorHAnsi" w:cs="Calibri"/>
          <w:sz w:val="22"/>
          <w:szCs w:val="22"/>
        </w:rPr>
        <w:t>jsou:</w:t>
      </w:r>
    </w:p>
    <w:p w14:paraId="24940D89" w14:textId="4D382197" w:rsidR="0045108F" w:rsidRPr="00156570" w:rsidRDefault="00156570" w:rsidP="00156570">
      <w:pPr>
        <w:pStyle w:val="Odstavecseseznamem"/>
        <w:numPr>
          <w:ilvl w:val="0"/>
          <w:numId w:val="15"/>
        </w:num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156570">
        <w:rPr>
          <w:rFonts w:asciiTheme="majorHAnsi" w:hAnsiTheme="majorHAnsi" w:cstheme="minorBidi"/>
          <w:sz w:val="22"/>
          <w:szCs w:val="22"/>
        </w:rPr>
        <w:lastRenderedPageBreak/>
        <w:t xml:space="preserve">Dospělé osoby s duševním onemocněním v celém diagnostickém spektru duševních poruch dle MKN 10 a jeho novějších revizí, </w:t>
      </w:r>
    </w:p>
    <w:p w14:paraId="59DF4AA1" w14:textId="7D6D71EC" w:rsidR="00156570" w:rsidRPr="00156570" w:rsidRDefault="00156570" w:rsidP="00156570">
      <w:pPr>
        <w:pStyle w:val="Odstavecseseznamem"/>
        <w:numPr>
          <w:ilvl w:val="0"/>
          <w:numId w:val="15"/>
        </w:numPr>
        <w:spacing w:before="240" w:after="120" w:line="276" w:lineRule="auto"/>
        <w:jc w:val="both"/>
        <w:rPr>
          <w:rFonts w:asciiTheme="majorHAnsi" w:hAnsiTheme="majorHAnsi"/>
          <w:sz w:val="22"/>
          <w:szCs w:val="22"/>
        </w:rPr>
      </w:pPr>
      <w:r w:rsidRPr="00156570">
        <w:rPr>
          <w:rFonts w:asciiTheme="majorHAnsi" w:hAnsiTheme="majorHAnsi" w:cstheme="minorBidi"/>
          <w:sz w:val="22"/>
          <w:szCs w:val="22"/>
        </w:rPr>
        <w:t>Děti a adolescenti ve věku 0-18 let s duševním onemocněním v celém diagnostickém spektru duševních poruch dle MKN 10 a jeho novějších revizí</w:t>
      </w:r>
      <w:r>
        <w:rPr>
          <w:rFonts w:asciiTheme="majorHAnsi" w:hAnsiTheme="majorHAnsi" w:cstheme="minorBidi"/>
          <w:sz w:val="22"/>
          <w:szCs w:val="22"/>
        </w:rPr>
        <w:t>.</w:t>
      </w:r>
    </w:p>
    <w:p w14:paraId="451CCD8E" w14:textId="392B0DAD" w:rsidR="00883949" w:rsidRPr="000C0ECB" w:rsidRDefault="00713F9B" w:rsidP="00883949">
      <w:p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Konkrétní vymezení cílových skupin jsou definovány v</w:t>
      </w:r>
      <w:r w:rsidR="00F557CC">
        <w:rPr>
          <w:rFonts w:asciiTheme="majorHAnsi" w:hAnsiTheme="majorHAnsi" w:cs="Calibri"/>
          <w:sz w:val="22"/>
          <w:szCs w:val="22"/>
        </w:rPr>
        <w:t xml:space="preserve"> </w:t>
      </w:r>
      <w:r w:rsidR="00F557CC" w:rsidRPr="000C0ECB">
        <w:rPr>
          <w:rFonts w:asciiTheme="majorHAnsi" w:hAnsiTheme="majorHAnsi" w:cs="Calibri"/>
          <w:sz w:val="22"/>
          <w:szCs w:val="22"/>
        </w:rPr>
        <w:t xml:space="preserve">Návrhu </w:t>
      </w:r>
      <w:r w:rsidR="002738AF" w:rsidRPr="000C0ECB">
        <w:rPr>
          <w:rFonts w:asciiTheme="majorHAnsi" w:hAnsiTheme="majorHAnsi" w:cs="Calibri"/>
          <w:sz w:val="22"/>
          <w:szCs w:val="22"/>
        </w:rPr>
        <w:t>S</w:t>
      </w:r>
      <w:r w:rsidRPr="000C0ECB">
        <w:rPr>
          <w:rFonts w:asciiTheme="majorHAnsi" w:hAnsiTheme="majorHAnsi" w:cs="Calibri"/>
          <w:sz w:val="22"/>
          <w:szCs w:val="22"/>
        </w:rPr>
        <w:t xml:space="preserve">tandardu </w:t>
      </w:r>
      <w:r w:rsidR="001540AE" w:rsidRPr="000C0ECB">
        <w:rPr>
          <w:rFonts w:asciiTheme="majorHAnsi" w:hAnsiTheme="majorHAnsi" w:cs="Calibri"/>
          <w:sz w:val="22"/>
          <w:szCs w:val="22"/>
        </w:rPr>
        <w:t>APA</w:t>
      </w:r>
      <w:r w:rsidRPr="000C0ECB">
        <w:rPr>
          <w:rFonts w:asciiTheme="majorHAnsi" w:hAnsiTheme="majorHAnsi" w:cs="Calibri"/>
          <w:sz w:val="22"/>
          <w:szCs w:val="22"/>
        </w:rPr>
        <w:t xml:space="preserve">. </w:t>
      </w:r>
    </w:p>
    <w:p w14:paraId="23C593B2" w14:textId="77777777" w:rsidR="00570471" w:rsidRPr="00570471" w:rsidRDefault="00570471" w:rsidP="00570471"/>
    <w:p w14:paraId="367D9FD7" w14:textId="68EE0FD1" w:rsidR="00D2326E" w:rsidRPr="00701910" w:rsidRDefault="0088309C" w:rsidP="0088309C">
      <w:pPr>
        <w:pStyle w:val="Nadpis2"/>
        <w:rPr>
          <w:rFonts w:cs="Calibri"/>
        </w:rPr>
      </w:pPr>
      <w:r w:rsidRPr="00701910">
        <w:rPr>
          <w:rFonts w:cs="Calibri"/>
        </w:rPr>
        <w:t xml:space="preserve">Místo realizace pilotního </w:t>
      </w:r>
      <w:r w:rsidR="002B69F8">
        <w:rPr>
          <w:rFonts w:cs="Calibri"/>
        </w:rPr>
        <w:t xml:space="preserve">provozu </w:t>
      </w:r>
      <w:r w:rsidR="001540AE">
        <w:rPr>
          <w:rFonts w:cs="Calibri"/>
        </w:rPr>
        <w:t>APA/APA-D</w:t>
      </w:r>
      <w:r w:rsidRPr="00701910">
        <w:rPr>
          <w:rFonts w:cs="Calibri"/>
        </w:rPr>
        <w:t xml:space="preserve"> </w:t>
      </w:r>
    </w:p>
    <w:p w14:paraId="2253B9A5" w14:textId="0F8A071F" w:rsidR="0088309C" w:rsidRDefault="00427C87" w:rsidP="006645B5">
      <w:p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bookmarkStart w:id="5" w:name="_Hlk204526398"/>
      <w:r>
        <w:rPr>
          <w:rFonts w:asciiTheme="majorHAnsi" w:hAnsiTheme="majorHAnsi" w:cs="Calibri"/>
          <w:sz w:val="22"/>
          <w:szCs w:val="22"/>
        </w:rPr>
        <w:t xml:space="preserve">Územní zaměření provozu </w:t>
      </w:r>
      <w:r w:rsidR="001540AE">
        <w:rPr>
          <w:rFonts w:asciiTheme="majorHAnsi" w:hAnsiTheme="majorHAnsi" w:cs="Calibri"/>
          <w:sz w:val="22"/>
          <w:szCs w:val="22"/>
        </w:rPr>
        <w:t>APA/APA-D</w:t>
      </w:r>
      <w:r>
        <w:rPr>
          <w:rFonts w:asciiTheme="majorHAnsi" w:hAnsiTheme="majorHAnsi" w:cs="Calibri"/>
          <w:sz w:val="22"/>
          <w:szCs w:val="22"/>
        </w:rPr>
        <w:t xml:space="preserve"> je celá Česká republika.</w:t>
      </w:r>
      <w:r w:rsidR="006420D9">
        <w:rPr>
          <w:rFonts w:asciiTheme="majorHAnsi" w:hAnsiTheme="majorHAnsi" w:cs="Calibri"/>
          <w:sz w:val="22"/>
          <w:szCs w:val="22"/>
        </w:rPr>
        <w:t xml:space="preserve"> </w:t>
      </w:r>
      <w:bookmarkEnd w:id="5"/>
      <w:r w:rsidR="00137C89">
        <w:rPr>
          <w:rFonts w:asciiTheme="majorHAnsi" w:hAnsiTheme="majorHAnsi" w:cs="Calibri"/>
          <w:sz w:val="22"/>
          <w:szCs w:val="22"/>
        </w:rPr>
        <w:t>Podrobnější vymezení</w:t>
      </w:r>
      <w:r w:rsidR="002C6B89">
        <w:rPr>
          <w:rFonts w:asciiTheme="majorHAnsi" w:hAnsiTheme="majorHAnsi" w:cs="Calibri"/>
          <w:sz w:val="22"/>
          <w:szCs w:val="22"/>
        </w:rPr>
        <w:t>/definice</w:t>
      </w:r>
      <w:r w:rsidR="00137C89">
        <w:rPr>
          <w:rFonts w:asciiTheme="majorHAnsi" w:hAnsiTheme="majorHAnsi" w:cs="Calibri"/>
          <w:sz w:val="22"/>
          <w:szCs w:val="22"/>
        </w:rPr>
        <w:t xml:space="preserve"> </w:t>
      </w:r>
      <w:r w:rsidR="001E6470">
        <w:rPr>
          <w:rFonts w:asciiTheme="majorHAnsi" w:hAnsiTheme="majorHAnsi" w:cs="Calibri"/>
          <w:sz w:val="22"/>
          <w:szCs w:val="22"/>
        </w:rPr>
        <w:t>místa realizace je uvedeno v Metodice.</w:t>
      </w:r>
    </w:p>
    <w:p w14:paraId="247CD639" w14:textId="77777777" w:rsidR="00587FF7" w:rsidRPr="00701910" w:rsidRDefault="00587FF7" w:rsidP="00587FF7">
      <w:pPr>
        <w:rPr>
          <w:rFonts w:asciiTheme="majorHAnsi" w:hAnsiTheme="majorHAnsi" w:cs="Calibri"/>
        </w:rPr>
      </w:pPr>
    </w:p>
    <w:p w14:paraId="0C69D672" w14:textId="300C535E" w:rsidR="00D2326E" w:rsidRPr="00701910" w:rsidRDefault="00146B1F" w:rsidP="009D3E21">
      <w:pPr>
        <w:pStyle w:val="Nadpis1"/>
        <w:spacing w:after="240" w:line="276" w:lineRule="auto"/>
        <w:rPr>
          <w:rFonts w:asciiTheme="majorHAnsi" w:hAnsiTheme="majorHAnsi" w:cs="Calibri"/>
        </w:rPr>
      </w:pPr>
      <w:bookmarkStart w:id="6" w:name="_Ref503045132"/>
      <w:r w:rsidRPr="00701910">
        <w:rPr>
          <w:rFonts w:asciiTheme="majorHAnsi" w:hAnsiTheme="majorHAnsi" w:cs="Calibri"/>
        </w:rPr>
        <w:t>Oprávnění Ž</w:t>
      </w:r>
      <w:r w:rsidR="00D2326E" w:rsidRPr="00701910">
        <w:rPr>
          <w:rFonts w:asciiTheme="majorHAnsi" w:hAnsiTheme="majorHAnsi" w:cs="Calibri"/>
        </w:rPr>
        <w:t>adatelé</w:t>
      </w:r>
      <w:r w:rsidR="00FF6DFE" w:rsidRPr="00701910">
        <w:rPr>
          <w:rFonts w:asciiTheme="majorHAnsi" w:hAnsiTheme="majorHAnsi" w:cs="Calibri"/>
        </w:rPr>
        <w:t xml:space="preserve"> o dotaci</w:t>
      </w:r>
      <w:bookmarkEnd w:id="6"/>
    </w:p>
    <w:p w14:paraId="0EBB6018" w14:textId="45669393" w:rsidR="00FF6DFE" w:rsidRPr="00701910" w:rsidRDefault="00146B1F" w:rsidP="008777A3">
      <w:pPr>
        <w:pStyle w:val="odrazkykulateuroven1CharChar"/>
        <w:numPr>
          <w:ilvl w:val="0"/>
          <w:numId w:val="0"/>
        </w:numPr>
        <w:spacing w:before="120" w:after="120" w:line="276" w:lineRule="auto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>Oprávněnými Ž</w:t>
      </w:r>
      <w:r w:rsidR="00FF6DFE" w:rsidRPr="00701910">
        <w:rPr>
          <w:rFonts w:asciiTheme="majorHAnsi" w:hAnsiTheme="majorHAnsi" w:cs="Calibri"/>
          <w:sz w:val="22"/>
          <w:szCs w:val="22"/>
        </w:rPr>
        <w:t>adateli jsou fyzické nebo právnické osoby, které</w:t>
      </w:r>
      <w:r w:rsidR="00A06396" w:rsidRPr="00701910">
        <w:rPr>
          <w:rFonts w:asciiTheme="majorHAnsi" w:hAnsiTheme="majorHAnsi" w:cs="Calibri"/>
          <w:sz w:val="22"/>
          <w:szCs w:val="22"/>
        </w:rPr>
        <w:t xml:space="preserve"> jsou registrovaným subjektem v </w:t>
      </w:r>
      <w:r w:rsidR="00FF6DFE" w:rsidRPr="00701910">
        <w:rPr>
          <w:rFonts w:asciiTheme="majorHAnsi" w:hAnsiTheme="majorHAnsi" w:cs="Calibri"/>
          <w:sz w:val="22"/>
          <w:szCs w:val="22"/>
        </w:rPr>
        <w:t>ČR, tj. osoby, které mají vlastní identifikační</w:t>
      </w:r>
      <w:r w:rsidR="00A06396" w:rsidRPr="00701910">
        <w:rPr>
          <w:rFonts w:asciiTheme="majorHAnsi" w:hAnsiTheme="majorHAnsi" w:cs="Calibri"/>
          <w:sz w:val="22"/>
          <w:szCs w:val="22"/>
        </w:rPr>
        <w:t xml:space="preserve"> číslo (tzv. IČO)</w:t>
      </w:r>
      <w:r w:rsidR="00AB6B58" w:rsidRPr="00701910">
        <w:rPr>
          <w:rFonts w:asciiTheme="majorHAnsi" w:hAnsiTheme="majorHAnsi" w:cs="Calibri"/>
          <w:sz w:val="22"/>
          <w:szCs w:val="22"/>
        </w:rPr>
        <w:t>,</w:t>
      </w:r>
      <w:r w:rsidR="00A06396" w:rsidRPr="00701910">
        <w:rPr>
          <w:rFonts w:asciiTheme="majorHAnsi" w:hAnsiTheme="majorHAnsi" w:cs="Calibri"/>
          <w:sz w:val="22"/>
          <w:szCs w:val="22"/>
        </w:rPr>
        <w:t xml:space="preserve"> a dále:</w:t>
      </w:r>
    </w:p>
    <w:p w14:paraId="483F6D08" w14:textId="4FB83A0E" w:rsidR="00587FF7" w:rsidRDefault="00587FF7">
      <w:pPr>
        <w:pStyle w:val="Odstavecseseznamem"/>
        <w:numPr>
          <w:ilvl w:val="1"/>
          <w:numId w:val="9"/>
        </w:num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mají aktivní datovou schránku dle zákona č. 300/2008 Sb., o elektronických úkonech </w:t>
      </w:r>
      <w:r w:rsidR="00DB68A1" w:rsidRPr="00701910">
        <w:rPr>
          <w:rFonts w:asciiTheme="majorHAnsi" w:hAnsiTheme="majorHAnsi" w:cs="Calibri"/>
          <w:sz w:val="22"/>
          <w:szCs w:val="22"/>
        </w:rPr>
        <w:br/>
      </w:r>
      <w:r w:rsidRPr="00701910">
        <w:rPr>
          <w:rFonts w:asciiTheme="majorHAnsi" w:hAnsiTheme="majorHAnsi" w:cs="Calibri"/>
          <w:sz w:val="22"/>
          <w:szCs w:val="22"/>
        </w:rPr>
        <w:t>a autorizované konverzi dokumentů ve znění pozdějších předpisů</w:t>
      </w:r>
      <w:r w:rsidR="000650D0">
        <w:rPr>
          <w:rFonts w:asciiTheme="majorHAnsi" w:hAnsiTheme="majorHAnsi" w:cs="Calibri"/>
          <w:sz w:val="22"/>
          <w:szCs w:val="22"/>
        </w:rPr>
        <w:t>;</w:t>
      </w:r>
    </w:p>
    <w:p w14:paraId="4638D348" w14:textId="77777777" w:rsidR="00B300A7" w:rsidRDefault="00B300A7" w:rsidP="00B300A7">
      <w:pPr>
        <w:pStyle w:val="Odstavecseseznamem"/>
        <w:spacing w:before="240" w:after="120" w:line="276" w:lineRule="auto"/>
        <w:ind w:left="720"/>
        <w:contextualSpacing/>
        <w:jc w:val="both"/>
        <w:rPr>
          <w:rFonts w:asciiTheme="majorHAnsi" w:hAnsiTheme="majorHAnsi" w:cs="Calibri"/>
          <w:sz w:val="22"/>
          <w:szCs w:val="22"/>
        </w:rPr>
      </w:pPr>
    </w:p>
    <w:p w14:paraId="4AEC82B7" w14:textId="24334A70" w:rsidR="00B300A7" w:rsidRDefault="00B300A7">
      <w:pPr>
        <w:pStyle w:val="Odstavecseseznamem"/>
        <w:numPr>
          <w:ilvl w:val="1"/>
          <w:numId w:val="9"/>
        </w:num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B300A7">
        <w:rPr>
          <w:rFonts w:asciiTheme="majorHAnsi" w:hAnsiTheme="majorHAnsi" w:cs="Calibri"/>
          <w:sz w:val="22"/>
          <w:szCs w:val="22"/>
        </w:rPr>
        <w:t xml:space="preserve">jsou poskytovateli zdravotních služeb v souladu se zákonem č. 372/2011 Sb., o </w:t>
      </w:r>
      <w:r w:rsidR="00A56A29">
        <w:rPr>
          <w:rFonts w:asciiTheme="majorHAnsi" w:hAnsiTheme="majorHAnsi" w:cs="Calibri"/>
          <w:sz w:val="22"/>
          <w:szCs w:val="22"/>
        </w:rPr>
        <w:t>z</w:t>
      </w:r>
      <w:r w:rsidRPr="00B300A7">
        <w:rPr>
          <w:rFonts w:asciiTheme="majorHAnsi" w:hAnsiTheme="majorHAnsi" w:cs="Calibri"/>
          <w:sz w:val="22"/>
          <w:szCs w:val="22"/>
        </w:rPr>
        <w:t>dravotních službách a podmínkách jejich poskytování, ve znění pozdějších předpisů;</w:t>
      </w:r>
    </w:p>
    <w:p w14:paraId="3091D65E" w14:textId="77777777" w:rsidR="000650D0" w:rsidRPr="000650D0" w:rsidRDefault="000650D0" w:rsidP="000650D0">
      <w:pPr>
        <w:pStyle w:val="Odstavecseseznamem"/>
        <w:rPr>
          <w:rFonts w:asciiTheme="majorHAnsi" w:hAnsiTheme="majorHAnsi" w:cs="Calibri"/>
          <w:sz w:val="22"/>
          <w:szCs w:val="22"/>
        </w:rPr>
      </w:pPr>
    </w:p>
    <w:p w14:paraId="7C0EC8BA" w14:textId="0A0C475A" w:rsidR="00B300A7" w:rsidRDefault="000650D0">
      <w:pPr>
        <w:pStyle w:val="Odstavecseseznamem"/>
        <w:numPr>
          <w:ilvl w:val="1"/>
          <w:numId w:val="9"/>
        </w:num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0650D0">
        <w:rPr>
          <w:rFonts w:asciiTheme="majorHAnsi" w:hAnsiTheme="majorHAnsi" w:cs="Calibri"/>
          <w:sz w:val="22"/>
          <w:szCs w:val="22"/>
        </w:rPr>
        <w:t xml:space="preserve">mají </w:t>
      </w:r>
      <w:r w:rsidR="00515DBB">
        <w:rPr>
          <w:rFonts w:asciiTheme="majorHAnsi" w:hAnsiTheme="majorHAnsi" w:cs="Calibri"/>
          <w:sz w:val="22"/>
          <w:szCs w:val="22"/>
        </w:rPr>
        <w:t>souhlas Všeobecné zdravotní pojišťovny (dále jen „VZP“) se záměrem poskytovat zdravotní služby v akutní psychiatrické ambulanci v místě realizace projektu.</w:t>
      </w:r>
    </w:p>
    <w:p w14:paraId="6D13958A" w14:textId="4EEF7F9F" w:rsidR="00B43799" w:rsidRPr="00F01310" w:rsidRDefault="00B43799" w:rsidP="00F01310">
      <w:p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  <w:lang w:eastAsia="en-US"/>
        </w:rPr>
      </w:pPr>
      <w:r w:rsidRPr="00701910">
        <w:rPr>
          <w:rFonts w:asciiTheme="majorHAnsi" w:hAnsiTheme="majorHAnsi" w:cs="Calibri"/>
          <w:sz w:val="22"/>
          <w:szCs w:val="22"/>
        </w:rPr>
        <w:t>Oprávněnými Žadateli nemohou být osoby, které nejsou oprávněny účastnit se Výzvy nebo získat dotaci z důvodů právní nebo finanční nezpůsobilosti, tj. pokud:</w:t>
      </w:r>
    </w:p>
    <w:p w14:paraId="235CC9F1" w14:textId="77777777" w:rsidR="00B43799" w:rsidRPr="00701910" w:rsidRDefault="00B43799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jsou v likvidaci, v úpadku, hrozícím úpadku či je proti nim vedeno insolvenční řízení ve smyslu zákona č. 182/2006 Sb., o úpadku a způsobech jeho řešení (insolvenční zákon), ve znění pozdějších předpisů; </w:t>
      </w:r>
    </w:p>
    <w:p w14:paraId="39BBF14D" w14:textId="77777777" w:rsidR="00B43799" w:rsidRPr="00701910" w:rsidRDefault="00B43799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mají v evidenci daní zachyceny daňové nedoplatky nebo mají nedoplatek na pojistném nebo na penále na veřejné zdravotní pojištění nebo na sociálním zabezpečení nebo příspěvku na státní politiku zaměstnanosti; </w:t>
      </w:r>
    </w:p>
    <w:p w14:paraId="7A24ED23" w14:textId="77777777" w:rsidR="00B43799" w:rsidRPr="00701910" w:rsidRDefault="00B43799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byl na ně vydán inkasní příkaz po předcházejícím rozhodnutí Evropské komise prohlašujícím, že poskytnutá podpora je protiprávní a neslučitelná se společným trhem; </w:t>
      </w:r>
    </w:p>
    <w:p w14:paraId="76832C76" w14:textId="67668F8B" w:rsidR="00527B96" w:rsidRPr="00A6565F" w:rsidRDefault="00B43799" w:rsidP="00A6565F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A6565F">
        <w:rPr>
          <w:rFonts w:asciiTheme="majorHAnsi" w:hAnsiTheme="majorHAnsi" w:cs="Calibri"/>
          <w:sz w:val="22"/>
          <w:szCs w:val="22"/>
        </w:rPr>
        <w:t>byla jim v posledních 3 letech pravomocně uložena pokuta za umožnění výkonu nelegální práce podle § 5 písm. e) zákona č. 435/2004 Sb., o zaměstnanosti, ve znění pozdějších předpisů</w:t>
      </w:r>
      <w:r w:rsidR="001E03B0" w:rsidRPr="00A6565F">
        <w:rPr>
          <w:rFonts w:asciiTheme="majorHAnsi" w:hAnsiTheme="majorHAnsi" w:cs="Calibri"/>
          <w:sz w:val="22"/>
          <w:szCs w:val="22"/>
        </w:rPr>
        <w:t>;</w:t>
      </w:r>
    </w:p>
    <w:p w14:paraId="1F14D501" w14:textId="34CB70C3" w:rsidR="001E03B0" w:rsidRPr="00701910" w:rsidRDefault="001E03B0">
      <w:pPr>
        <w:numPr>
          <w:ilvl w:val="0"/>
          <w:numId w:val="1"/>
        </w:numPr>
        <w:spacing w:after="141" w:line="270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jsou obchodní společností, ve které veřejný funkcionář uvedený v § 2 odst. 1 písm. c) zákona č. 159/2006 Sb., o střetu zájmů, nebo jím ovládaná osoba vlastní podíl představující alespoň 25 % účasti společníka v obchodní společnosti, a to i v případě, kdy je obchodní společnost ve svěřenském fondu, jehož zakladatelem, správcem, </w:t>
      </w:r>
      <w:r w:rsidRPr="00701910">
        <w:rPr>
          <w:rFonts w:asciiTheme="majorHAnsi" w:hAnsiTheme="majorHAnsi" w:cs="Calibri"/>
          <w:sz w:val="22"/>
          <w:szCs w:val="22"/>
        </w:rPr>
        <w:lastRenderedPageBreak/>
        <w:t xml:space="preserve">obmyšleným nebo jinou osobou ve smyslu zákona č. 253/2008 Sb., o některých opatřeních proti legalizaci výnosů z trestné činnosti a financování terorismu, ve znění pozdějších předpisů, je veřejný funkcionář uvedený v § 2 odst. 1 písm. c) zákona </w:t>
      </w:r>
      <w:r w:rsidR="00AB6B58" w:rsidRPr="00701910">
        <w:rPr>
          <w:rFonts w:asciiTheme="majorHAnsi" w:hAnsiTheme="majorHAnsi" w:cs="Calibri"/>
          <w:sz w:val="22"/>
          <w:szCs w:val="22"/>
        </w:rPr>
        <w:br/>
      </w:r>
      <w:r w:rsidRPr="00701910">
        <w:rPr>
          <w:rFonts w:asciiTheme="majorHAnsi" w:hAnsiTheme="majorHAnsi" w:cs="Calibri"/>
          <w:sz w:val="22"/>
          <w:szCs w:val="22"/>
        </w:rPr>
        <w:t xml:space="preserve">č. 159/2006 Sb., o střetu zájmů. </w:t>
      </w:r>
    </w:p>
    <w:p w14:paraId="32CDDFF0" w14:textId="77777777" w:rsidR="001E03B0" w:rsidRPr="00701910" w:rsidRDefault="001E03B0" w:rsidP="001E03B0">
      <w:pPr>
        <w:spacing w:line="276" w:lineRule="auto"/>
        <w:ind w:left="720"/>
        <w:jc w:val="both"/>
        <w:rPr>
          <w:rFonts w:asciiTheme="majorHAnsi" w:hAnsiTheme="majorHAnsi" w:cs="Calibri"/>
          <w:sz w:val="22"/>
          <w:szCs w:val="22"/>
        </w:rPr>
      </w:pPr>
    </w:p>
    <w:p w14:paraId="2BA0EDFD" w14:textId="2DC6D66E" w:rsidR="002B69F8" w:rsidRPr="00EA1C13" w:rsidRDefault="002B69F8" w:rsidP="006D0806">
      <w:pPr>
        <w:pStyle w:val="Nadpis1"/>
        <w:spacing w:after="240" w:line="276" w:lineRule="auto"/>
        <w:rPr>
          <w:rFonts w:asciiTheme="majorHAnsi" w:hAnsiTheme="majorHAnsi"/>
        </w:rPr>
      </w:pPr>
      <w:r w:rsidRPr="00EA1C13">
        <w:rPr>
          <w:rFonts w:asciiTheme="majorHAnsi" w:hAnsiTheme="majorHAnsi"/>
        </w:rPr>
        <w:t xml:space="preserve">Obsah Žádosti o poskytnutí dotace </w:t>
      </w:r>
      <w:r w:rsidR="001D6EE1">
        <w:rPr>
          <w:rFonts w:asciiTheme="majorHAnsi" w:hAnsiTheme="majorHAnsi"/>
        </w:rPr>
        <w:t>a</w:t>
      </w:r>
      <w:r w:rsidRPr="00EA1C13">
        <w:rPr>
          <w:rFonts w:asciiTheme="majorHAnsi" w:hAnsiTheme="majorHAnsi"/>
        </w:rPr>
        <w:t xml:space="preserve"> další podklady nutné pro rozhodnutí Poskytovatele</w:t>
      </w:r>
      <w:r w:rsidR="006D0806">
        <w:rPr>
          <w:rFonts w:asciiTheme="majorHAnsi" w:hAnsiTheme="majorHAnsi"/>
        </w:rPr>
        <w:t xml:space="preserve"> dotace</w:t>
      </w:r>
    </w:p>
    <w:p w14:paraId="427518F4" w14:textId="6822494A" w:rsidR="00527B96" w:rsidRPr="00F97C61" w:rsidRDefault="00527B96" w:rsidP="00527B96">
      <w:pPr>
        <w:pStyle w:val="paragraph"/>
        <w:numPr>
          <w:ilvl w:val="0"/>
          <w:numId w:val="5"/>
        </w:numPr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 w:cs="Calibri"/>
          <w:b/>
          <w:bCs/>
          <w:sz w:val="22"/>
          <w:szCs w:val="22"/>
        </w:rPr>
      </w:pPr>
      <w:r w:rsidRPr="00527B96">
        <w:rPr>
          <w:rStyle w:val="eop"/>
          <w:rFonts w:asciiTheme="majorHAnsi" w:hAnsiTheme="majorHAnsi" w:cs="Calibri"/>
          <w:b/>
          <w:bCs/>
          <w:sz w:val="22"/>
          <w:szCs w:val="22"/>
        </w:rPr>
        <w:t xml:space="preserve">Formulář Žádosti </w:t>
      </w:r>
      <w:r w:rsidRPr="00527B96">
        <w:rPr>
          <w:rStyle w:val="eop"/>
          <w:rFonts w:asciiTheme="majorHAnsi" w:hAnsiTheme="majorHAnsi" w:cs="Calibri"/>
          <w:sz w:val="22"/>
          <w:szCs w:val="22"/>
        </w:rPr>
        <w:t xml:space="preserve">o dotaci </w:t>
      </w:r>
      <w:proofErr w:type="gramStart"/>
      <w:r w:rsidRPr="00527B96">
        <w:rPr>
          <w:rStyle w:val="eop"/>
          <w:rFonts w:asciiTheme="majorHAnsi" w:hAnsiTheme="majorHAnsi" w:cs="Calibri"/>
          <w:sz w:val="22"/>
          <w:szCs w:val="22"/>
        </w:rPr>
        <w:t>tvoří</w:t>
      </w:r>
      <w:proofErr w:type="gramEnd"/>
      <w:r w:rsidRPr="00527B96">
        <w:rPr>
          <w:rStyle w:val="eop"/>
          <w:rFonts w:asciiTheme="majorHAnsi" w:hAnsiTheme="majorHAnsi" w:cs="Calibri"/>
          <w:sz w:val="22"/>
          <w:szCs w:val="22"/>
        </w:rPr>
        <w:t xml:space="preserve"> přílohu č. 1 Metodiky</w:t>
      </w:r>
    </w:p>
    <w:p w14:paraId="0CDCDE6F" w14:textId="3B31CE9B" w:rsidR="00F97C61" w:rsidRPr="00F97C61" w:rsidRDefault="00F97C61" w:rsidP="00F97C61">
      <w:pPr>
        <w:pStyle w:val="paragraph"/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 w:cs="Calibri"/>
          <w:sz w:val="22"/>
          <w:szCs w:val="22"/>
        </w:rPr>
      </w:pPr>
      <w:r w:rsidRPr="00F97C61">
        <w:rPr>
          <w:rStyle w:val="eop"/>
          <w:rFonts w:asciiTheme="majorHAnsi" w:hAnsiTheme="majorHAnsi" w:cs="Calibri"/>
          <w:sz w:val="22"/>
          <w:szCs w:val="22"/>
        </w:rPr>
        <w:t>Povinnými přílohami Žádosti o dotaci jsou:</w:t>
      </w:r>
    </w:p>
    <w:p w14:paraId="6DA5E590" w14:textId="33D86234" w:rsidR="001D6EE1" w:rsidRPr="00817E01" w:rsidRDefault="00FD05D3" w:rsidP="00CB03D3">
      <w:pPr>
        <w:pStyle w:val="paragraph"/>
        <w:numPr>
          <w:ilvl w:val="0"/>
          <w:numId w:val="5"/>
        </w:numPr>
        <w:spacing w:before="0" w:beforeAutospacing="0" w:after="120" w:afterAutospacing="0"/>
        <w:jc w:val="both"/>
        <w:textAlignment w:val="baseline"/>
        <w:rPr>
          <w:rStyle w:val="eop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817E01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 1</w:t>
      </w:r>
      <w:r w:rsidRPr="00817E01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 xml:space="preserve"> – Rozhodnutí o udělení oprávnění k poskytování zdravotních služeb dle </w:t>
      </w:r>
      <w:r w:rsidR="00817E01" w:rsidRPr="00817E01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>z</w:t>
      </w:r>
      <w:r w:rsidRPr="00817E01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 xml:space="preserve">ákona </w:t>
      </w:r>
      <w:r w:rsidR="00A56A29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>o zdravotních službách</w:t>
      </w:r>
    </w:p>
    <w:p w14:paraId="0E76750B" w14:textId="111BAC19" w:rsidR="00FD05D3" w:rsidRDefault="00FD05D3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 xml:space="preserve">Příloha č. </w:t>
      </w:r>
      <w:r w:rsidR="001551ED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2</w:t>
      </w:r>
      <w:r w:rsidRPr="00701910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 xml:space="preserve"> – </w:t>
      </w:r>
      <w:r w:rsidRPr="00701910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Popis zajištění pilotního provozu </w:t>
      </w:r>
      <w:r w:rsidR="001540AE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APA/APA-D</w:t>
      </w:r>
      <w:r w:rsidRPr="00701910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</w:p>
    <w:p w14:paraId="3A6549DC" w14:textId="0A650A2A" w:rsidR="00185C51" w:rsidRDefault="00185C51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  <w:r w:rsidRPr="003F29FE">
        <w:rPr>
          <w:rStyle w:val="normaltextrun"/>
          <w:rFonts w:asciiTheme="majorHAnsi" w:hAnsiTheme="majorHAnsi" w:cs="Calibri"/>
          <w:b/>
          <w:color w:val="000000" w:themeColor="text1"/>
          <w:sz w:val="22"/>
          <w:szCs w:val="22"/>
        </w:rPr>
        <w:t>3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– Jmenný seznam pracovníků pilotní APA/APA-D</w:t>
      </w:r>
    </w:p>
    <w:p w14:paraId="1C2470F6" w14:textId="5889BBA1" w:rsidR="003F29FE" w:rsidRDefault="003F29FE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  <w:r w:rsidRPr="003F29FE">
        <w:rPr>
          <w:rStyle w:val="normaltextrun"/>
          <w:rFonts w:asciiTheme="majorHAnsi" w:hAnsiTheme="majorHAnsi" w:cs="Calibri"/>
          <w:b/>
          <w:color w:val="000000" w:themeColor="text1"/>
          <w:sz w:val="22"/>
          <w:szCs w:val="22"/>
        </w:rPr>
        <w:t>4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– Rozpočet pilotního provozu APA/APA-D</w:t>
      </w:r>
    </w:p>
    <w:p w14:paraId="2E74BBBB" w14:textId="6727A0E5" w:rsidR="003F29FE" w:rsidRDefault="003F29FE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  <w:r w:rsidRPr="003F29FE">
        <w:rPr>
          <w:rStyle w:val="normaltextrun"/>
          <w:rFonts w:asciiTheme="majorHAnsi" w:hAnsiTheme="majorHAnsi" w:cs="Calibri"/>
          <w:b/>
          <w:color w:val="000000" w:themeColor="text1"/>
          <w:sz w:val="22"/>
          <w:szCs w:val="22"/>
        </w:rPr>
        <w:t xml:space="preserve">5 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– </w:t>
      </w:r>
      <w:r w:rsidR="000E12CB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Souhlas </w:t>
      </w:r>
      <w:r w:rsidR="00661F59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V</w:t>
      </w:r>
      <w:r w:rsidR="000E12CB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šeobecné zdravotní pojišťovny</w:t>
      </w:r>
    </w:p>
    <w:p w14:paraId="7ACADEEB" w14:textId="7B30F21E" w:rsidR="001D6EE1" w:rsidRPr="004C12F8" w:rsidRDefault="001D6EE1" w:rsidP="001D6EE1">
      <w:pPr>
        <w:pStyle w:val="paragraph"/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/>
          <w:sz w:val="22"/>
          <w:szCs w:val="22"/>
        </w:rPr>
      </w:pPr>
      <w:r w:rsidRPr="004C12F8">
        <w:rPr>
          <w:rStyle w:val="eop"/>
          <w:rFonts w:asciiTheme="majorHAnsi" w:hAnsiTheme="majorHAnsi"/>
          <w:sz w:val="22"/>
          <w:szCs w:val="22"/>
        </w:rPr>
        <w:t xml:space="preserve">V případě, že je Žádost o dotaci navržena k poskytnutí dotace zcela, nebo zčásti a ve zbytku zcela zamítnuta, vyzve Poskytovatel dotace k doložení dalších podkladů nezbytných pro vydání Rozhodnutí o poskytnutí dotace. Jedná se o následující podklady: </w:t>
      </w:r>
    </w:p>
    <w:p w14:paraId="53D6E3A4" w14:textId="74325848" w:rsidR="001D6EE1" w:rsidRPr="001D6EE1" w:rsidRDefault="001D6EE1" w:rsidP="001D6EE1">
      <w:pPr>
        <w:pStyle w:val="paragraph"/>
        <w:spacing w:after="12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>Prostá kopie smlouvy o běžném účtu, na který bude převedena poskytnutá dotace</w:t>
      </w:r>
    </w:p>
    <w:p w14:paraId="75E7F799" w14:textId="28AC87D2" w:rsidR="001D6EE1" w:rsidRPr="001D6EE1" w:rsidRDefault="001D6EE1" w:rsidP="001D6EE1">
      <w:pPr>
        <w:pStyle w:val="paragraph"/>
        <w:spacing w:after="12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 xml:space="preserve">Prostá kopie Rozhodnutí o udělení oprávnění k poskytování zdravotních služeb ve formě ambulantní péče v oboru psychiatrie nebo dětská a dorostová psychiatrie podle </w:t>
      </w:r>
      <w:r w:rsidR="00CA40A7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z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ákona o zdravotních službách</w:t>
      </w:r>
    </w:p>
    <w:p w14:paraId="5F128D6F" w14:textId="79637EB5" w:rsidR="001D6EE1" w:rsidRPr="001D6EE1" w:rsidRDefault="001D6EE1" w:rsidP="001D6EE1">
      <w:pPr>
        <w:pStyle w:val="paragraph"/>
        <w:spacing w:after="12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 xml:space="preserve">Seznam zaměstnanců, pokud došlo ke změně v době od podání </w:t>
      </w:r>
      <w:r w:rsidR="00CA40A7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ž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ádosti o dotaci</w:t>
      </w:r>
    </w:p>
    <w:p w14:paraId="087233C1" w14:textId="402DD28F" w:rsidR="003F29FE" w:rsidRDefault="001D6EE1" w:rsidP="001D6EE1">
      <w:pPr>
        <w:pStyle w:val="paragraph"/>
        <w:spacing w:before="0" w:beforeAutospacing="0" w:after="120" w:afterAutospacing="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 xml:space="preserve">Smlouva uzavřená mezi Žadatelem a zdravotní pojišťovnou </w:t>
      </w:r>
      <w:r w:rsidR="00CA40A7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specificky 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pro realizaci pilotního provozu APA</w:t>
      </w:r>
      <w:r w:rsidR="00277A6A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/APA-D.</w:t>
      </w:r>
    </w:p>
    <w:p w14:paraId="511D4AB7" w14:textId="77777777" w:rsidR="003B3172" w:rsidRPr="00701910" w:rsidRDefault="003B3172" w:rsidP="001D6EE1">
      <w:pPr>
        <w:pStyle w:val="paragraph"/>
        <w:spacing w:before="0" w:beforeAutospacing="0" w:after="120" w:afterAutospacing="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</w:p>
    <w:p w14:paraId="316485BA" w14:textId="401D0111" w:rsidR="009B2EEC" w:rsidRPr="00701910" w:rsidRDefault="009B2EEC" w:rsidP="003F29FE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 xml:space="preserve">Informace </w:t>
      </w:r>
      <w:r w:rsidR="00041768" w:rsidRPr="00701910">
        <w:rPr>
          <w:rFonts w:asciiTheme="majorHAnsi" w:hAnsiTheme="majorHAnsi" w:cs="Calibri"/>
        </w:rPr>
        <w:t>dle § </w:t>
      </w:r>
      <w:r w:rsidR="002830D0" w:rsidRPr="00701910">
        <w:rPr>
          <w:rFonts w:asciiTheme="majorHAnsi" w:hAnsiTheme="majorHAnsi" w:cs="Calibri"/>
        </w:rPr>
        <w:t xml:space="preserve">14k </w:t>
      </w:r>
      <w:r w:rsidR="00A6565F">
        <w:rPr>
          <w:rFonts w:asciiTheme="majorHAnsi" w:hAnsiTheme="majorHAnsi" w:cs="Calibri"/>
        </w:rPr>
        <w:t>r</w:t>
      </w:r>
      <w:r w:rsidR="00041768" w:rsidRPr="00701910">
        <w:rPr>
          <w:rFonts w:asciiTheme="majorHAnsi" w:hAnsiTheme="majorHAnsi" w:cs="Calibri"/>
        </w:rPr>
        <w:t>ozpočtových pravidel</w:t>
      </w:r>
    </w:p>
    <w:p w14:paraId="325A8132" w14:textId="2B3FB078" w:rsidR="00F87675" w:rsidRDefault="00DA6F00" w:rsidP="00F87675">
      <w:pPr>
        <w:spacing w:before="120" w:line="276" w:lineRule="auto"/>
        <w:jc w:val="both"/>
        <w:outlineLvl w:val="0"/>
        <w:rPr>
          <w:rFonts w:asciiTheme="majorHAnsi" w:hAnsiTheme="majorHAnsi" w:cs="Calibri"/>
          <w:b/>
          <w:sz w:val="22"/>
          <w:szCs w:val="22"/>
        </w:rPr>
      </w:pPr>
      <w:r w:rsidRPr="00701910">
        <w:rPr>
          <w:rFonts w:asciiTheme="majorHAnsi" w:eastAsiaTheme="minorEastAsia" w:hAnsiTheme="majorHAnsi" w:cs="Calibri"/>
          <w:b/>
          <w:sz w:val="22"/>
          <w:szCs w:val="22"/>
          <w:lang w:eastAsia="en-US"/>
        </w:rPr>
        <w:t xml:space="preserve">Poskytovatel 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vyzve Žadatele k odstranění vad žádosti dle § 14k odst.1 </w:t>
      </w:r>
      <w:r w:rsidR="00B876B9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rozpočtových pravidel 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>a dále ve všech fázích řízení o poskytnutí dotace využije možnosti dle § 14k odst.</w:t>
      </w:r>
      <w:r w:rsidR="00A56A29">
        <w:rPr>
          <w:rStyle w:val="normaltextrun"/>
          <w:rFonts w:asciiTheme="majorHAnsi" w:hAnsiTheme="majorHAnsi" w:cs="Calibri"/>
          <w:b/>
          <w:sz w:val="22"/>
          <w:szCs w:val="22"/>
        </w:rPr>
        <w:t> 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>3 a odst. 4</w:t>
      </w:r>
      <w:r w:rsidR="00B876B9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 rozpočtových pravidel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. </w:t>
      </w:r>
    </w:p>
    <w:p w14:paraId="0B9296F8" w14:textId="33BED17A" w:rsidR="00F87675" w:rsidRDefault="00B83D82" w:rsidP="00F87675">
      <w:pPr>
        <w:spacing w:before="120" w:line="276" w:lineRule="auto"/>
        <w:jc w:val="both"/>
        <w:outlineLvl w:val="0"/>
        <w:rPr>
          <w:rStyle w:val="normaltextrun"/>
          <w:rFonts w:asciiTheme="majorHAnsi" w:hAnsiTheme="majorHAnsi" w:cs="Calibri"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K odstranění vad žádosti je vyzýván dle § 14k 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odst. 1 </w:t>
      </w:r>
      <w:r w:rsidR="00A6565F">
        <w:rPr>
          <w:rStyle w:val="normaltextrun"/>
          <w:rFonts w:asciiTheme="majorHAnsi" w:hAnsiTheme="majorHAnsi" w:cs="Calibri"/>
          <w:sz w:val="22"/>
          <w:szCs w:val="22"/>
        </w:rPr>
        <w:t>r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ozpočtových pravidel zejména v případě, že žádost o dotaci neobsahuje veškeré dokumenty a údaje v podobě požadované </w:t>
      </w:r>
      <w:r w:rsidR="00F87675">
        <w:rPr>
          <w:rStyle w:val="normaltextrun"/>
          <w:rFonts w:asciiTheme="majorHAnsi" w:hAnsiTheme="majorHAnsi" w:cs="Calibri"/>
          <w:sz w:val="22"/>
          <w:szCs w:val="22"/>
        </w:rPr>
        <w:t>Výzvou.</w:t>
      </w:r>
    </w:p>
    <w:p w14:paraId="3DB4B37A" w14:textId="74C7025E" w:rsidR="00953EE5" w:rsidRPr="001C4EB7" w:rsidRDefault="00B83D82" w:rsidP="00F87675">
      <w:pPr>
        <w:spacing w:before="120" w:line="276" w:lineRule="auto"/>
        <w:jc w:val="both"/>
        <w:outlineLvl w:val="0"/>
        <w:rPr>
          <w:rStyle w:val="normaltextrun"/>
          <w:rFonts w:asciiTheme="majorHAnsi" w:hAnsiTheme="majorHAnsi" w:cs="Calibri"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K doložení dalších podkladů a údajů je vyzýván 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dle 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§ 14k 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odst. 3 </w:t>
      </w:r>
      <w:r w:rsidR="00A6565F">
        <w:rPr>
          <w:rStyle w:val="normaltextrun"/>
          <w:rFonts w:asciiTheme="majorHAnsi" w:hAnsiTheme="majorHAnsi" w:cs="Calibri"/>
          <w:sz w:val="22"/>
          <w:szCs w:val="22"/>
        </w:rPr>
        <w:t>r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ozpočtových pravidel zejména v případě, že pro posouzení a odborné hodnocení Žádosti a vydání Rozhodnutí jsou nutné další údaje/doklady nad rámec toho, co měl </w:t>
      </w:r>
      <w:r w:rsidR="00A83E77">
        <w:rPr>
          <w:rStyle w:val="normaltextrun"/>
          <w:rFonts w:asciiTheme="majorHAnsi" w:hAnsiTheme="majorHAnsi" w:cs="Calibri"/>
          <w:sz w:val="22"/>
          <w:szCs w:val="22"/>
        </w:rPr>
        <w:t>Ž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adatel uvést dle pravidel </w:t>
      </w:r>
      <w:r w:rsidR="00F87675">
        <w:rPr>
          <w:rStyle w:val="normaltextrun"/>
          <w:rFonts w:asciiTheme="majorHAnsi" w:hAnsiTheme="majorHAnsi" w:cs="Calibri"/>
          <w:sz w:val="22"/>
          <w:szCs w:val="22"/>
        </w:rPr>
        <w:t>této Výzvy a jejích příloh.</w:t>
      </w:r>
    </w:p>
    <w:p w14:paraId="50A732FA" w14:textId="5473FE8F" w:rsidR="00521A19" w:rsidRPr="00701910" w:rsidRDefault="00B83D82" w:rsidP="00F87675">
      <w:pPr>
        <w:pStyle w:val="paragraph"/>
        <w:spacing w:before="240" w:beforeAutospacing="0" w:after="120" w:afterAutospacing="0"/>
        <w:jc w:val="both"/>
        <w:rPr>
          <w:rStyle w:val="normaltextrun"/>
          <w:rFonts w:asciiTheme="majorHAnsi" w:hAnsiTheme="majorHAnsi" w:cs="Calibri"/>
          <w:bCs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sz w:val="22"/>
          <w:szCs w:val="22"/>
        </w:rPr>
        <w:lastRenderedPageBreak/>
        <w:t>Doporučení k úpravě Žádosti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 dle § 14k odst. 4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 </w:t>
      </w:r>
      <w:r w:rsidR="00A6565F">
        <w:rPr>
          <w:rStyle w:val="normaltextrun"/>
          <w:rFonts w:asciiTheme="majorHAnsi" w:hAnsiTheme="majorHAnsi" w:cs="Calibri"/>
          <w:sz w:val="22"/>
          <w:szCs w:val="22"/>
        </w:rPr>
        <w:t>r</w:t>
      </w:r>
      <w:r w:rsidR="000E4C7B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ozpočtových pravidel 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je zasíláno </w:t>
      </w:r>
      <w:r w:rsidR="004C2EC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zejména 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>v případě, že</w:t>
      </w:r>
      <w:r w:rsidR="001D6EE1">
        <w:rPr>
          <w:rStyle w:val="normaltextrun"/>
          <w:rFonts w:asciiTheme="majorHAnsi" w:hAnsiTheme="majorHAnsi" w:cs="Calibri"/>
          <w:sz w:val="22"/>
          <w:szCs w:val="22"/>
        </w:rPr>
        <w:t xml:space="preserve"> </w:t>
      </w:r>
      <w:r w:rsidR="001D6EE1">
        <w:rPr>
          <w:rStyle w:val="normaltextrun"/>
          <w:rFonts w:asciiTheme="majorHAnsi" w:hAnsiTheme="majorHAnsi" w:cs="Arial"/>
          <w:sz w:val="22"/>
          <w:szCs w:val="22"/>
        </w:rPr>
        <w:t xml:space="preserve">je navržena </w:t>
      </w:r>
      <w:r w:rsidR="001D6EE1" w:rsidRPr="00B61B3E">
        <w:rPr>
          <w:rStyle w:val="normaltextrun"/>
          <w:rFonts w:asciiTheme="majorHAnsi" w:hAnsiTheme="majorHAnsi" w:cs="Arial"/>
          <w:sz w:val="22"/>
          <w:szCs w:val="22"/>
        </w:rPr>
        <w:t>úprav</w:t>
      </w:r>
      <w:r w:rsidR="001D6EE1">
        <w:rPr>
          <w:rStyle w:val="normaltextrun"/>
          <w:rFonts w:asciiTheme="majorHAnsi" w:hAnsiTheme="majorHAnsi" w:cs="Arial"/>
          <w:sz w:val="22"/>
          <w:szCs w:val="22"/>
        </w:rPr>
        <w:t xml:space="preserve">a </w:t>
      </w:r>
      <w:r w:rsidR="001D6EE1" w:rsidRPr="00B61B3E">
        <w:rPr>
          <w:rStyle w:val="normaltextrun"/>
          <w:rFonts w:asciiTheme="majorHAnsi" w:hAnsiTheme="majorHAnsi" w:cs="Arial"/>
          <w:sz w:val="22"/>
          <w:szCs w:val="22"/>
        </w:rPr>
        <w:t xml:space="preserve">Žádosti </w:t>
      </w:r>
      <w:r w:rsidR="001D6EE1">
        <w:rPr>
          <w:rStyle w:val="normaltextrun"/>
          <w:rFonts w:asciiTheme="majorHAnsi" w:hAnsiTheme="majorHAnsi" w:cs="Arial"/>
          <w:sz w:val="22"/>
          <w:szCs w:val="22"/>
        </w:rPr>
        <w:t>v rámci posouzení dodržení pravidel Programu</w:t>
      </w:r>
      <w:r w:rsidR="001D6EE1" w:rsidRPr="00B61B3E">
        <w:rPr>
          <w:rStyle w:val="normaltextrun"/>
          <w:rFonts w:asciiTheme="majorHAnsi" w:hAnsiTheme="majorHAnsi" w:cs="Arial"/>
          <w:sz w:val="22"/>
          <w:szCs w:val="22"/>
        </w:rPr>
        <w:t>.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  </w:t>
      </w:r>
    </w:p>
    <w:p w14:paraId="09C4974A" w14:textId="77777777" w:rsidR="004439AE" w:rsidRDefault="004439AE" w:rsidP="004439AE">
      <w:pPr>
        <w:pStyle w:val="paragraph"/>
        <w:spacing w:before="0" w:beforeAutospacing="0" w:after="120" w:afterAutospacing="0" w:line="276" w:lineRule="auto"/>
        <w:ind w:left="1080"/>
        <w:jc w:val="both"/>
        <w:textAlignment w:val="baseline"/>
        <w:rPr>
          <w:rStyle w:val="normaltextrun"/>
          <w:rFonts w:asciiTheme="majorHAnsi" w:hAnsiTheme="majorHAnsi" w:cs="Calibri"/>
          <w:i/>
          <w:sz w:val="22"/>
          <w:szCs w:val="22"/>
        </w:rPr>
      </w:pPr>
    </w:p>
    <w:p w14:paraId="5CA580A3" w14:textId="72FC1B63" w:rsidR="000B5CA8" w:rsidRPr="00701910" w:rsidRDefault="00146B1F" w:rsidP="00AB0C73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>Zánik Ž</w:t>
      </w:r>
      <w:r w:rsidR="000B5CA8" w:rsidRPr="00701910">
        <w:rPr>
          <w:rFonts w:asciiTheme="majorHAnsi" w:hAnsiTheme="majorHAnsi" w:cs="Calibri"/>
        </w:rPr>
        <w:t>adatele o dotaci</w:t>
      </w:r>
    </w:p>
    <w:p w14:paraId="5444E673" w14:textId="26DF10F5" w:rsidR="000B5CA8" w:rsidRPr="00701910" w:rsidRDefault="008D36DD" w:rsidP="008812AA">
      <w:p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>Zemřel-li Žadatel o dotaci nebo zanikl-li Ž</w:t>
      </w:r>
      <w:r w:rsidR="000B5CA8" w:rsidRPr="00701910">
        <w:rPr>
          <w:rFonts w:asciiTheme="majorHAnsi" w:hAnsiTheme="majorHAnsi" w:cs="Calibri"/>
          <w:sz w:val="22"/>
          <w:szCs w:val="22"/>
        </w:rPr>
        <w:t>adatel o dotaci</w:t>
      </w:r>
      <w:r w:rsidR="002F3A8D" w:rsidRPr="00701910">
        <w:rPr>
          <w:rFonts w:asciiTheme="majorHAnsi" w:hAnsiTheme="majorHAnsi" w:cs="Calibri"/>
          <w:sz w:val="22"/>
          <w:szCs w:val="22"/>
        </w:rPr>
        <w:t xml:space="preserve"> přede dnem vydání Rozhodnutí o </w:t>
      </w:r>
      <w:r w:rsidR="000B5CA8" w:rsidRPr="00701910">
        <w:rPr>
          <w:rFonts w:asciiTheme="majorHAnsi" w:hAnsiTheme="majorHAnsi" w:cs="Calibri"/>
          <w:sz w:val="22"/>
          <w:szCs w:val="22"/>
        </w:rPr>
        <w:t xml:space="preserve">poskytnutí dotace, Poskytovatel řízení zastaví. </w:t>
      </w:r>
    </w:p>
    <w:p w14:paraId="308C2E13" w14:textId="77777777" w:rsidR="003B18A1" w:rsidRPr="00701910" w:rsidRDefault="003B18A1" w:rsidP="008812AA">
      <w:p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</w:p>
    <w:p w14:paraId="46A7C664" w14:textId="402D6CA3" w:rsidR="009C36FE" w:rsidRPr="00701910" w:rsidRDefault="009C36FE" w:rsidP="00AB0C73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>Nové</w:t>
      </w:r>
      <w:r w:rsidR="008D36DD" w:rsidRPr="00701910">
        <w:rPr>
          <w:rFonts w:asciiTheme="majorHAnsi" w:hAnsiTheme="majorHAnsi" w:cs="Calibri"/>
        </w:rPr>
        <w:t xml:space="preserve"> Rozhodnutí v případě, že byla Ž</w:t>
      </w:r>
      <w:r w:rsidRPr="00701910">
        <w:rPr>
          <w:rFonts w:asciiTheme="majorHAnsi" w:hAnsiTheme="majorHAnsi" w:cs="Calibri"/>
        </w:rPr>
        <w:t>ádost o dotaci zcela nebo zčásti zamítnuta</w:t>
      </w:r>
    </w:p>
    <w:p w14:paraId="5EE9262D" w14:textId="0C0E29D7" w:rsidR="000B5CA8" w:rsidRPr="00701910" w:rsidRDefault="00FE5365" w:rsidP="008812AA">
      <w:pPr>
        <w:spacing w:line="276" w:lineRule="auto"/>
        <w:jc w:val="both"/>
        <w:rPr>
          <w:rFonts w:asciiTheme="majorHAnsi" w:eastAsiaTheme="minorHAnsi" w:hAnsiTheme="majorHAnsi" w:cs="Calibri"/>
          <w:sz w:val="22"/>
          <w:szCs w:val="22"/>
          <w:lang w:eastAsia="en-US"/>
        </w:rPr>
      </w:pPr>
      <w:r w:rsidRPr="00701910">
        <w:rPr>
          <w:rFonts w:asciiTheme="majorHAnsi" w:hAnsiTheme="majorHAnsi" w:cs="Calibri"/>
          <w:sz w:val="22"/>
          <w:szCs w:val="22"/>
        </w:rPr>
        <w:t>Žádosti o poskytnutí dotace, která byla pravomocně zcela nebo zčásti zamí</w:t>
      </w:r>
      <w:r w:rsidR="008D36DD" w:rsidRPr="00701910">
        <w:rPr>
          <w:rFonts w:asciiTheme="majorHAnsi" w:hAnsiTheme="majorHAnsi" w:cs="Calibri"/>
          <w:sz w:val="22"/>
          <w:szCs w:val="22"/>
        </w:rPr>
        <w:t>tnuta, může Poskytovatel novým R</w:t>
      </w:r>
      <w:r w:rsidRPr="00701910">
        <w:rPr>
          <w:rFonts w:asciiTheme="majorHAnsi" w:hAnsiTheme="majorHAnsi" w:cs="Calibri"/>
          <w:sz w:val="22"/>
          <w:szCs w:val="22"/>
        </w:rPr>
        <w:t>ozhodnutím zcela nebo zčásti vyhovět a ve zbytku j</w:t>
      </w:r>
      <w:r w:rsidR="008D36DD" w:rsidRPr="00701910">
        <w:rPr>
          <w:rFonts w:asciiTheme="majorHAnsi" w:hAnsiTheme="majorHAnsi" w:cs="Calibri"/>
          <w:sz w:val="22"/>
          <w:szCs w:val="22"/>
        </w:rPr>
        <w:t>i zamítnout, souhlasí-li s tím Ž</w:t>
      </w:r>
      <w:r w:rsidRPr="00701910">
        <w:rPr>
          <w:rFonts w:asciiTheme="majorHAnsi" w:hAnsiTheme="majorHAnsi" w:cs="Calibri"/>
          <w:sz w:val="22"/>
          <w:szCs w:val="22"/>
        </w:rPr>
        <w:t xml:space="preserve">adatel o dotaci. </w:t>
      </w:r>
    </w:p>
    <w:p w14:paraId="5A9708D5" w14:textId="77777777" w:rsidR="000B5CA8" w:rsidRDefault="000B5CA8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lang w:eastAsia="en-US"/>
        </w:rPr>
      </w:pPr>
    </w:p>
    <w:p w14:paraId="50254EEC" w14:textId="4EC4A2BE" w:rsidR="00FD55A8" w:rsidRPr="00FD55A8" w:rsidRDefault="00FD55A8" w:rsidP="00FD55A8">
      <w:pPr>
        <w:pStyle w:val="Nadpis1"/>
        <w:rPr>
          <w:rFonts w:asciiTheme="majorHAnsi" w:eastAsiaTheme="minorHAnsi" w:hAnsiTheme="majorHAnsi"/>
          <w:lang w:eastAsia="en-US"/>
        </w:rPr>
      </w:pPr>
      <w:r w:rsidRPr="00FD55A8">
        <w:rPr>
          <w:rFonts w:asciiTheme="majorHAnsi" w:eastAsiaTheme="minorHAnsi" w:hAnsiTheme="majorHAnsi"/>
          <w:lang w:eastAsia="en-US"/>
        </w:rPr>
        <w:t>Zpracování osobních údajů</w:t>
      </w:r>
    </w:p>
    <w:p w14:paraId="077C8345" w14:textId="77777777" w:rsidR="00FD55A8" w:rsidRDefault="00FD55A8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lang w:eastAsia="en-US"/>
        </w:rPr>
      </w:pPr>
    </w:p>
    <w:p w14:paraId="6672647F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Zpracování osobních údajů se s účinností od 25. 5. 2018 řídí Nařízením Evropského parlamentu a Rady (EU) 2016/679 ze dne 27. dubna 2016, o ochraně fyzických osob v souvislosti se zpracováním osobních údajů a o volném pohybu těchto údajů a o zrušení směrnice 95/46/ES (dále jen „Obecné nařízení o ochraně osobních údajů“).</w:t>
      </w:r>
    </w:p>
    <w:p w14:paraId="4D86409D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3269B721" w14:textId="02289FE5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Poskytovatel dotace zpracovává osobní údaje v souvislosti s procesem výběru projektů a</w:t>
      </w:r>
      <w:r w:rsidR="00D20C77">
        <w:rPr>
          <w:rFonts w:asciiTheme="majorHAnsi" w:hAnsiTheme="majorHAnsi"/>
          <w:sz w:val="22"/>
          <w:szCs w:val="22"/>
        </w:rPr>
        <w:t> </w:t>
      </w:r>
      <w:r w:rsidRPr="00FD55A8">
        <w:rPr>
          <w:rFonts w:asciiTheme="majorHAnsi" w:hAnsiTheme="majorHAnsi"/>
          <w:sz w:val="22"/>
          <w:szCs w:val="22"/>
        </w:rPr>
        <w:t>poskytováním podpory v</w:t>
      </w:r>
      <w:r>
        <w:rPr>
          <w:rFonts w:asciiTheme="majorHAnsi" w:hAnsiTheme="majorHAnsi"/>
          <w:sz w:val="22"/>
          <w:szCs w:val="22"/>
        </w:rPr>
        <w:t> </w:t>
      </w:r>
      <w:r w:rsidRPr="00FD55A8">
        <w:rPr>
          <w:rFonts w:asciiTheme="majorHAnsi" w:hAnsiTheme="majorHAnsi"/>
          <w:sz w:val="22"/>
          <w:szCs w:val="22"/>
        </w:rPr>
        <w:t>Programu</w:t>
      </w:r>
      <w:r>
        <w:rPr>
          <w:rFonts w:asciiTheme="majorHAnsi" w:hAnsiTheme="majorHAnsi"/>
          <w:sz w:val="22"/>
          <w:szCs w:val="22"/>
        </w:rPr>
        <w:t xml:space="preserve"> na rozvoj akutních psychiatrických ambulancí</w:t>
      </w:r>
      <w:r w:rsidRPr="00FD55A8">
        <w:rPr>
          <w:rFonts w:asciiTheme="majorHAnsi" w:hAnsiTheme="majorHAnsi"/>
          <w:sz w:val="22"/>
          <w:szCs w:val="22"/>
        </w:rPr>
        <w:t>.</w:t>
      </w:r>
    </w:p>
    <w:p w14:paraId="1CA33CA4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3D5A1647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Jsou zpracovávány údaje osob, které jsou uvedeny v žádosti o dotaci, zprávách o realizaci případně dalších dokumentech, které Žadatel/Příjemce předá Poskytovateli dotace za účelem administrace programu.</w:t>
      </w:r>
    </w:p>
    <w:p w14:paraId="44156C32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04E4A22B" w14:textId="146E8C69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Osobní údaje se zpracovávají v rozsahu nezbytném dle Metodiky a jejích příloh a v rozsahu v</w:t>
      </w:r>
      <w:r w:rsidR="00B876B9">
        <w:rPr>
          <w:rFonts w:asciiTheme="majorHAnsi" w:hAnsiTheme="majorHAnsi"/>
          <w:sz w:val="22"/>
          <w:szCs w:val="22"/>
        </w:rPr>
        <w:t> </w:t>
      </w:r>
      <w:r w:rsidRPr="00FD55A8">
        <w:rPr>
          <w:rFonts w:asciiTheme="majorHAnsi" w:hAnsiTheme="majorHAnsi"/>
          <w:sz w:val="22"/>
          <w:szCs w:val="22"/>
        </w:rPr>
        <w:t>jakém je Žadatel/Příjemce poskytl.</w:t>
      </w:r>
    </w:p>
    <w:p w14:paraId="522E0397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4A4CABFE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Zpracování údajů je nezbytné pro splnění úkolu prováděného při výkonu veřejné moci (viz čl. 6 odst. 1 písm. e) Obecného nařízení o ochraně osobních údajů).</w:t>
      </w:r>
    </w:p>
    <w:p w14:paraId="7A6F1DF0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1ADCF481" w14:textId="700D5BA7" w:rsidR="00FD55A8" w:rsidRPr="00FD55A8" w:rsidRDefault="00FD55A8" w:rsidP="00FD55A8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sz w:val="22"/>
          <w:szCs w:val="22"/>
          <w:lang w:eastAsia="en-US"/>
        </w:rPr>
      </w:pPr>
      <w:r w:rsidRPr="00FD55A8">
        <w:rPr>
          <w:rFonts w:asciiTheme="majorHAnsi" w:hAnsiTheme="majorHAnsi"/>
          <w:sz w:val="22"/>
          <w:szCs w:val="22"/>
        </w:rPr>
        <w:t xml:space="preserve">Poskytovatel dotace zpracovává poskytnuté osobní údaje po dobu deseti let </w:t>
      </w:r>
      <w:r w:rsidR="00B876B9" w:rsidRPr="00B876B9">
        <w:rPr>
          <w:rFonts w:asciiTheme="majorHAnsi" w:hAnsiTheme="majorHAnsi"/>
          <w:sz w:val="22"/>
          <w:szCs w:val="22"/>
        </w:rPr>
        <w:t>od roku následujícího po ukončení realizace projektu</w:t>
      </w:r>
      <w:r w:rsidRPr="00FD55A8">
        <w:rPr>
          <w:rFonts w:asciiTheme="majorHAnsi" w:hAnsiTheme="majorHAnsi"/>
          <w:sz w:val="22"/>
          <w:szCs w:val="22"/>
        </w:rPr>
        <w:t xml:space="preserve"> </w:t>
      </w:r>
      <w:r w:rsidRPr="00FD55A8">
        <w:rPr>
          <w:rFonts w:asciiTheme="majorHAnsi" w:hAnsiTheme="majorHAnsi"/>
          <w:i/>
          <w:sz w:val="22"/>
          <w:szCs w:val="22"/>
        </w:rPr>
        <w:t>„</w:t>
      </w:r>
      <w:r>
        <w:rPr>
          <w:rFonts w:asciiTheme="majorHAnsi" w:hAnsiTheme="majorHAnsi"/>
          <w:i/>
          <w:sz w:val="22"/>
          <w:szCs w:val="22"/>
        </w:rPr>
        <w:t>Rozvoj akutní psychiatrické péče</w:t>
      </w:r>
      <w:r w:rsidRPr="00FD55A8">
        <w:rPr>
          <w:rFonts w:asciiTheme="majorHAnsi" w:hAnsiTheme="majorHAnsi"/>
          <w:i/>
          <w:sz w:val="22"/>
          <w:szCs w:val="22"/>
        </w:rPr>
        <w:t xml:space="preserve">” </w:t>
      </w:r>
      <w:r w:rsidRPr="00FD55A8">
        <w:rPr>
          <w:rFonts w:asciiTheme="majorHAnsi" w:hAnsiTheme="majorHAnsi"/>
          <w:sz w:val="22"/>
          <w:szCs w:val="22"/>
        </w:rPr>
        <w:t>a poté plánuje zajistit jejich výmaz.</w:t>
      </w:r>
      <w:r w:rsidRPr="00FD55A8">
        <w:rPr>
          <w:rFonts w:asciiTheme="majorHAnsi" w:hAnsiTheme="majorHAnsi"/>
          <w:sz w:val="22"/>
          <w:szCs w:val="22"/>
        </w:rPr>
        <w:tab/>
      </w:r>
    </w:p>
    <w:p w14:paraId="08830856" w14:textId="77777777" w:rsidR="005D4C53" w:rsidRDefault="005D4C53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b/>
          <w:bCs/>
          <w:lang w:eastAsia="en-US"/>
        </w:rPr>
      </w:pPr>
    </w:p>
    <w:p w14:paraId="34C0D843" w14:textId="77777777" w:rsidR="00FD55A8" w:rsidRDefault="00FD55A8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b/>
          <w:bCs/>
          <w:sz w:val="22"/>
          <w:szCs w:val="22"/>
          <w:lang w:eastAsia="en-US"/>
        </w:rPr>
      </w:pPr>
    </w:p>
    <w:p w14:paraId="7708D540" w14:textId="5ACD902B" w:rsidR="0046682A" w:rsidRPr="009D3A30" w:rsidRDefault="0046682A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sz w:val="22"/>
          <w:szCs w:val="22"/>
          <w:lang w:eastAsia="en-US"/>
        </w:rPr>
      </w:pPr>
      <w:r w:rsidRPr="009D3A30">
        <w:rPr>
          <w:rFonts w:asciiTheme="majorHAnsi" w:eastAsiaTheme="minorHAnsi" w:hAnsiTheme="majorHAnsi" w:cs="Calibri"/>
          <w:b/>
          <w:bCs/>
          <w:sz w:val="22"/>
          <w:szCs w:val="22"/>
          <w:lang w:eastAsia="en-US"/>
        </w:rPr>
        <w:t>Příloha Výzvy</w:t>
      </w:r>
      <w:r w:rsidRPr="009D3A30">
        <w:rPr>
          <w:rFonts w:asciiTheme="majorHAnsi" w:eastAsiaTheme="minorHAnsi" w:hAnsiTheme="majorHAnsi" w:cs="Calibri"/>
          <w:sz w:val="22"/>
          <w:szCs w:val="22"/>
          <w:lang w:eastAsia="en-US"/>
        </w:rPr>
        <w:t xml:space="preserve">: </w:t>
      </w:r>
      <w:r w:rsidR="00C74C23" w:rsidRPr="009D3A30">
        <w:rPr>
          <w:rFonts w:asciiTheme="majorHAnsi" w:eastAsiaTheme="minorHAnsi" w:hAnsiTheme="majorHAnsi" w:cs="Calibri"/>
          <w:sz w:val="22"/>
          <w:szCs w:val="22"/>
          <w:lang w:eastAsia="en-US"/>
        </w:rPr>
        <w:t xml:space="preserve">Metodika programu na rozvoj </w:t>
      </w:r>
      <w:r w:rsidR="005539D1" w:rsidRPr="009D3A30">
        <w:rPr>
          <w:rFonts w:asciiTheme="majorHAnsi" w:eastAsiaTheme="minorHAnsi" w:hAnsiTheme="majorHAnsi" w:cs="Calibri"/>
          <w:sz w:val="22"/>
          <w:szCs w:val="22"/>
          <w:lang w:eastAsia="en-US"/>
        </w:rPr>
        <w:t>akutních psychiatrických ambulancí</w:t>
      </w:r>
      <w:r w:rsidR="00FD55A8">
        <w:rPr>
          <w:rFonts w:asciiTheme="majorHAnsi" w:eastAsiaTheme="minorHAnsi" w:hAnsiTheme="majorHAnsi" w:cs="Calibri"/>
          <w:sz w:val="22"/>
          <w:szCs w:val="22"/>
          <w:lang w:eastAsia="en-US"/>
        </w:rPr>
        <w:t xml:space="preserve"> a její přílohy</w:t>
      </w:r>
    </w:p>
    <w:p w14:paraId="0CD05FFA" w14:textId="77777777" w:rsidR="003B18A1" w:rsidRPr="00701910" w:rsidRDefault="003B18A1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lang w:eastAsia="en-US"/>
        </w:rPr>
      </w:pPr>
    </w:p>
    <w:p w14:paraId="403045E3" w14:textId="1667CD96" w:rsidR="004638DF" w:rsidRPr="00701910" w:rsidRDefault="004638DF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b/>
          <w:sz w:val="28"/>
          <w:szCs w:val="28"/>
          <w:lang w:eastAsia="en-US"/>
        </w:rPr>
      </w:pPr>
    </w:p>
    <w:sectPr w:rsidR="004638DF" w:rsidRPr="00701910" w:rsidSect="00943ED2">
      <w:headerReference w:type="default" r:id="rId13"/>
      <w:footerReference w:type="default" r:id="rId14"/>
      <w:headerReference w:type="first" r:id="rId15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15E9D" w14:textId="77777777" w:rsidR="00C72F6B" w:rsidRDefault="00C72F6B" w:rsidP="00ED01A7">
      <w:r>
        <w:separator/>
      </w:r>
    </w:p>
  </w:endnote>
  <w:endnote w:type="continuationSeparator" w:id="0">
    <w:p w14:paraId="61629190" w14:textId="77777777" w:rsidR="00C72F6B" w:rsidRDefault="00C72F6B" w:rsidP="00ED01A7">
      <w:r>
        <w:continuationSeparator/>
      </w:r>
    </w:p>
  </w:endnote>
  <w:endnote w:type="continuationNotice" w:id="1">
    <w:p w14:paraId="7FC09D29" w14:textId="77777777" w:rsidR="00C72F6B" w:rsidRDefault="00C72F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55224867"/>
      <w:docPartObj>
        <w:docPartGallery w:val="Page Numbers (Bottom of Page)"/>
        <w:docPartUnique/>
      </w:docPartObj>
    </w:sdtPr>
    <w:sdtEndPr/>
    <w:sdtContent>
      <w:p w14:paraId="3547F25F" w14:textId="226C2DBA" w:rsidR="0001476B" w:rsidRDefault="0001476B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45B5">
          <w:rPr>
            <w:noProof/>
          </w:rPr>
          <w:t>2</w:t>
        </w:r>
        <w:r>
          <w:fldChar w:fldCharType="end"/>
        </w:r>
      </w:p>
    </w:sdtContent>
  </w:sdt>
  <w:p w14:paraId="1853A0F2" w14:textId="67CCC254" w:rsidR="0001476B" w:rsidRPr="00936826" w:rsidRDefault="0001476B" w:rsidP="00936826">
    <w:pPr>
      <w:pStyle w:val="Zpat"/>
      <w:ind w:left="1260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AE565" w14:textId="77777777" w:rsidR="00C72F6B" w:rsidRDefault="00C72F6B" w:rsidP="00ED01A7">
      <w:r>
        <w:separator/>
      </w:r>
    </w:p>
  </w:footnote>
  <w:footnote w:type="continuationSeparator" w:id="0">
    <w:p w14:paraId="3D92C1FE" w14:textId="77777777" w:rsidR="00C72F6B" w:rsidRDefault="00C72F6B" w:rsidP="00ED01A7">
      <w:r>
        <w:continuationSeparator/>
      </w:r>
    </w:p>
  </w:footnote>
  <w:footnote w:type="continuationNotice" w:id="1">
    <w:p w14:paraId="38C3CF13" w14:textId="77777777" w:rsidR="00C72F6B" w:rsidRDefault="00C72F6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E6A4B" w14:textId="22B30423" w:rsidR="00DF4CB7" w:rsidRDefault="00067198" w:rsidP="006A784B">
    <w:pPr>
      <w:pStyle w:val="Zhlav"/>
      <w:jc w:val="both"/>
    </w:pPr>
    <w:r>
      <w:rPr>
        <w:noProof/>
      </w:rPr>
      <w:drawing>
        <wp:anchor distT="0" distB="0" distL="114300" distR="114300" simplePos="0" relativeHeight="251658241" behindDoc="0" locked="0" layoutInCell="1" allowOverlap="1" wp14:anchorId="3AE5E662" wp14:editId="5CF95A3D">
          <wp:simplePos x="0" y="0"/>
          <wp:positionH relativeFrom="column">
            <wp:posOffset>4761865</wp:posOffset>
          </wp:positionH>
          <wp:positionV relativeFrom="paragraph">
            <wp:posOffset>-137160</wp:posOffset>
          </wp:positionV>
          <wp:extent cx="1247775" cy="754380"/>
          <wp:effectExtent l="0" t="0" r="0" b="0"/>
          <wp:wrapNone/>
          <wp:docPr id="15" name="obrázek 15" descr="Ministerstvo zdravotnictví spouští webové stránky ke koronaviru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Ministerstvo zdravotnictví spouští webové stránky ke koronaviru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A784B">
      <w:rPr>
        <w:noProof/>
      </w:rPr>
      <w:drawing>
        <wp:anchor distT="0" distB="0" distL="114300" distR="114300" simplePos="0" relativeHeight="251658240" behindDoc="0" locked="0" layoutInCell="1" allowOverlap="1" wp14:anchorId="7A53BDBA" wp14:editId="5A8F2593">
          <wp:simplePos x="0" y="0"/>
          <wp:positionH relativeFrom="margin">
            <wp:posOffset>-38100</wp:posOffset>
          </wp:positionH>
          <wp:positionV relativeFrom="paragraph">
            <wp:posOffset>22860</wp:posOffset>
          </wp:positionV>
          <wp:extent cx="2032635" cy="426720"/>
          <wp:effectExtent l="0" t="0" r="5715" b="0"/>
          <wp:wrapNone/>
          <wp:docPr id="380795229" name="Obrázek 1" descr="Obsah obrázku text, Písmo, Elektricky modrá, symbol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795229" name="Obrázek 1" descr="Obsah obrázku text, Písmo, Elektricky modrá, symbol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635" cy="426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F4CB7">
      <w:t xml:space="preserve">                                                           </w:t>
    </w:r>
    <w:r w:rsidR="006A784B">
      <w:rPr>
        <w:noProof/>
      </w:rPr>
      <mc:AlternateContent>
        <mc:Choice Requires="wps">
          <w:drawing>
            <wp:inline distT="0" distB="0" distL="0" distR="0" wp14:anchorId="4A4F51F4" wp14:editId="6007CC2A">
              <wp:extent cx="304800" cy="304800"/>
              <wp:effectExtent l="0" t="0" r="0" b="0"/>
              <wp:docPr id="764938651" name="AutoShape 9" descr="Ministerstvo zdravotnictví České republiky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21B11A9A" id="AutoShape 9" o:spid="_x0000_s1026" alt="Ministerstvo zdravotnictví České republik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</w:p>
  <w:p w14:paraId="1833924D" w14:textId="77777777" w:rsidR="0001476B" w:rsidRDefault="0001476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AE8C7" w14:textId="7BDED947" w:rsidR="0001476B" w:rsidRDefault="0001476B">
    <w:pPr>
      <w:pStyle w:val="Zhlav"/>
    </w:pPr>
    <w:r>
      <w:rPr>
        <w:noProof/>
      </w:rPr>
      <w:drawing>
        <wp:inline distT="0" distB="0" distL="0" distR="0" wp14:anchorId="41637188" wp14:editId="4DC35C8B">
          <wp:extent cx="2275293" cy="468000"/>
          <wp:effectExtent l="0" t="0" r="0" b="8255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u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5293" cy="46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</w:t>
    </w:r>
    <w:r>
      <w:rPr>
        <w:noProof/>
      </w:rPr>
      <w:drawing>
        <wp:inline distT="0" distB="0" distL="0" distR="0" wp14:anchorId="6398CEC8" wp14:editId="7841B933">
          <wp:extent cx="1371600" cy="556953"/>
          <wp:effectExtent l="0" t="0" r="0" b="0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z cb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556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05248"/>
    <w:multiLevelType w:val="hybridMultilevel"/>
    <w:tmpl w:val="14D82010"/>
    <w:lvl w:ilvl="0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9277A3"/>
    <w:multiLevelType w:val="hybridMultilevel"/>
    <w:tmpl w:val="6F7A1992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9A1B50"/>
    <w:multiLevelType w:val="hybridMultilevel"/>
    <w:tmpl w:val="2418FBDE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FD3CB3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A507CD8"/>
    <w:multiLevelType w:val="multilevel"/>
    <w:tmpl w:val="85325EAC"/>
    <w:lvl w:ilvl="0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05"/>
        </w:tabs>
        <w:ind w:left="2505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65"/>
        </w:tabs>
        <w:ind w:left="4665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25"/>
        </w:tabs>
        <w:ind w:left="6825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FF219A"/>
    <w:multiLevelType w:val="hybridMultilevel"/>
    <w:tmpl w:val="7ECAB0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E1499"/>
    <w:multiLevelType w:val="multilevel"/>
    <w:tmpl w:val="B0A66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D215A55"/>
    <w:multiLevelType w:val="hybridMultilevel"/>
    <w:tmpl w:val="5558641A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  <w:strike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A65513B"/>
    <w:multiLevelType w:val="hybridMultilevel"/>
    <w:tmpl w:val="1F986AD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ECB0B2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4FD97FD5"/>
    <w:multiLevelType w:val="hybridMultilevel"/>
    <w:tmpl w:val="CD90BC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39244CF"/>
    <w:multiLevelType w:val="hybridMultilevel"/>
    <w:tmpl w:val="161231EE"/>
    <w:lvl w:ilvl="0" w:tplc="0405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2" w15:restartNumberingAfterBreak="0">
    <w:nsid w:val="56EB2E15"/>
    <w:multiLevelType w:val="hybridMultilevel"/>
    <w:tmpl w:val="865C11E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  <w:strike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E064F32"/>
    <w:multiLevelType w:val="hybridMultilevel"/>
    <w:tmpl w:val="DF5A0A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0D0B16"/>
    <w:multiLevelType w:val="hybridMultilevel"/>
    <w:tmpl w:val="129C46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2357CC"/>
    <w:multiLevelType w:val="multilevel"/>
    <w:tmpl w:val="475033F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 w15:restartNumberingAfterBreak="0">
    <w:nsid w:val="711A3B5C"/>
    <w:multiLevelType w:val="hybridMultilevel"/>
    <w:tmpl w:val="C0E48472"/>
    <w:lvl w:ilvl="0" w:tplc="59242018">
      <w:start w:val="1"/>
      <w:numFmt w:val="lowerLetter"/>
      <w:pStyle w:val="slovanseznam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204A40CA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3530D504">
      <w:start w:val="1"/>
      <w:numFmt w:val="bullet"/>
      <w:lvlText w:val=""/>
      <w:lvlJc w:val="left"/>
      <w:pPr>
        <w:tabs>
          <w:tab w:val="num" w:pos="2340"/>
        </w:tabs>
        <w:ind w:left="2320" w:hanging="340"/>
      </w:pPr>
      <w:rPr>
        <w:rFonts w:ascii="Symbol" w:hAnsi="Symbol" w:hint="default"/>
      </w:rPr>
    </w:lvl>
    <w:lvl w:ilvl="3" w:tplc="8DF0B2A4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3B5126"/>
    <w:multiLevelType w:val="hybridMultilevel"/>
    <w:tmpl w:val="C24447A0"/>
    <w:lvl w:ilvl="0" w:tplc="64462B9C">
      <w:start w:val="1"/>
      <w:numFmt w:val="bullet"/>
      <w:pStyle w:val="odrazkykulateuroven1CharChar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DA9E56">
      <w:start w:val="1"/>
      <w:numFmt w:val="bullet"/>
      <w:lvlText w:val=""/>
      <w:lvlJc w:val="left"/>
      <w:pPr>
        <w:tabs>
          <w:tab w:val="num" w:pos="1800"/>
        </w:tabs>
        <w:ind w:left="2160" w:hanging="360"/>
      </w:pPr>
      <w:rPr>
        <w:rFonts w:ascii="Symbol" w:hAnsi="Symbol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4E6146"/>
    <w:multiLevelType w:val="hybridMultilevel"/>
    <w:tmpl w:val="C8A4D27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EDF1396"/>
    <w:multiLevelType w:val="multilevel"/>
    <w:tmpl w:val="1638A0CA"/>
    <w:lvl w:ilvl="0">
      <w:start w:val="1"/>
      <w:numFmt w:val="decimal"/>
      <w:lvlText w:val="%1)"/>
      <w:lvlJc w:val="left"/>
      <w:pPr>
        <w:ind w:left="36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009598194">
    <w:abstractNumId w:val="8"/>
  </w:num>
  <w:num w:numId="2" w16cid:durableId="1028722551">
    <w:abstractNumId w:val="16"/>
  </w:num>
  <w:num w:numId="3" w16cid:durableId="11886565">
    <w:abstractNumId w:val="17"/>
  </w:num>
  <w:num w:numId="4" w16cid:durableId="931206544">
    <w:abstractNumId w:val="9"/>
  </w:num>
  <w:num w:numId="5" w16cid:durableId="1235623675">
    <w:abstractNumId w:val="4"/>
  </w:num>
  <w:num w:numId="6" w16cid:durableId="2044356015">
    <w:abstractNumId w:val="0"/>
  </w:num>
  <w:num w:numId="7" w16cid:durableId="579095753">
    <w:abstractNumId w:val="6"/>
  </w:num>
  <w:num w:numId="8" w16cid:durableId="1193883946">
    <w:abstractNumId w:val="10"/>
  </w:num>
  <w:num w:numId="9" w16cid:durableId="756752609">
    <w:abstractNumId w:val="3"/>
  </w:num>
  <w:num w:numId="10" w16cid:durableId="2114789115">
    <w:abstractNumId w:val="1"/>
  </w:num>
  <w:num w:numId="11" w16cid:durableId="641236228">
    <w:abstractNumId w:val="12"/>
  </w:num>
  <w:num w:numId="12" w16cid:durableId="704016037">
    <w:abstractNumId w:val="7"/>
  </w:num>
  <w:num w:numId="13" w16cid:durableId="1050617522">
    <w:abstractNumId w:val="19"/>
  </w:num>
  <w:num w:numId="14" w16cid:durableId="1059597864">
    <w:abstractNumId w:val="15"/>
  </w:num>
  <w:num w:numId="15" w16cid:durableId="101464991">
    <w:abstractNumId w:val="2"/>
  </w:num>
  <w:num w:numId="16" w16cid:durableId="660234675">
    <w:abstractNumId w:val="11"/>
  </w:num>
  <w:num w:numId="17" w16cid:durableId="355930542">
    <w:abstractNumId w:val="14"/>
  </w:num>
  <w:num w:numId="18" w16cid:durableId="529144542">
    <w:abstractNumId w:val="13"/>
  </w:num>
  <w:num w:numId="19" w16cid:durableId="713970706">
    <w:abstractNumId w:val="18"/>
  </w:num>
  <w:num w:numId="20" w16cid:durableId="943926345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1C1"/>
    <w:rsid w:val="000009ED"/>
    <w:rsid w:val="000021E4"/>
    <w:rsid w:val="00003A48"/>
    <w:rsid w:val="00006073"/>
    <w:rsid w:val="00006BD1"/>
    <w:rsid w:val="0000765E"/>
    <w:rsid w:val="00007A04"/>
    <w:rsid w:val="00007B96"/>
    <w:rsid w:val="0001015A"/>
    <w:rsid w:val="00012877"/>
    <w:rsid w:val="000134A5"/>
    <w:rsid w:val="0001476B"/>
    <w:rsid w:val="00020970"/>
    <w:rsid w:val="00022F71"/>
    <w:rsid w:val="00024FA1"/>
    <w:rsid w:val="00026D71"/>
    <w:rsid w:val="00027593"/>
    <w:rsid w:val="00027C0F"/>
    <w:rsid w:val="00030517"/>
    <w:rsid w:val="000310C2"/>
    <w:rsid w:val="00031276"/>
    <w:rsid w:val="00033EF7"/>
    <w:rsid w:val="00037D4B"/>
    <w:rsid w:val="00041247"/>
    <w:rsid w:val="00041768"/>
    <w:rsid w:val="00041C2F"/>
    <w:rsid w:val="0004396D"/>
    <w:rsid w:val="00043D37"/>
    <w:rsid w:val="00043DCD"/>
    <w:rsid w:val="00043E6B"/>
    <w:rsid w:val="00044C20"/>
    <w:rsid w:val="00046432"/>
    <w:rsid w:val="00052375"/>
    <w:rsid w:val="000524DD"/>
    <w:rsid w:val="00052A12"/>
    <w:rsid w:val="00053418"/>
    <w:rsid w:val="00053C23"/>
    <w:rsid w:val="0005449C"/>
    <w:rsid w:val="000572E6"/>
    <w:rsid w:val="000574D2"/>
    <w:rsid w:val="000604A4"/>
    <w:rsid w:val="00060A32"/>
    <w:rsid w:val="00060F77"/>
    <w:rsid w:val="00061B0F"/>
    <w:rsid w:val="00061EA9"/>
    <w:rsid w:val="000650D0"/>
    <w:rsid w:val="00066617"/>
    <w:rsid w:val="00067198"/>
    <w:rsid w:val="00067239"/>
    <w:rsid w:val="00067B54"/>
    <w:rsid w:val="00067B88"/>
    <w:rsid w:val="00067FA7"/>
    <w:rsid w:val="00070FFF"/>
    <w:rsid w:val="000712A4"/>
    <w:rsid w:val="00071618"/>
    <w:rsid w:val="00072F67"/>
    <w:rsid w:val="00074B54"/>
    <w:rsid w:val="00076174"/>
    <w:rsid w:val="00077056"/>
    <w:rsid w:val="00077E8F"/>
    <w:rsid w:val="000835D3"/>
    <w:rsid w:val="00083757"/>
    <w:rsid w:val="00086137"/>
    <w:rsid w:val="00090B0A"/>
    <w:rsid w:val="00091F1E"/>
    <w:rsid w:val="00092CFB"/>
    <w:rsid w:val="00093E4A"/>
    <w:rsid w:val="00095C94"/>
    <w:rsid w:val="00096832"/>
    <w:rsid w:val="000A0787"/>
    <w:rsid w:val="000A1D70"/>
    <w:rsid w:val="000A20F7"/>
    <w:rsid w:val="000A2F4A"/>
    <w:rsid w:val="000A41C6"/>
    <w:rsid w:val="000A4817"/>
    <w:rsid w:val="000A56A4"/>
    <w:rsid w:val="000A6552"/>
    <w:rsid w:val="000A697E"/>
    <w:rsid w:val="000A73DC"/>
    <w:rsid w:val="000B1412"/>
    <w:rsid w:val="000B5CA8"/>
    <w:rsid w:val="000B645E"/>
    <w:rsid w:val="000B66A7"/>
    <w:rsid w:val="000B6D58"/>
    <w:rsid w:val="000C03DC"/>
    <w:rsid w:val="000C07A9"/>
    <w:rsid w:val="000C0B1A"/>
    <w:rsid w:val="000C0ECB"/>
    <w:rsid w:val="000C12E5"/>
    <w:rsid w:val="000C14D1"/>
    <w:rsid w:val="000C195B"/>
    <w:rsid w:val="000C2663"/>
    <w:rsid w:val="000C267C"/>
    <w:rsid w:val="000C2ECE"/>
    <w:rsid w:val="000C3104"/>
    <w:rsid w:val="000C5227"/>
    <w:rsid w:val="000C5B4A"/>
    <w:rsid w:val="000C5FC4"/>
    <w:rsid w:val="000C6C02"/>
    <w:rsid w:val="000C6E92"/>
    <w:rsid w:val="000D02B3"/>
    <w:rsid w:val="000D0D17"/>
    <w:rsid w:val="000D3515"/>
    <w:rsid w:val="000D35BE"/>
    <w:rsid w:val="000D6DA4"/>
    <w:rsid w:val="000D7B27"/>
    <w:rsid w:val="000E12CB"/>
    <w:rsid w:val="000E229E"/>
    <w:rsid w:val="000E4C7B"/>
    <w:rsid w:val="000E58DB"/>
    <w:rsid w:val="000F05CE"/>
    <w:rsid w:val="000F0A28"/>
    <w:rsid w:val="000F1C07"/>
    <w:rsid w:val="000F23D2"/>
    <w:rsid w:val="000F338B"/>
    <w:rsid w:val="000F47EF"/>
    <w:rsid w:val="000F552D"/>
    <w:rsid w:val="000F597A"/>
    <w:rsid w:val="0010095B"/>
    <w:rsid w:val="00101952"/>
    <w:rsid w:val="001025D3"/>
    <w:rsid w:val="00103115"/>
    <w:rsid w:val="001054C7"/>
    <w:rsid w:val="00105531"/>
    <w:rsid w:val="00105C13"/>
    <w:rsid w:val="001064B4"/>
    <w:rsid w:val="00107969"/>
    <w:rsid w:val="00110364"/>
    <w:rsid w:val="0011267E"/>
    <w:rsid w:val="00120BF2"/>
    <w:rsid w:val="00122B1A"/>
    <w:rsid w:val="00123E40"/>
    <w:rsid w:val="00124A12"/>
    <w:rsid w:val="00131927"/>
    <w:rsid w:val="00132CAA"/>
    <w:rsid w:val="001338BB"/>
    <w:rsid w:val="00134671"/>
    <w:rsid w:val="0013570A"/>
    <w:rsid w:val="0013689A"/>
    <w:rsid w:val="0013794A"/>
    <w:rsid w:val="00137C89"/>
    <w:rsid w:val="001414E1"/>
    <w:rsid w:val="001417FE"/>
    <w:rsid w:val="00141D6D"/>
    <w:rsid w:val="00142F6B"/>
    <w:rsid w:val="00145146"/>
    <w:rsid w:val="00146B1F"/>
    <w:rsid w:val="00146D4E"/>
    <w:rsid w:val="001474D3"/>
    <w:rsid w:val="0014771D"/>
    <w:rsid w:val="00150787"/>
    <w:rsid w:val="00151264"/>
    <w:rsid w:val="00152EF5"/>
    <w:rsid w:val="001531DE"/>
    <w:rsid w:val="001532ED"/>
    <w:rsid w:val="001540AE"/>
    <w:rsid w:val="001551ED"/>
    <w:rsid w:val="00155E8E"/>
    <w:rsid w:val="00156570"/>
    <w:rsid w:val="00156752"/>
    <w:rsid w:val="00157CFC"/>
    <w:rsid w:val="00161BFD"/>
    <w:rsid w:val="00162099"/>
    <w:rsid w:val="0016360B"/>
    <w:rsid w:val="00164C1A"/>
    <w:rsid w:val="00165581"/>
    <w:rsid w:val="00167E55"/>
    <w:rsid w:val="001716B8"/>
    <w:rsid w:val="001744B9"/>
    <w:rsid w:val="00174C8D"/>
    <w:rsid w:val="00177F12"/>
    <w:rsid w:val="00184A43"/>
    <w:rsid w:val="00185241"/>
    <w:rsid w:val="001853AA"/>
    <w:rsid w:val="00185C51"/>
    <w:rsid w:val="0019013A"/>
    <w:rsid w:val="00190981"/>
    <w:rsid w:val="00190CF5"/>
    <w:rsid w:val="001917D9"/>
    <w:rsid w:val="001918A0"/>
    <w:rsid w:val="001922C8"/>
    <w:rsid w:val="00193015"/>
    <w:rsid w:val="0019627A"/>
    <w:rsid w:val="001A1FE9"/>
    <w:rsid w:val="001A27D3"/>
    <w:rsid w:val="001A2B77"/>
    <w:rsid w:val="001A4044"/>
    <w:rsid w:val="001A4FD8"/>
    <w:rsid w:val="001A5CF8"/>
    <w:rsid w:val="001A7107"/>
    <w:rsid w:val="001A740E"/>
    <w:rsid w:val="001B27F2"/>
    <w:rsid w:val="001B3DD4"/>
    <w:rsid w:val="001B58C9"/>
    <w:rsid w:val="001B5B1D"/>
    <w:rsid w:val="001B5F1A"/>
    <w:rsid w:val="001B6ED5"/>
    <w:rsid w:val="001C00A6"/>
    <w:rsid w:val="001C40FE"/>
    <w:rsid w:val="001C4EB7"/>
    <w:rsid w:val="001C6263"/>
    <w:rsid w:val="001C7184"/>
    <w:rsid w:val="001C7845"/>
    <w:rsid w:val="001D0742"/>
    <w:rsid w:val="001D5055"/>
    <w:rsid w:val="001D5A88"/>
    <w:rsid w:val="001D5D20"/>
    <w:rsid w:val="001D68CF"/>
    <w:rsid w:val="001D6EE1"/>
    <w:rsid w:val="001E03B0"/>
    <w:rsid w:val="001E068F"/>
    <w:rsid w:val="001E0726"/>
    <w:rsid w:val="001E10EC"/>
    <w:rsid w:val="001E15F7"/>
    <w:rsid w:val="001E26A8"/>
    <w:rsid w:val="001E274F"/>
    <w:rsid w:val="001E40ED"/>
    <w:rsid w:val="001E6255"/>
    <w:rsid w:val="001E6470"/>
    <w:rsid w:val="001E732D"/>
    <w:rsid w:val="001F0898"/>
    <w:rsid w:val="001F150C"/>
    <w:rsid w:val="001F348B"/>
    <w:rsid w:val="001F3757"/>
    <w:rsid w:val="001F4FAA"/>
    <w:rsid w:val="001F59C0"/>
    <w:rsid w:val="001F650F"/>
    <w:rsid w:val="00200914"/>
    <w:rsid w:val="00200C11"/>
    <w:rsid w:val="002025A9"/>
    <w:rsid w:val="002025C8"/>
    <w:rsid w:val="002040AE"/>
    <w:rsid w:val="00204FAB"/>
    <w:rsid w:val="00205076"/>
    <w:rsid w:val="00206A8C"/>
    <w:rsid w:val="00210FA8"/>
    <w:rsid w:val="00212623"/>
    <w:rsid w:val="00212EF7"/>
    <w:rsid w:val="002143C7"/>
    <w:rsid w:val="002143FC"/>
    <w:rsid w:val="00214874"/>
    <w:rsid w:val="00215518"/>
    <w:rsid w:val="0021730C"/>
    <w:rsid w:val="0021799F"/>
    <w:rsid w:val="00217E84"/>
    <w:rsid w:val="002202B3"/>
    <w:rsid w:val="0022073F"/>
    <w:rsid w:val="00223346"/>
    <w:rsid w:val="00223483"/>
    <w:rsid w:val="00224C7C"/>
    <w:rsid w:val="00225EE1"/>
    <w:rsid w:val="002265F0"/>
    <w:rsid w:val="002270CC"/>
    <w:rsid w:val="00232673"/>
    <w:rsid w:val="00236CCD"/>
    <w:rsid w:val="002376F0"/>
    <w:rsid w:val="00237711"/>
    <w:rsid w:val="00237C42"/>
    <w:rsid w:val="00242BA1"/>
    <w:rsid w:val="002430AF"/>
    <w:rsid w:val="00243810"/>
    <w:rsid w:val="00243A4B"/>
    <w:rsid w:val="00243F20"/>
    <w:rsid w:val="00244255"/>
    <w:rsid w:val="002456F6"/>
    <w:rsid w:val="002464BB"/>
    <w:rsid w:val="00246E99"/>
    <w:rsid w:val="0024755C"/>
    <w:rsid w:val="00251547"/>
    <w:rsid w:val="00252629"/>
    <w:rsid w:val="00253959"/>
    <w:rsid w:val="00256594"/>
    <w:rsid w:val="0026584C"/>
    <w:rsid w:val="00266D14"/>
    <w:rsid w:val="002709FE"/>
    <w:rsid w:val="00272838"/>
    <w:rsid w:val="002738AF"/>
    <w:rsid w:val="00273B7A"/>
    <w:rsid w:val="00275D6A"/>
    <w:rsid w:val="00276381"/>
    <w:rsid w:val="0027762E"/>
    <w:rsid w:val="00277A6A"/>
    <w:rsid w:val="002807DA"/>
    <w:rsid w:val="0028138D"/>
    <w:rsid w:val="00282B1C"/>
    <w:rsid w:val="002830D0"/>
    <w:rsid w:val="002836CD"/>
    <w:rsid w:val="002841FF"/>
    <w:rsid w:val="00284C36"/>
    <w:rsid w:val="00284D58"/>
    <w:rsid w:val="00285163"/>
    <w:rsid w:val="00287F17"/>
    <w:rsid w:val="002943BF"/>
    <w:rsid w:val="00297387"/>
    <w:rsid w:val="002A232A"/>
    <w:rsid w:val="002A2507"/>
    <w:rsid w:val="002A2E88"/>
    <w:rsid w:val="002B2185"/>
    <w:rsid w:val="002B4ABB"/>
    <w:rsid w:val="002B5986"/>
    <w:rsid w:val="002B69F8"/>
    <w:rsid w:val="002B6DCE"/>
    <w:rsid w:val="002B70D4"/>
    <w:rsid w:val="002C2848"/>
    <w:rsid w:val="002C4A4A"/>
    <w:rsid w:val="002C6B89"/>
    <w:rsid w:val="002C77F4"/>
    <w:rsid w:val="002C7A99"/>
    <w:rsid w:val="002D05DC"/>
    <w:rsid w:val="002D0F2E"/>
    <w:rsid w:val="002D1684"/>
    <w:rsid w:val="002D2252"/>
    <w:rsid w:val="002D5E65"/>
    <w:rsid w:val="002D6587"/>
    <w:rsid w:val="002D7266"/>
    <w:rsid w:val="002D79A3"/>
    <w:rsid w:val="002E02BE"/>
    <w:rsid w:val="002E2283"/>
    <w:rsid w:val="002E36B3"/>
    <w:rsid w:val="002E4290"/>
    <w:rsid w:val="002F00AA"/>
    <w:rsid w:val="002F1078"/>
    <w:rsid w:val="002F3A8D"/>
    <w:rsid w:val="002F589A"/>
    <w:rsid w:val="002F5CE4"/>
    <w:rsid w:val="00300461"/>
    <w:rsid w:val="00303A48"/>
    <w:rsid w:val="00303BDB"/>
    <w:rsid w:val="00304C72"/>
    <w:rsid w:val="00304DC5"/>
    <w:rsid w:val="00310122"/>
    <w:rsid w:val="0031073D"/>
    <w:rsid w:val="00311F41"/>
    <w:rsid w:val="00312579"/>
    <w:rsid w:val="00312BB7"/>
    <w:rsid w:val="00313DC4"/>
    <w:rsid w:val="00317226"/>
    <w:rsid w:val="003212BA"/>
    <w:rsid w:val="003218F4"/>
    <w:rsid w:val="00321C86"/>
    <w:rsid w:val="003252EF"/>
    <w:rsid w:val="00326EB4"/>
    <w:rsid w:val="003324F2"/>
    <w:rsid w:val="00334AFC"/>
    <w:rsid w:val="00335054"/>
    <w:rsid w:val="00340122"/>
    <w:rsid w:val="003403E4"/>
    <w:rsid w:val="00343104"/>
    <w:rsid w:val="00345EF8"/>
    <w:rsid w:val="0034676F"/>
    <w:rsid w:val="003468BE"/>
    <w:rsid w:val="00346A7E"/>
    <w:rsid w:val="00350941"/>
    <w:rsid w:val="003533C9"/>
    <w:rsid w:val="00353D94"/>
    <w:rsid w:val="00356C1B"/>
    <w:rsid w:val="00356F73"/>
    <w:rsid w:val="0035740D"/>
    <w:rsid w:val="0036039C"/>
    <w:rsid w:val="003610FC"/>
    <w:rsid w:val="00366A39"/>
    <w:rsid w:val="0036722A"/>
    <w:rsid w:val="00373CD0"/>
    <w:rsid w:val="003763AE"/>
    <w:rsid w:val="00377F50"/>
    <w:rsid w:val="00380C89"/>
    <w:rsid w:val="003817BB"/>
    <w:rsid w:val="003828AE"/>
    <w:rsid w:val="00382B71"/>
    <w:rsid w:val="00384DFB"/>
    <w:rsid w:val="00387347"/>
    <w:rsid w:val="00387D30"/>
    <w:rsid w:val="00391128"/>
    <w:rsid w:val="00391376"/>
    <w:rsid w:val="00391966"/>
    <w:rsid w:val="00393036"/>
    <w:rsid w:val="00396804"/>
    <w:rsid w:val="00397BF0"/>
    <w:rsid w:val="00397D11"/>
    <w:rsid w:val="003A155E"/>
    <w:rsid w:val="003A252F"/>
    <w:rsid w:val="003A2A2C"/>
    <w:rsid w:val="003A4AD5"/>
    <w:rsid w:val="003A6D65"/>
    <w:rsid w:val="003A75AF"/>
    <w:rsid w:val="003B18A1"/>
    <w:rsid w:val="003B2F53"/>
    <w:rsid w:val="003B3172"/>
    <w:rsid w:val="003B3E12"/>
    <w:rsid w:val="003B460F"/>
    <w:rsid w:val="003B477F"/>
    <w:rsid w:val="003B606F"/>
    <w:rsid w:val="003C08DC"/>
    <w:rsid w:val="003C1180"/>
    <w:rsid w:val="003C1231"/>
    <w:rsid w:val="003C2623"/>
    <w:rsid w:val="003C269E"/>
    <w:rsid w:val="003C2F15"/>
    <w:rsid w:val="003C2F4C"/>
    <w:rsid w:val="003C3BFA"/>
    <w:rsid w:val="003C6655"/>
    <w:rsid w:val="003C6932"/>
    <w:rsid w:val="003D0D28"/>
    <w:rsid w:val="003D268C"/>
    <w:rsid w:val="003D2BAD"/>
    <w:rsid w:val="003D2E7F"/>
    <w:rsid w:val="003D30A6"/>
    <w:rsid w:val="003D4304"/>
    <w:rsid w:val="003D4696"/>
    <w:rsid w:val="003D47B2"/>
    <w:rsid w:val="003E308B"/>
    <w:rsid w:val="003F29FE"/>
    <w:rsid w:val="003F36C7"/>
    <w:rsid w:val="003F3E7D"/>
    <w:rsid w:val="003F4835"/>
    <w:rsid w:val="003F6089"/>
    <w:rsid w:val="003F6CEF"/>
    <w:rsid w:val="00400E6B"/>
    <w:rsid w:val="00401440"/>
    <w:rsid w:val="0040187B"/>
    <w:rsid w:val="00402432"/>
    <w:rsid w:val="0040278C"/>
    <w:rsid w:val="00402E4E"/>
    <w:rsid w:val="00403EB2"/>
    <w:rsid w:val="00404825"/>
    <w:rsid w:val="00405CD9"/>
    <w:rsid w:val="00407D83"/>
    <w:rsid w:val="00421FBE"/>
    <w:rsid w:val="0042443E"/>
    <w:rsid w:val="00424960"/>
    <w:rsid w:val="00424CBC"/>
    <w:rsid w:val="004252FC"/>
    <w:rsid w:val="00426D26"/>
    <w:rsid w:val="00427C87"/>
    <w:rsid w:val="00430061"/>
    <w:rsid w:val="0043014A"/>
    <w:rsid w:val="00430842"/>
    <w:rsid w:val="0043105A"/>
    <w:rsid w:val="00431196"/>
    <w:rsid w:val="004323ED"/>
    <w:rsid w:val="00433977"/>
    <w:rsid w:val="00433C2B"/>
    <w:rsid w:val="0043408B"/>
    <w:rsid w:val="00434347"/>
    <w:rsid w:val="00437119"/>
    <w:rsid w:val="00437EEA"/>
    <w:rsid w:val="0044051C"/>
    <w:rsid w:val="00441FE8"/>
    <w:rsid w:val="004439AE"/>
    <w:rsid w:val="004449B7"/>
    <w:rsid w:val="00446070"/>
    <w:rsid w:val="0045108F"/>
    <w:rsid w:val="0045231A"/>
    <w:rsid w:val="0045482D"/>
    <w:rsid w:val="00454D6A"/>
    <w:rsid w:val="004555C5"/>
    <w:rsid w:val="00460670"/>
    <w:rsid w:val="004638DF"/>
    <w:rsid w:val="004640FA"/>
    <w:rsid w:val="00466510"/>
    <w:rsid w:val="0046682A"/>
    <w:rsid w:val="00471031"/>
    <w:rsid w:val="004746B6"/>
    <w:rsid w:val="00476BC3"/>
    <w:rsid w:val="00477CF2"/>
    <w:rsid w:val="00480192"/>
    <w:rsid w:val="0048025F"/>
    <w:rsid w:val="0048102E"/>
    <w:rsid w:val="00481C8E"/>
    <w:rsid w:val="004824F1"/>
    <w:rsid w:val="00482BD5"/>
    <w:rsid w:val="00484CA0"/>
    <w:rsid w:val="00485F21"/>
    <w:rsid w:val="00491CA4"/>
    <w:rsid w:val="00492061"/>
    <w:rsid w:val="0049511A"/>
    <w:rsid w:val="00495C91"/>
    <w:rsid w:val="0049722D"/>
    <w:rsid w:val="004A114F"/>
    <w:rsid w:val="004A1882"/>
    <w:rsid w:val="004A2773"/>
    <w:rsid w:val="004A3B4B"/>
    <w:rsid w:val="004A40EF"/>
    <w:rsid w:val="004A6572"/>
    <w:rsid w:val="004A6880"/>
    <w:rsid w:val="004A6A50"/>
    <w:rsid w:val="004A729F"/>
    <w:rsid w:val="004B2A08"/>
    <w:rsid w:val="004B371F"/>
    <w:rsid w:val="004B3D79"/>
    <w:rsid w:val="004B4B96"/>
    <w:rsid w:val="004B5A6A"/>
    <w:rsid w:val="004B5C1A"/>
    <w:rsid w:val="004B6C72"/>
    <w:rsid w:val="004B71DD"/>
    <w:rsid w:val="004B7F44"/>
    <w:rsid w:val="004C0148"/>
    <w:rsid w:val="004C12F8"/>
    <w:rsid w:val="004C1A81"/>
    <w:rsid w:val="004C2EC1"/>
    <w:rsid w:val="004C3D56"/>
    <w:rsid w:val="004C466F"/>
    <w:rsid w:val="004D0CBF"/>
    <w:rsid w:val="004D1488"/>
    <w:rsid w:val="004D4575"/>
    <w:rsid w:val="004E13A3"/>
    <w:rsid w:val="004E1C0A"/>
    <w:rsid w:val="004E2175"/>
    <w:rsid w:val="004E26DF"/>
    <w:rsid w:val="004E43DE"/>
    <w:rsid w:val="004E64AA"/>
    <w:rsid w:val="004E6DEC"/>
    <w:rsid w:val="004E7ADD"/>
    <w:rsid w:val="004F0808"/>
    <w:rsid w:val="004F1652"/>
    <w:rsid w:val="004F21DC"/>
    <w:rsid w:val="004F2DFF"/>
    <w:rsid w:val="004F52AD"/>
    <w:rsid w:val="00500126"/>
    <w:rsid w:val="00500D10"/>
    <w:rsid w:val="00501572"/>
    <w:rsid w:val="00502BF0"/>
    <w:rsid w:val="00503123"/>
    <w:rsid w:val="00505A8B"/>
    <w:rsid w:val="0050741A"/>
    <w:rsid w:val="00507844"/>
    <w:rsid w:val="00511727"/>
    <w:rsid w:val="00512235"/>
    <w:rsid w:val="005131F4"/>
    <w:rsid w:val="00515DBB"/>
    <w:rsid w:val="00517235"/>
    <w:rsid w:val="00517A46"/>
    <w:rsid w:val="00520542"/>
    <w:rsid w:val="005206AB"/>
    <w:rsid w:val="00520FC8"/>
    <w:rsid w:val="00521A19"/>
    <w:rsid w:val="00521B52"/>
    <w:rsid w:val="005223AD"/>
    <w:rsid w:val="00522926"/>
    <w:rsid w:val="00522E19"/>
    <w:rsid w:val="005230B9"/>
    <w:rsid w:val="00523FF4"/>
    <w:rsid w:val="00527B96"/>
    <w:rsid w:val="00530C72"/>
    <w:rsid w:val="00530FFE"/>
    <w:rsid w:val="005321E0"/>
    <w:rsid w:val="005336BC"/>
    <w:rsid w:val="00533E9D"/>
    <w:rsid w:val="005354F4"/>
    <w:rsid w:val="00536BD0"/>
    <w:rsid w:val="00536D70"/>
    <w:rsid w:val="005373C8"/>
    <w:rsid w:val="00537833"/>
    <w:rsid w:val="00537E19"/>
    <w:rsid w:val="00540D0A"/>
    <w:rsid w:val="00545844"/>
    <w:rsid w:val="005460D0"/>
    <w:rsid w:val="00552701"/>
    <w:rsid w:val="00552C33"/>
    <w:rsid w:val="0055303D"/>
    <w:rsid w:val="005539D1"/>
    <w:rsid w:val="005558DD"/>
    <w:rsid w:val="00555D4B"/>
    <w:rsid w:val="00556CE4"/>
    <w:rsid w:val="00560D6C"/>
    <w:rsid w:val="0056190A"/>
    <w:rsid w:val="00562CE4"/>
    <w:rsid w:val="0056330E"/>
    <w:rsid w:val="0056600C"/>
    <w:rsid w:val="00567B97"/>
    <w:rsid w:val="00567D78"/>
    <w:rsid w:val="00570471"/>
    <w:rsid w:val="00570CA2"/>
    <w:rsid w:val="005716A0"/>
    <w:rsid w:val="0057175F"/>
    <w:rsid w:val="005718A5"/>
    <w:rsid w:val="00575812"/>
    <w:rsid w:val="00575B93"/>
    <w:rsid w:val="0057701C"/>
    <w:rsid w:val="0057788E"/>
    <w:rsid w:val="005809BC"/>
    <w:rsid w:val="00580CBE"/>
    <w:rsid w:val="00583799"/>
    <w:rsid w:val="00584915"/>
    <w:rsid w:val="0058573A"/>
    <w:rsid w:val="00587749"/>
    <w:rsid w:val="00587CB6"/>
    <w:rsid w:val="00587D7D"/>
    <w:rsid w:val="00587FF7"/>
    <w:rsid w:val="005904F1"/>
    <w:rsid w:val="00590728"/>
    <w:rsid w:val="00593050"/>
    <w:rsid w:val="0059438C"/>
    <w:rsid w:val="00595C36"/>
    <w:rsid w:val="005A2687"/>
    <w:rsid w:val="005A3DF5"/>
    <w:rsid w:val="005A65C6"/>
    <w:rsid w:val="005A6E22"/>
    <w:rsid w:val="005A6E85"/>
    <w:rsid w:val="005A7A52"/>
    <w:rsid w:val="005B0173"/>
    <w:rsid w:val="005B178B"/>
    <w:rsid w:val="005B196D"/>
    <w:rsid w:val="005B1AE7"/>
    <w:rsid w:val="005B1E63"/>
    <w:rsid w:val="005B370D"/>
    <w:rsid w:val="005B3728"/>
    <w:rsid w:val="005B5592"/>
    <w:rsid w:val="005B771A"/>
    <w:rsid w:val="005B7E9D"/>
    <w:rsid w:val="005C0EB7"/>
    <w:rsid w:val="005C1BB3"/>
    <w:rsid w:val="005C2D7F"/>
    <w:rsid w:val="005C341C"/>
    <w:rsid w:val="005C3998"/>
    <w:rsid w:val="005C3A52"/>
    <w:rsid w:val="005D0543"/>
    <w:rsid w:val="005D4C53"/>
    <w:rsid w:val="005D5416"/>
    <w:rsid w:val="005D767F"/>
    <w:rsid w:val="005D7FDC"/>
    <w:rsid w:val="005E1487"/>
    <w:rsid w:val="005E22C9"/>
    <w:rsid w:val="005E2363"/>
    <w:rsid w:val="005E25D9"/>
    <w:rsid w:val="005E2E0D"/>
    <w:rsid w:val="005E2E61"/>
    <w:rsid w:val="005E3FA1"/>
    <w:rsid w:val="005E665A"/>
    <w:rsid w:val="005E7DD6"/>
    <w:rsid w:val="005F3863"/>
    <w:rsid w:val="005F4BF9"/>
    <w:rsid w:val="005F5322"/>
    <w:rsid w:val="005F611F"/>
    <w:rsid w:val="005F6137"/>
    <w:rsid w:val="005F7623"/>
    <w:rsid w:val="00600D43"/>
    <w:rsid w:val="00601C77"/>
    <w:rsid w:val="00602C6F"/>
    <w:rsid w:val="00603640"/>
    <w:rsid w:val="0060425E"/>
    <w:rsid w:val="00604F72"/>
    <w:rsid w:val="0060768C"/>
    <w:rsid w:val="00611D60"/>
    <w:rsid w:val="0061233A"/>
    <w:rsid w:val="00613141"/>
    <w:rsid w:val="006145DF"/>
    <w:rsid w:val="00616245"/>
    <w:rsid w:val="00617206"/>
    <w:rsid w:val="006206A1"/>
    <w:rsid w:val="00620EC2"/>
    <w:rsid w:val="00621770"/>
    <w:rsid w:val="00622456"/>
    <w:rsid w:val="00623737"/>
    <w:rsid w:val="00623903"/>
    <w:rsid w:val="00626CAB"/>
    <w:rsid w:val="00626CC7"/>
    <w:rsid w:val="006277C6"/>
    <w:rsid w:val="006359E6"/>
    <w:rsid w:val="00636E7E"/>
    <w:rsid w:val="0063715C"/>
    <w:rsid w:val="00637864"/>
    <w:rsid w:val="006420D9"/>
    <w:rsid w:val="00642BAF"/>
    <w:rsid w:val="006438BC"/>
    <w:rsid w:val="006438C9"/>
    <w:rsid w:val="00644128"/>
    <w:rsid w:val="00644333"/>
    <w:rsid w:val="00646620"/>
    <w:rsid w:val="00646DC0"/>
    <w:rsid w:val="00647A64"/>
    <w:rsid w:val="00647F8A"/>
    <w:rsid w:val="006502C6"/>
    <w:rsid w:val="00650DEA"/>
    <w:rsid w:val="00650E43"/>
    <w:rsid w:val="006539E6"/>
    <w:rsid w:val="00656785"/>
    <w:rsid w:val="00660BFC"/>
    <w:rsid w:val="00661F59"/>
    <w:rsid w:val="006620C7"/>
    <w:rsid w:val="0066271E"/>
    <w:rsid w:val="00662A1E"/>
    <w:rsid w:val="00663FB3"/>
    <w:rsid w:val="006645B5"/>
    <w:rsid w:val="00666FF4"/>
    <w:rsid w:val="00667760"/>
    <w:rsid w:val="00671528"/>
    <w:rsid w:val="006716A2"/>
    <w:rsid w:val="00672C2B"/>
    <w:rsid w:val="00674D08"/>
    <w:rsid w:val="00676D99"/>
    <w:rsid w:val="00677983"/>
    <w:rsid w:val="00683E36"/>
    <w:rsid w:val="006840A0"/>
    <w:rsid w:val="006853FF"/>
    <w:rsid w:val="00690C1C"/>
    <w:rsid w:val="006918CD"/>
    <w:rsid w:val="00691A4F"/>
    <w:rsid w:val="006927EF"/>
    <w:rsid w:val="00692E12"/>
    <w:rsid w:val="006959F1"/>
    <w:rsid w:val="006A06E3"/>
    <w:rsid w:val="006A5994"/>
    <w:rsid w:val="006A5EAC"/>
    <w:rsid w:val="006A784B"/>
    <w:rsid w:val="006A79E4"/>
    <w:rsid w:val="006B0479"/>
    <w:rsid w:val="006B14B2"/>
    <w:rsid w:val="006B22B8"/>
    <w:rsid w:val="006B2318"/>
    <w:rsid w:val="006B415E"/>
    <w:rsid w:val="006B50F2"/>
    <w:rsid w:val="006B5439"/>
    <w:rsid w:val="006C1C1F"/>
    <w:rsid w:val="006C1D4B"/>
    <w:rsid w:val="006C1E4A"/>
    <w:rsid w:val="006C3059"/>
    <w:rsid w:val="006C34EE"/>
    <w:rsid w:val="006C4485"/>
    <w:rsid w:val="006C58F3"/>
    <w:rsid w:val="006C5BA7"/>
    <w:rsid w:val="006C6163"/>
    <w:rsid w:val="006C730C"/>
    <w:rsid w:val="006C756F"/>
    <w:rsid w:val="006D0806"/>
    <w:rsid w:val="006D1104"/>
    <w:rsid w:val="006D25D4"/>
    <w:rsid w:val="006D42CB"/>
    <w:rsid w:val="006D65FE"/>
    <w:rsid w:val="006D67F4"/>
    <w:rsid w:val="006D7040"/>
    <w:rsid w:val="006D77BB"/>
    <w:rsid w:val="006E0250"/>
    <w:rsid w:val="006E0BC6"/>
    <w:rsid w:val="006E1461"/>
    <w:rsid w:val="006E6FF3"/>
    <w:rsid w:val="006E74B8"/>
    <w:rsid w:val="006E7986"/>
    <w:rsid w:val="006F0320"/>
    <w:rsid w:val="006F2906"/>
    <w:rsid w:val="006F4987"/>
    <w:rsid w:val="006F4F95"/>
    <w:rsid w:val="006F5922"/>
    <w:rsid w:val="006F6607"/>
    <w:rsid w:val="006F674A"/>
    <w:rsid w:val="007006AD"/>
    <w:rsid w:val="00701910"/>
    <w:rsid w:val="00702E5E"/>
    <w:rsid w:val="00703B59"/>
    <w:rsid w:val="00704210"/>
    <w:rsid w:val="00706D0C"/>
    <w:rsid w:val="00706D96"/>
    <w:rsid w:val="0071050F"/>
    <w:rsid w:val="007107B3"/>
    <w:rsid w:val="00712194"/>
    <w:rsid w:val="00713F9B"/>
    <w:rsid w:val="00714569"/>
    <w:rsid w:val="00717B80"/>
    <w:rsid w:val="007215FC"/>
    <w:rsid w:val="0072249D"/>
    <w:rsid w:val="00722AA1"/>
    <w:rsid w:val="00724C2A"/>
    <w:rsid w:val="00724F28"/>
    <w:rsid w:val="007257DD"/>
    <w:rsid w:val="00726643"/>
    <w:rsid w:val="007303F3"/>
    <w:rsid w:val="00730C46"/>
    <w:rsid w:val="007311E9"/>
    <w:rsid w:val="00734DEC"/>
    <w:rsid w:val="007351B1"/>
    <w:rsid w:val="007400A3"/>
    <w:rsid w:val="007419F4"/>
    <w:rsid w:val="00741D1F"/>
    <w:rsid w:val="007420D5"/>
    <w:rsid w:val="00743547"/>
    <w:rsid w:val="00745ADF"/>
    <w:rsid w:val="0074654A"/>
    <w:rsid w:val="00746B3F"/>
    <w:rsid w:val="00747019"/>
    <w:rsid w:val="0074796F"/>
    <w:rsid w:val="00747CCD"/>
    <w:rsid w:val="00747F21"/>
    <w:rsid w:val="00751B62"/>
    <w:rsid w:val="00751C7A"/>
    <w:rsid w:val="0075264C"/>
    <w:rsid w:val="00755083"/>
    <w:rsid w:val="007551DB"/>
    <w:rsid w:val="007564BA"/>
    <w:rsid w:val="007606B1"/>
    <w:rsid w:val="00760C7E"/>
    <w:rsid w:val="00762246"/>
    <w:rsid w:val="00762D1E"/>
    <w:rsid w:val="00763557"/>
    <w:rsid w:val="00763641"/>
    <w:rsid w:val="00763E27"/>
    <w:rsid w:val="00764366"/>
    <w:rsid w:val="00766D96"/>
    <w:rsid w:val="00767E74"/>
    <w:rsid w:val="00771CCC"/>
    <w:rsid w:val="007727C9"/>
    <w:rsid w:val="0077426A"/>
    <w:rsid w:val="00776A6B"/>
    <w:rsid w:val="007808DC"/>
    <w:rsid w:val="00781E7C"/>
    <w:rsid w:val="00781EAE"/>
    <w:rsid w:val="00783AA9"/>
    <w:rsid w:val="00783C88"/>
    <w:rsid w:val="00783D46"/>
    <w:rsid w:val="00786EF0"/>
    <w:rsid w:val="007914D1"/>
    <w:rsid w:val="007914EE"/>
    <w:rsid w:val="0079161C"/>
    <w:rsid w:val="007916B9"/>
    <w:rsid w:val="00791997"/>
    <w:rsid w:val="00791CBE"/>
    <w:rsid w:val="00792416"/>
    <w:rsid w:val="00792E0B"/>
    <w:rsid w:val="007950E7"/>
    <w:rsid w:val="00796421"/>
    <w:rsid w:val="007966F0"/>
    <w:rsid w:val="007970F8"/>
    <w:rsid w:val="007A0594"/>
    <w:rsid w:val="007A4846"/>
    <w:rsid w:val="007A58ED"/>
    <w:rsid w:val="007A67EE"/>
    <w:rsid w:val="007A68A2"/>
    <w:rsid w:val="007A72CA"/>
    <w:rsid w:val="007A7664"/>
    <w:rsid w:val="007A7CCC"/>
    <w:rsid w:val="007B04D4"/>
    <w:rsid w:val="007B05A3"/>
    <w:rsid w:val="007B0EF1"/>
    <w:rsid w:val="007B13EA"/>
    <w:rsid w:val="007B22EA"/>
    <w:rsid w:val="007B49EA"/>
    <w:rsid w:val="007B52D0"/>
    <w:rsid w:val="007B5F5D"/>
    <w:rsid w:val="007B7555"/>
    <w:rsid w:val="007C0724"/>
    <w:rsid w:val="007C1AFD"/>
    <w:rsid w:val="007C2446"/>
    <w:rsid w:val="007C30D5"/>
    <w:rsid w:val="007C4CE7"/>
    <w:rsid w:val="007C577A"/>
    <w:rsid w:val="007C57F2"/>
    <w:rsid w:val="007C65D3"/>
    <w:rsid w:val="007D063D"/>
    <w:rsid w:val="007D31AD"/>
    <w:rsid w:val="007D5693"/>
    <w:rsid w:val="007D5FB6"/>
    <w:rsid w:val="007D6018"/>
    <w:rsid w:val="007D6F2A"/>
    <w:rsid w:val="007D72E5"/>
    <w:rsid w:val="007E00F7"/>
    <w:rsid w:val="007E0267"/>
    <w:rsid w:val="007E031E"/>
    <w:rsid w:val="007E10C5"/>
    <w:rsid w:val="007E1D2F"/>
    <w:rsid w:val="007E2F71"/>
    <w:rsid w:val="007E4580"/>
    <w:rsid w:val="007E4FA6"/>
    <w:rsid w:val="007E55F8"/>
    <w:rsid w:val="007E7B77"/>
    <w:rsid w:val="007F0920"/>
    <w:rsid w:val="007F1BF2"/>
    <w:rsid w:val="007F1FAE"/>
    <w:rsid w:val="007F33AB"/>
    <w:rsid w:val="007F4299"/>
    <w:rsid w:val="007F49EF"/>
    <w:rsid w:val="007F4B16"/>
    <w:rsid w:val="007F7896"/>
    <w:rsid w:val="0080006C"/>
    <w:rsid w:val="008002EB"/>
    <w:rsid w:val="008006E3"/>
    <w:rsid w:val="008066A4"/>
    <w:rsid w:val="008077DA"/>
    <w:rsid w:val="00807EF7"/>
    <w:rsid w:val="0081093B"/>
    <w:rsid w:val="00810A18"/>
    <w:rsid w:val="00811C2B"/>
    <w:rsid w:val="00812DD5"/>
    <w:rsid w:val="00814378"/>
    <w:rsid w:val="008148F3"/>
    <w:rsid w:val="00815359"/>
    <w:rsid w:val="00816833"/>
    <w:rsid w:val="00817E01"/>
    <w:rsid w:val="00820AE4"/>
    <w:rsid w:val="00820F61"/>
    <w:rsid w:val="008229A5"/>
    <w:rsid w:val="0082413D"/>
    <w:rsid w:val="008242BF"/>
    <w:rsid w:val="00824E6E"/>
    <w:rsid w:val="0082712A"/>
    <w:rsid w:val="00827DC5"/>
    <w:rsid w:val="008302FD"/>
    <w:rsid w:val="0083119B"/>
    <w:rsid w:val="008316FF"/>
    <w:rsid w:val="00832F43"/>
    <w:rsid w:val="00833112"/>
    <w:rsid w:val="008347C6"/>
    <w:rsid w:val="00835B6B"/>
    <w:rsid w:val="00836ADD"/>
    <w:rsid w:val="00842DF6"/>
    <w:rsid w:val="008431ED"/>
    <w:rsid w:val="008457FE"/>
    <w:rsid w:val="008467DD"/>
    <w:rsid w:val="00846A0A"/>
    <w:rsid w:val="00850AED"/>
    <w:rsid w:val="008517EE"/>
    <w:rsid w:val="00854300"/>
    <w:rsid w:val="008543F9"/>
    <w:rsid w:val="00856DCE"/>
    <w:rsid w:val="00856FDF"/>
    <w:rsid w:val="00857F43"/>
    <w:rsid w:val="0086249C"/>
    <w:rsid w:val="00862825"/>
    <w:rsid w:val="00863FFD"/>
    <w:rsid w:val="00864277"/>
    <w:rsid w:val="00864450"/>
    <w:rsid w:val="00866BAF"/>
    <w:rsid w:val="00866F59"/>
    <w:rsid w:val="0086726F"/>
    <w:rsid w:val="008704E8"/>
    <w:rsid w:val="008707AE"/>
    <w:rsid w:val="00871BAF"/>
    <w:rsid w:val="00874953"/>
    <w:rsid w:val="00874CFE"/>
    <w:rsid w:val="00876336"/>
    <w:rsid w:val="00877074"/>
    <w:rsid w:val="008777A3"/>
    <w:rsid w:val="00877A62"/>
    <w:rsid w:val="008812AA"/>
    <w:rsid w:val="00882342"/>
    <w:rsid w:val="0088309C"/>
    <w:rsid w:val="00883949"/>
    <w:rsid w:val="00883A6E"/>
    <w:rsid w:val="00883D5C"/>
    <w:rsid w:val="00884B1A"/>
    <w:rsid w:val="0088501F"/>
    <w:rsid w:val="00885166"/>
    <w:rsid w:val="00887431"/>
    <w:rsid w:val="00890D11"/>
    <w:rsid w:val="00891071"/>
    <w:rsid w:val="008948DC"/>
    <w:rsid w:val="00894FB3"/>
    <w:rsid w:val="0089616C"/>
    <w:rsid w:val="008964D4"/>
    <w:rsid w:val="008A1436"/>
    <w:rsid w:val="008A1A69"/>
    <w:rsid w:val="008A3355"/>
    <w:rsid w:val="008A70AE"/>
    <w:rsid w:val="008A7357"/>
    <w:rsid w:val="008B0120"/>
    <w:rsid w:val="008B14D0"/>
    <w:rsid w:val="008B527A"/>
    <w:rsid w:val="008B5481"/>
    <w:rsid w:val="008B6100"/>
    <w:rsid w:val="008B71D8"/>
    <w:rsid w:val="008B7329"/>
    <w:rsid w:val="008C0FA7"/>
    <w:rsid w:val="008C0FF2"/>
    <w:rsid w:val="008C2007"/>
    <w:rsid w:val="008C2C5A"/>
    <w:rsid w:val="008C3E4F"/>
    <w:rsid w:val="008C5614"/>
    <w:rsid w:val="008C65EA"/>
    <w:rsid w:val="008C675E"/>
    <w:rsid w:val="008C7996"/>
    <w:rsid w:val="008D13CA"/>
    <w:rsid w:val="008D2611"/>
    <w:rsid w:val="008D2778"/>
    <w:rsid w:val="008D36DD"/>
    <w:rsid w:val="008D5508"/>
    <w:rsid w:val="008D5DBA"/>
    <w:rsid w:val="008D6ADE"/>
    <w:rsid w:val="008D6B9D"/>
    <w:rsid w:val="008E01FB"/>
    <w:rsid w:val="008E1DB0"/>
    <w:rsid w:val="008E2776"/>
    <w:rsid w:val="008E373E"/>
    <w:rsid w:val="008E3891"/>
    <w:rsid w:val="008E4D8F"/>
    <w:rsid w:val="008E4FBA"/>
    <w:rsid w:val="008E5B03"/>
    <w:rsid w:val="008F19BF"/>
    <w:rsid w:val="008F1CF1"/>
    <w:rsid w:val="008F2FEB"/>
    <w:rsid w:val="008F361A"/>
    <w:rsid w:val="008F3822"/>
    <w:rsid w:val="009030F1"/>
    <w:rsid w:val="00906095"/>
    <w:rsid w:val="00907414"/>
    <w:rsid w:val="009108F5"/>
    <w:rsid w:val="009145F0"/>
    <w:rsid w:val="0091511A"/>
    <w:rsid w:val="00915338"/>
    <w:rsid w:val="00915554"/>
    <w:rsid w:val="009159A0"/>
    <w:rsid w:val="00915EDD"/>
    <w:rsid w:val="009170F8"/>
    <w:rsid w:val="009203B6"/>
    <w:rsid w:val="009207D4"/>
    <w:rsid w:val="00921F3E"/>
    <w:rsid w:val="00924896"/>
    <w:rsid w:val="0092537E"/>
    <w:rsid w:val="00926AF1"/>
    <w:rsid w:val="009304D1"/>
    <w:rsid w:val="00932548"/>
    <w:rsid w:val="00934D28"/>
    <w:rsid w:val="00936826"/>
    <w:rsid w:val="00942EE1"/>
    <w:rsid w:val="00943541"/>
    <w:rsid w:val="00943ED2"/>
    <w:rsid w:val="009451DB"/>
    <w:rsid w:val="00947D7F"/>
    <w:rsid w:val="00950B37"/>
    <w:rsid w:val="00951455"/>
    <w:rsid w:val="0095220C"/>
    <w:rsid w:val="0095270D"/>
    <w:rsid w:val="00952B97"/>
    <w:rsid w:val="00952E98"/>
    <w:rsid w:val="00953103"/>
    <w:rsid w:val="00953EE5"/>
    <w:rsid w:val="00954163"/>
    <w:rsid w:val="00954580"/>
    <w:rsid w:val="00954E57"/>
    <w:rsid w:val="0095554B"/>
    <w:rsid w:val="009563FE"/>
    <w:rsid w:val="0095716D"/>
    <w:rsid w:val="009573E5"/>
    <w:rsid w:val="0096046B"/>
    <w:rsid w:val="00960C3D"/>
    <w:rsid w:val="00962877"/>
    <w:rsid w:val="00962B54"/>
    <w:rsid w:val="00967C16"/>
    <w:rsid w:val="0097190D"/>
    <w:rsid w:val="0097217A"/>
    <w:rsid w:val="00972AAB"/>
    <w:rsid w:val="00972D6F"/>
    <w:rsid w:val="00973E19"/>
    <w:rsid w:val="00976430"/>
    <w:rsid w:val="0097736D"/>
    <w:rsid w:val="00980A6E"/>
    <w:rsid w:val="00980CAC"/>
    <w:rsid w:val="00982060"/>
    <w:rsid w:val="009823C6"/>
    <w:rsid w:val="00982ADB"/>
    <w:rsid w:val="00983984"/>
    <w:rsid w:val="00985272"/>
    <w:rsid w:val="00987E00"/>
    <w:rsid w:val="00991296"/>
    <w:rsid w:val="0099234B"/>
    <w:rsid w:val="0099249F"/>
    <w:rsid w:val="00992E7B"/>
    <w:rsid w:val="00993C07"/>
    <w:rsid w:val="009941D9"/>
    <w:rsid w:val="00995792"/>
    <w:rsid w:val="00996C7A"/>
    <w:rsid w:val="00997A33"/>
    <w:rsid w:val="009A0391"/>
    <w:rsid w:val="009A20A9"/>
    <w:rsid w:val="009A339D"/>
    <w:rsid w:val="009A450C"/>
    <w:rsid w:val="009A4CAA"/>
    <w:rsid w:val="009A6353"/>
    <w:rsid w:val="009B028F"/>
    <w:rsid w:val="009B0D87"/>
    <w:rsid w:val="009B114E"/>
    <w:rsid w:val="009B19DC"/>
    <w:rsid w:val="009B1C5C"/>
    <w:rsid w:val="009B2EEC"/>
    <w:rsid w:val="009B41C5"/>
    <w:rsid w:val="009B506B"/>
    <w:rsid w:val="009B69B8"/>
    <w:rsid w:val="009C19B4"/>
    <w:rsid w:val="009C1AC8"/>
    <w:rsid w:val="009C36FE"/>
    <w:rsid w:val="009C3CFD"/>
    <w:rsid w:val="009C5E32"/>
    <w:rsid w:val="009C5F3C"/>
    <w:rsid w:val="009C6029"/>
    <w:rsid w:val="009C65EE"/>
    <w:rsid w:val="009C6C72"/>
    <w:rsid w:val="009D0B47"/>
    <w:rsid w:val="009D20F2"/>
    <w:rsid w:val="009D287F"/>
    <w:rsid w:val="009D3415"/>
    <w:rsid w:val="009D3A30"/>
    <w:rsid w:val="009D3B89"/>
    <w:rsid w:val="009D3E21"/>
    <w:rsid w:val="009D43E9"/>
    <w:rsid w:val="009D6A84"/>
    <w:rsid w:val="009E11AF"/>
    <w:rsid w:val="009E1706"/>
    <w:rsid w:val="009E2073"/>
    <w:rsid w:val="009E5255"/>
    <w:rsid w:val="009E7C10"/>
    <w:rsid w:val="009F1095"/>
    <w:rsid w:val="009F2606"/>
    <w:rsid w:val="009F5381"/>
    <w:rsid w:val="009F65C0"/>
    <w:rsid w:val="009F6822"/>
    <w:rsid w:val="00A03E8A"/>
    <w:rsid w:val="00A06396"/>
    <w:rsid w:val="00A07C0F"/>
    <w:rsid w:val="00A07EB3"/>
    <w:rsid w:val="00A07F03"/>
    <w:rsid w:val="00A1033A"/>
    <w:rsid w:val="00A1054C"/>
    <w:rsid w:val="00A10AE3"/>
    <w:rsid w:val="00A12530"/>
    <w:rsid w:val="00A12CA9"/>
    <w:rsid w:val="00A141B9"/>
    <w:rsid w:val="00A14461"/>
    <w:rsid w:val="00A14607"/>
    <w:rsid w:val="00A159A3"/>
    <w:rsid w:val="00A15C2D"/>
    <w:rsid w:val="00A175AE"/>
    <w:rsid w:val="00A175E7"/>
    <w:rsid w:val="00A20E7B"/>
    <w:rsid w:val="00A22182"/>
    <w:rsid w:val="00A221F9"/>
    <w:rsid w:val="00A2278C"/>
    <w:rsid w:val="00A22824"/>
    <w:rsid w:val="00A24933"/>
    <w:rsid w:val="00A27E66"/>
    <w:rsid w:val="00A27FAA"/>
    <w:rsid w:val="00A31AF5"/>
    <w:rsid w:val="00A33B79"/>
    <w:rsid w:val="00A34896"/>
    <w:rsid w:val="00A349F0"/>
    <w:rsid w:val="00A350DA"/>
    <w:rsid w:val="00A36A6B"/>
    <w:rsid w:val="00A41EB3"/>
    <w:rsid w:val="00A428FD"/>
    <w:rsid w:val="00A441C8"/>
    <w:rsid w:val="00A4704F"/>
    <w:rsid w:val="00A47BCF"/>
    <w:rsid w:val="00A50A0D"/>
    <w:rsid w:val="00A5380F"/>
    <w:rsid w:val="00A5579D"/>
    <w:rsid w:val="00A55CDD"/>
    <w:rsid w:val="00A560F6"/>
    <w:rsid w:val="00A56A29"/>
    <w:rsid w:val="00A5702F"/>
    <w:rsid w:val="00A6035A"/>
    <w:rsid w:val="00A63BBA"/>
    <w:rsid w:val="00A6565F"/>
    <w:rsid w:val="00A65794"/>
    <w:rsid w:val="00A66096"/>
    <w:rsid w:val="00A661C6"/>
    <w:rsid w:val="00A66A4D"/>
    <w:rsid w:val="00A71138"/>
    <w:rsid w:val="00A723C4"/>
    <w:rsid w:val="00A7254C"/>
    <w:rsid w:val="00A755EB"/>
    <w:rsid w:val="00A76253"/>
    <w:rsid w:val="00A76949"/>
    <w:rsid w:val="00A773FD"/>
    <w:rsid w:val="00A8008C"/>
    <w:rsid w:val="00A80E5E"/>
    <w:rsid w:val="00A81CAE"/>
    <w:rsid w:val="00A81D3A"/>
    <w:rsid w:val="00A822F8"/>
    <w:rsid w:val="00A82B67"/>
    <w:rsid w:val="00A83E77"/>
    <w:rsid w:val="00A840F7"/>
    <w:rsid w:val="00A84A64"/>
    <w:rsid w:val="00A8566A"/>
    <w:rsid w:val="00A90124"/>
    <w:rsid w:val="00A9193B"/>
    <w:rsid w:val="00A91BEF"/>
    <w:rsid w:val="00A91D18"/>
    <w:rsid w:val="00A94210"/>
    <w:rsid w:val="00A94881"/>
    <w:rsid w:val="00AA035C"/>
    <w:rsid w:val="00AA2E2C"/>
    <w:rsid w:val="00AA3202"/>
    <w:rsid w:val="00AA32AD"/>
    <w:rsid w:val="00AA340C"/>
    <w:rsid w:val="00AA44D3"/>
    <w:rsid w:val="00AA48D3"/>
    <w:rsid w:val="00AA5AE7"/>
    <w:rsid w:val="00AA6CDA"/>
    <w:rsid w:val="00AA7CB9"/>
    <w:rsid w:val="00AB0C73"/>
    <w:rsid w:val="00AB115E"/>
    <w:rsid w:val="00AB1769"/>
    <w:rsid w:val="00AB58E5"/>
    <w:rsid w:val="00AB6B58"/>
    <w:rsid w:val="00AB7829"/>
    <w:rsid w:val="00AC0209"/>
    <w:rsid w:val="00AC0FBA"/>
    <w:rsid w:val="00AC1503"/>
    <w:rsid w:val="00AC1A6A"/>
    <w:rsid w:val="00AC546D"/>
    <w:rsid w:val="00AC742B"/>
    <w:rsid w:val="00AD153B"/>
    <w:rsid w:val="00AD1EEA"/>
    <w:rsid w:val="00AD1FC4"/>
    <w:rsid w:val="00AD25FE"/>
    <w:rsid w:val="00AD27FF"/>
    <w:rsid w:val="00AD2EC5"/>
    <w:rsid w:val="00AD2F72"/>
    <w:rsid w:val="00AD3054"/>
    <w:rsid w:val="00AD34AC"/>
    <w:rsid w:val="00AD3D76"/>
    <w:rsid w:val="00AD68B7"/>
    <w:rsid w:val="00AD6ADD"/>
    <w:rsid w:val="00AD7859"/>
    <w:rsid w:val="00AE1B70"/>
    <w:rsid w:val="00AE29AB"/>
    <w:rsid w:val="00AE5928"/>
    <w:rsid w:val="00AE7836"/>
    <w:rsid w:val="00AF188A"/>
    <w:rsid w:val="00AF2AA1"/>
    <w:rsid w:val="00AF3573"/>
    <w:rsid w:val="00AF5B07"/>
    <w:rsid w:val="00AF6DD5"/>
    <w:rsid w:val="00AF7445"/>
    <w:rsid w:val="00B05210"/>
    <w:rsid w:val="00B061E2"/>
    <w:rsid w:val="00B068B6"/>
    <w:rsid w:val="00B1042C"/>
    <w:rsid w:val="00B11E60"/>
    <w:rsid w:val="00B1320B"/>
    <w:rsid w:val="00B1321E"/>
    <w:rsid w:val="00B135EF"/>
    <w:rsid w:val="00B145D5"/>
    <w:rsid w:val="00B15315"/>
    <w:rsid w:val="00B1680E"/>
    <w:rsid w:val="00B176F9"/>
    <w:rsid w:val="00B17A45"/>
    <w:rsid w:val="00B20A1D"/>
    <w:rsid w:val="00B211B9"/>
    <w:rsid w:val="00B21E85"/>
    <w:rsid w:val="00B2318C"/>
    <w:rsid w:val="00B23D0D"/>
    <w:rsid w:val="00B300A7"/>
    <w:rsid w:val="00B32EB3"/>
    <w:rsid w:val="00B34A60"/>
    <w:rsid w:val="00B34F88"/>
    <w:rsid w:val="00B35376"/>
    <w:rsid w:val="00B36261"/>
    <w:rsid w:val="00B363A9"/>
    <w:rsid w:val="00B376B9"/>
    <w:rsid w:val="00B404E6"/>
    <w:rsid w:val="00B416C3"/>
    <w:rsid w:val="00B4229F"/>
    <w:rsid w:val="00B42930"/>
    <w:rsid w:val="00B43799"/>
    <w:rsid w:val="00B44EFF"/>
    <w:rsid w:val="00B45EDD"/>
    <w:rsid w:val="00B46F9D"/>
    <w:rsid w:val="00B47747"/>
    <w:rsid w:val="00B5071D"/>
    <w:rsid w:val="00B51F3F"/>
    <w:rsid w:val="00B5338A"/>
    <w:rsid w:val="00B5397F"/>
    <w:rsid w:val="00B54825"/>
    <w:rsid w:val="00B56B49"/>
    <w:rsid w:val="00B570F7"/>
    <w:rsid w:val="00B60201"/>
    <w:rsid w:val="00B625BD"/>
    <w:rsid w:val="00B62BD9"/>
    <w:rsid w:val="00B63DDD"/>
    <w:rsid w:val="00B64295"/>
    <w:rsid w:val="00B66D9E"/>
    <w:rsid w:val="00B67A2D"/>
    <w:rsid w:val="00B70B0A"/>
    <w:rsid w:val="00B70DAF"/>
    <w:rsid w:val="00B71E51"/>
    <w:rsid w:val="00B73201"/>
    <w:rsid w:val="00B734ED"/>
    <w:rsid w:val="00B73FAE"/>
    <w:rsid w:val="00B74C6B"/>
    <w:rsid w:val="00B75133"/>
    <w:rsid w:val="00B76337"/>
    <w:rsid w:val="00B8024F"/>
    <w:rsid w:val="00B807F0"/>
    <w:rsid w:val="00B811AE"/>
    <w:rsid w:val="00B834C7"/>
    <w:rsid w:val="00B83759"/>
    <w:rsid w:val="00B83D82"/>
    <w:rsid w:val="00B84672"/>
    <w:rsid w:val="00B847D7"/>
    <w:rsid w:val="00B8663D"/>
    <w:rsid w:val="00B876B9"/>
    <w:rsid w:val="00B906EB"/>
    <w:rsid w:val="00B91025"/>
    <w:rsid w:val="00B956D7"/>
    <w:rsid w:val="00BA11C9"/>
    <w:rsid w:val="00BA2052"/>
    <w:rsid w:val="00BA28D1"/>
    <w:rsid w:val="00BA2916"/>
    <w:rsid w:val="00BA2EA9"/>
    <w:rsid w:val="00BB1527"/>
    <w:rsid w:val="00BB2F57"/>
    <w:rsid w:val="00BB335A"/>
    <w:rsid w:val="00BB387A"/>
    <w:rsid w:val="00BB41F2"/>
    <w:rsid w:val="00BB4326"/>
    <w:rsid w:val="00BB48CA"/>
    <w:rsid w:val="00BB6D84"/>
    <w:rsid w:val="00BC0649"/>
    <w:rsid w:val="00BC1069"/>
    <w:rsid w:val="00BC161A"/>
    <w:rsid w:val="00BC18D7"/>
    <w:rsid w:val="00BC241C"/>
    <w:rsid w:val="00BC271B"/>
    <w:rsid w:val="00BC271D"/>
    <w:rsid w:val="00BC400B"/>
    <w:rsid w:val="00BC448F"/>
    <w:rsid w:val="00BC496C"/>
    <w:rsid w:val="00BC6C7A"/>
    <w:rsid w:val="00BD0486"/>
    <w:rsid w:val="00BD054D"/>
    <w:rsid w:val="00BD0AB9"/>
    <w:rsid w:val="00BD0EDF"/>
    <w:rsid w:val="00BD1960"/>
    <w:rsid w:val="00BD1F98"/>
    <w:rsid w:val="00BD2817"/>
    <w:rsid w:val="00BD6180"/>
    <w:rsid w:val="00BD6501"/>
    <w:rsid w:val="00BD7884"/>
    <w:rsid w:val="00BE2CDF"/>
    <w:rsid w:val="00BE3DBB"/>
    <w:rsid w:val="00BE4EA9"/>
    <w:rsid w:val="00BE535E"/>
    <w:rsid w:val="00BE605C"/>
    <w:rsid w:val="00BF0062"/>
    <w:rsid w:val="00BF15B5"/>
    <w:rsid w:val="00BF182E"/>
    <w:rsid w:val="00BF1CA6"/>
    <w:rsid w:val="00BF2855"/>
    <w:rsid w:val="00BF3B97"/>
    <w:rsid w:val="00BF41E4"/>
    <w:rsid w:val="00BF4953"/>
    <w:rsid w:val="00BF6A1B"/>
    <w:rsid w:val="00BF732B"/>
    <w:rsid w:val="00C01DB0"/>
    <w:rsid w:val="00C02AD7"/>
    <w:rsid w:val="00C031EA"/>
    <w:rsid w:val="00C07D7C"/>
    <w:rsid w:val="00C10A49"/>
    <w:rsid w:val="00C130FB"/>
    <w:rsid w:val="00C1460B"/>
    <w:rsid w:val="00C157F2"/>
    <w:rsid w:val="00C2515D"/>
    <w:rsid w:val="00C255E3"/>
    <w:rsid w:val="00C25FC8"/>
    <w:rsid w:val="00C26D82"/>
    <w:rsid w:val="00C27195"/>
    <w:rsid w:val="00C2783F"/>
    <w:rsid w:val="00C314A4"/>
    <w:rsid w:val="00C31A18"/>
    <w:rsid w:val="00C34AE3"/>
    <w:rsid w:val="00C401D6"/>
    <w:rsid w:val="00C4125B"/>
    <w:rsid w:val="00C41B18"/>
    <w:rsid w:val="00C435A1"/>
    <w:rsid w:val="00C46C3A"/>
    <w:rsid w:val="00C50E9B"/>
    <w:rsid w:val="00C51F1C"/>
    <w:rsid w:val="00C53D5B"/>
    <w:rsid w:val="00C56194"/>
    <w:rsid w:val="00C60DE3"/>
    <w:rsid w:val="00C6172A"/>
    <w:rsid w:val="00C6264C"/>
    <w:rsid w:val="00C633E5"/>
    <w:rsid w:val="00C65BD2"/>
    <w:rsid w:val="00C675A1"/>
    <w:rsid w:val="00C71F55"/>
    <w:rsid w:val="00C72987"/>
    <w:rsid w:val="00C72F6B"/>
    <w:rsid w:val="00C731A5"/>
    <w:rsid w:val="00C743ED"/>
    <w:rsid w:val="00C74C23"/>
    <w:rsid w:val="00C80863"/>
    <w:rsid w:val="00C80E61"/>
    <w:rsid w:val="00C810B0"/>
    <w:rsid w:val="00C83725"/>
    <w:rsid w:val="00C848CB"/>
    <w:rsid w:val="00C8495E"/>
    <w:rsid w:val="00C85A2C"/>
    <w:rsid w:val="00C86EFC"/>
    <w:rsid w:val="00C90323"/>
    <w:rsid w:val="00C92893"/>
    <w:rsid w:val="00C951D5"/>
    <w:rsid w:val="00C9632C"/>
    <w:rsid w:val="00C97728"/>
    <w:rsid w:val="00C97B31"/>
    <w:rsid w:val="00CA0695"/>
    <w:rsid w:val="00CA1851"/>
    <w:rsid w:val="00CA20EA"/>
    <w:rsid w:val="00CA214B"/>
    <w:rsid w:val="00CA3406"/>
    <w:rsid w:val="00CA40A7"/>
    <w:rsid w:val="00CA502F"/>
    <w:rsid w:val="00CB41E0"/>
    <w:rsid w:val="00CB48D9"/>
    <w:rsid w:val="00CB4F73"/>
    <w:rsid w:val="00CB583C"/>
    <w:rsid w:val="00CB6A18"/>
    <w:rsid w:val="00CB728B"/>
    <w:rsid w:val="00CB74AE"/>
    <w:rsid w:val="00CB79A6"/>
    <w:rsid w:val="00CC0D31"/>
    <w:rsid w:val="00CC2373"/>
    <w:rsid w:val="00CC473A"/>
    <w:rsid w:val="00CC7957"/>
    <w:rsid w:val="00CC7A65"/>
    <w:rsid w:val="00CC7B2B"/>
    <w:rsid w:val="00CC7CBD"/>
    <w:rsid w:val="00CD07CD"/>
    <w:rsid w:val="00CE2519"/>
    <w:rsid w:val="00CE30A4"/>
    <w:rsid w:val="00CE4D58"/>
    <w:rsid w:val="00CE4D9E"/>
    <w:rsid w:val="00CF06CE"/>
    <w:rsid w:val="00CF11F1"/>
    <w:rsid w:val="00CF1228"/>
    <w:rsid w:val="00CF3681"/>
    <w:rsid w:val="00CF5EF6"/>
    <w:rsid w:val="00CF6638"/>
    <w:rsid w:val="00CF6E89"/>
    <w:rsid w:val="00D0026B"/>
    <w:rsid w:val="00D00FFD"/>
    <w:rsid w:val="00D02242"/>
    <w:rsid w:val="00D02FC6"/>
    <w:rsid w:val="00D03FE5"/>
    <w:rsid w:val="00D04940"/>
    <w:rsid w:val="00D06B4B"/>
    <w:rsid w:val="00D06D7A"/>
    <w:rsid w:val="00D11C75"/>
    <w:rsid w:val="00D13526"/>
    <w:rsid w:val="00D13C14"/>
    <w:rsid w:val="00D14DE1"/>
    <w:rsid w:val="00D2061B"/>
    <w:rsid w:val="00D20C77"/>
    <w:rsid w:val="00D20F9D"/>
    <w:rsid w:val="00D213C7"/>
    <w:rsid w:val="00D2326E"/>
    <w:rsid w:val="00D23BA9"/>
    <w:rsid w:val="00D2406D"/>
    <w:rsid w:val="00D25B65"/>
    <w:rsid w:val="00D2650F"/>
    <w:rsid w:val="00D26A9C"/>
    <w:rsid w:val="00D27114"/>
    <w:rsid w:val="00D27374"/>
    <w:rsid w:val="00D27D05"/>
    <w:rsid w:val="00D3037D"/>
    <w:rsid w:val="00D32F4F"/>
    <w:rsid w:val="00D3340A"/>
    <w:rsid w:val="00D34691"/>
    <w:rsid w:val="00D355F1"/>
    <w:rsid w:val="00D35918"/>
    <w:rsid w:val="00D36722"/>
    <w:rsid w:val="00D40701"/>
    <w:rsid w:val="00D40DD0"/>
    <w:rsid w:val="00D43B44"/>
    <w:rsid w:val="00D442C7"/>
    <w:rsid w:val="00D44DE6"/>
    <w:rsid w:val="00D45CA2"/>
    <w:rsid w:val="00D46FF9"/>
    <w:rsid w:val="00D47868"/>
    <w:rsid w:val="00D546FD"/>
    <w:rsid w:val="00D5561E"/>
    <w:rsid w:val="00D557E3"/>
    <w:rsid w:val="00D5600B"/>
    <w:rsid w:val="00D60779"/>
    <w:rsid w:val="00D612D2"/>
    <w:rsid w:val="00D61AD4"/>
    <w:rsid w:val="00D64FC8"/>
    <w:rsid w:val="00D66C09"/>
    <w:rsid w:val="00D677AC"/>
    <w:rsid w:val="00D67AF2"/>
    <w:rsid w:val="00D7099E"/>
    <w:rsid w:val="00D715B5"/>
    <w:rsid w:val="00D74A74"/>
    <w:rsid w:val="00D7500F"/>
    <w:rsid w:val="00D75D33"/>
    <w:rsid w:val="00D7643E"/>
    <w:rsid w:val="00D766DC"/>
    <w:rsid w:val="00D76D5C"/>
    <w:rsid w:val="00D7709B"/>
    <w:rsid w:val="00D802F6"/>
    <w:rsid w:val="00D8115C"/>
    <w:rsid w:val="00D82263"/>
    <w:rsid w:val="00D83C4A"/>
    <w:rsid w:val="00D845B1"/>
    <w:rsid w:val="00D85782"/>
    <w:rsid w:val="00D871B6"/>
    <w:rsid w:val="00D87294"/>
    <w:rsid w:val="00D8734C"/>
    <w:rsid w:val="00D8766A"/>
    <w:rsid w:val="00D87C56"/>
    <w:rsid w:val="00D90098"/>
    <w:rsid w:val="00D92879"/>
    <w:rsid w:val="00D9397C"/>
    <w:rsid w:val="00D94FB5"/>
    <w:rsid w:val="00D95C64"/>
    <w:rsid w:val="00D96544"/>
    <w:rsid w:val="00D966DC"/>
    <w:rsid w:val="00DA06A1"/>
    <w:rsid w:val="00DA08B5"/>
    <w:rsid w:val="00DA23CC"/>
    <w:rsid w:val="00DA3F5F"/>
    <w:rsid w:val="00DA4BDB"/>
    <w:rsid w:val="00DA5853"/>
    <w:rsid w:val="00DA64B2"/>
    <w:rsid w:val="00DA6F00"/>
    <w:rsid w:val="00DA7F97"/>
    <w:rsid w:val="00DB68A1"/>
    <w:rsid w:val="00DC18A1"/>
    <w:rsid w:val="00DC1A31"/>
    <w:rsid w:val="00DC1F34"/>
    <w:rsid w:val="00DC2212"/>
    <w:rsid w:val="00DC3039"/>
    <w:rsid w:val="00DC359B"/>
    <w:rsid w:val="00DC4356"/>
    <w:rsid w:val="00DC470D"/>
    <w:rsid w:val="00DC4CE3"/>
    <w:rsid w:val="00DC69E9"/>
    <w:rsid w:val="00DC715E"/>
    <w:rsid w:val="00DD0BD6"/>
    <w:rsid w:val="00DD205A"/>
    <w:rsid w:val="00DD36A7"/>
    <w:rsid w:val="00DD6806"/>
    <w:rsid w:val="00DD6E4F"/>
    <w:rsid w:val="00DD7AAB"/>
    <w:rsid w:val="00DE01BB"/>
    <w:rsid w:val="00DE0896"/>
    <w:rsid w:val="00DE1346"/>
    <w:rsid w:val="00DE2A31"/>
    <w:rsid w:val="00DE2B01"/>
    <w:rsid w:val="00DE2C5B"/>
    <w:rsid w:val="00DE3492"/>
    <w:rsid w:val="00DE689E"/>
    <w:rsid w:val="00DE6B0C"/>
    <w:rsid w:val="00DE73D3"/>
    <w:rsid w:val="00DE744E"/>
    <w:rsid w:val="00DF087B"/>
    <w:rsid w:val="00DF1868"/>
    <w:rsid w:val="00DF2BE7"/>
    <w:rsid w:val="00DF3355"/>
    <w:rsid w:val="00DF3CC0"/>
    <w:rsid w:val="00DF3FC1"/>
    <w:rsid w:val="00DF4CB7"/>
    <w:rsid w:val="00DF5CE8"/>
    <w:rsid w:val="00DF5DAF"/>
    <w:rsid w:val="00DF66F8"/>
    <w:rsid w:val="00DF739A"/>
    <w:rsid w:val="00DF743C"/>
    <w:rsid w:val="00DF7C80"/>
    <w:rsid w:val="00E0010F"/>
    <w:rsid w:val="00E0071B"/>
    <w:rsid w:val="00E0156E"/>
    <w:rsid w:val="00E02C37"/>
    <w:rsid w:val="00E02EC7"/>
    <w:rsid w:val="00E0373F"/>
    <w:rsid w:val="00E04EF6"/>
    <w:rsid w:val="00E04FD8"/>
    <w:rsid w:val="00E10666"/>
    <w:rsid w:val="00E10A43"/>
    <w:rsid w:val="00E119E8"/>
    <w:rsid w:val="00E11A1B"/>
    <w:rsid w:val="00E122CD"/>
    <w:rsid w:val="00E1513E"/>
    <w:rsid w:val="00E157F4"/>
    <w:rsid w:val="00E16C91"/>
    <w:rsid w:val="00E16EC5"/>
    <w:rsid w:val="00E17560"/>
    <w:rsid w:val="00E223DD"/>
    <w:rsid w:val="00E23E6C"/>
    <w:rsid w:val="00E2442C"/>
    <w:rsid w:val="00E24D50"/>
    <w:rsid w:val="00E25BDD"/>
    <w:rsid w:val="00E27F82"/>
    <w:rsid w:val="00E30935"/>
    <w:rsid w:val="00E31638"/>
    <w:rsid w:val="00E32151"/>
    <w:rsid w:val="00E33FFA"/>
    <w:rsid w:val="00E34894"/>
    <w:rsid w:val="00E34D0C"/>
    <w:rsid w:val="00E35C62"/>
    <w:rsid w:val="00E3760B"/>
    <w:rsid w:val="00E403D0"/>
    <w:rsid w:val="00E4087C"/>
    <w:rsid w:val="00E41B48"/>
    <w:rsid w:val="00E42719"/>
    <w:rsid w:val="00E44D53"/>
    <w:rsid w:val="00E45BF4"/>
    <w:rsid w:val="00E45C03"/>
    <w:rsid w:val="00E46B71"/>
    <w:rsid w:val="00E46E51"/>
    <w:rsid w:val="00E47568"/>
    <w:rsid w:val="00E5033F"/>
    <w:rsid w:val="00E50444"/>
    <w:rsid w:val="00E51277"/>
    <w:rsid w:val="00E5197C"/>
    <w:rsid w:val="00E6080F"/>
    <w:rsid w:val="00E60B36"/>
    <w:rsid w:val="00E6102C"/>
    <w:rsid w:val="00E61741"/>
    <w:rsid w:val="00E638A7"/>
    <w:rsid w:val="00E64A6C"/>
    <w:rsid w:val="00E64B7F"/>
    <w:rsid w:val="00E66295"/>
    <w:rsid w:val="00E6687C"/>
    <w:rsid w:val="00E67A4E"/>
    <w:rsid w:val="00E70107"/>
    <w:rsid w:val="00E716B1"/>
    <w:rsid w:val="00E72045"/>
    <w:rsid w:val="00E73F02"/>
    <w:rsid w:val="00E74151"/>
    <w:rsid w:val="00E770CA"/>
    <w:rsid w:val="00E77205"/>
    <w:rsid w:val="00E8042D"/>
    <w:rsid w:val="00E8172A"/>
    <w:rsid w:val="00E826E1"/>
    <w:rsid w:val="00E83211"/>
    <w:rsid w:val="00E84818"/>
    <w:rsid w:val="00E85305"/>
    <w:rsid w:val="00E87F59"/>
    <w:rsid w:val="00E87FB6"/>
    <w:rsid w:val="00E9012B"/>
    <w:rsid w:val="00E90BDE"/>
    <w:rsid w:val="00E91343"/>
    <w:rsid w:val="00E93045"/>
    <w:rsid w:val="00E942A0"/>
    <w:rsid w:val="00E942A6"/>
    <w:rsid w:val="00E942C5"/>
    <w:rsid w:val="00E94B50"/>
    <w:rsid w:val="00E9516F"/>
    <w:rsid w:val="00E95D9E"/>
    <w:rsid w:val="00E975B8"/>
    <w:rsid w:val="00EA12E0"/>
    <w:rsid w:val="00EA1619"/>
    <w:rsid w:val="00EA1691"/>
    <w:rsid w:val="00EA1C13"/>
    <w:rsid w:val="00EA1DAD"/>
    <w:rsid w:val="00EA266E"/>
    <w:rsid w:val="00EA3545"/>
    <w:rsid w:val="00EA40EA"/>
    <w:rsid w:val="00EA4988"/>
    <w:rsid w:val="00EA5244"/>
    <w:rsid w:val="00EA7EB1"/>
    <w:rsid w:val="00EB2C4B"/>
    <w:rsid w:val="00EB2EC4"/>
    <w:rsid w:val="00EB39C8"/>
    <w:rsid w:val="00EB44B2"/>
    <w:rsid w:val="00EB4BC8"/>
    <w:rsid w:val="00EB6DC3"/>
    <w:rsid w:val="00EB7A6B"/>
    <w:rsid w:val="00EB7CA1"/>
    <w:rsid w:val="00EC06AB"/>
    <w:rsid w:val="00EC093D"/>
    <w:rsid w:val="00EC19BC"/>
    <w:rsid w:val="00EC3C7D"/>
    <w:rsid w:val="00EC4662"/>
    <w:rsid w:val="00EC6237"/>
    <w:rsid w:val="00EC6D45"/>
    <w:rsid w:val="00EC76DD"/>
    <w:rsid w:val="00EC770E"/>
    <w:rsid w:val="00ED01A7"/>
    <w:rsid w:val="00ED02DE"/>
    <w:rsid w:val="00ED034D"/>
    <w:rsid w:val="00ED04D0"/>
    <w:rsid w:val="00ED0CC0"/>
    <w:rsid w:val="00EE010F"/>
    <w:rsid w:val="00EE01C1"/>
    <w:rsid w:val="00EE0AEE"/>
    <w:rsid w:val="00EE2680"/>
    <w:rsid w:val="00EE2764"/>
    <w:rsid w:val="00EE3F8E"/>
    <w:rsid w:val="00EE53FF"/>
    <w:rsid w:val="00EE5B6B"/>
    <w:rsid w:val="00EE7F2B"/>
    <w:rsid w:val="00EF4614"/>
    <w:rsid w:val="00EF56E6"/>
    <w:rsid w:val="00EF716C"/>
    <w:rsid w:val="00EF7C0E"/>
    <w:rsid w:val="00F00B40"/>
    <w:rsid w:val="00F00CB0"/>
    <w:rsid w:val="00F01310"/>
    <w:rsid w:val="00F0255E"/>
    <w:rsid w:val="00F0383A"/>
    <w:rsid w:val="00F041F5"/>
    <w:rsid w:val="00F04FD8"/>
    <w:rsid w:val="00F061E3"/>
    <w:rsid w:val="00F06501"/>
    <w:rsid w:val="00F0781C"/>
    <w:rsid w:val="00F11552"/>
    <w:rsid w:val="00F13121"/>
    <w:rsid w:val="00F14223"/>
    <w:rsid w:val="00F1525B"/>
    <w:rsid w:val="00F16837"/>
    <w:rsid w:val="00F202EB"/>
    <w:rsid w:val="00F21F59"/>
    <w:rsid w:val="00F232F5"/>
    <w:rsid w:val="00F243D4"/>
    <w:rsid w:val="00F25732"/>
    <w:rsid w:val="00F25D7E"/>
    <w:rsid w:val="00F27D20"/>
    <w:rsid w:val="00F30361"/>
    <w:rsid w:val="00F30780"/>
    <w:rsid w:val="00F31DD9"/>
    <w:rsid w:val="00F329BB"/>
    <w:rsid w:val="00F32F87"/>
    <w:rsid w:val="00F33E06"/>
    <w:rsid w:val="00F345AB"/>
    <w:rsid w:val="00F3478F"/>
    <w:rsid w:val="00F34BD3"/>
    <w:rsid w:val="00F3714F"/>
    <w:rsid w:val="00F3734C"/>
    <w:rsid w:val="00F41249"/>
    <w:rsid w:val="00F424A7"/>
    <w:rsid w:val="00F452A9"/>
    <w:rsid w:val="00F45DBD"/>
    <w:rsid w:val="00F46C67"/>
    <w:rsid w:val="00F47449"/>
    <w:rsid w:val="00F52267"/>
    <w:rsid w:val="00F5249B"/>
    <w:rsid w:val="00F557CC"/>
    <w:rsid w:val="00F55AAD"/>
    <w:rsid w:val="00F55D5E"/>
    <w:rsid w:val="00F55E7D"/>
    <w:rsid w:val="00F5639F"/>
    <w:rsid w:val="00F572A7"/>
    <w:rsid w:val="00F57535"/>
    <w:rsid w:val="00F5797E"/>
    <w:rsid w:val="00F605F0"/>
    <w:rsid w:val="00F62517"/>
    <w:rsid w:val="00F6252F"/>
    <w:rsid w:val="00F62C05"/>
    <w:rsid w:val="00F641BA"/>
    <w:rsid w:val="00F65476"/>
    <w:rsid w:val="00F66644"/>
    <w:rsid w:val="00F66F08"/>
    <w:rsid w:val="00F66F2D"/>
    <w:rsid w:val="00F67034"/>
    <w:rsid w:val="00F70231"/>
    <w:rsid w:val="00F70E6C"/>
    <w:rsid w:val="00F71691"/>
    <w:rsid w:val="00F7638B"/>
    <w:rsid w:val="00F772F9"/>
    <w:rsid w:val="00F80135"/>
    <w:rsid w:val="00F8066E"/>
    <w:rsid w:val="00F80975"/>
    <w:rsid w:val="00F81C86"/>
    <w:rsid w:val="00F82E1C"/>
    <w:rsid w:val="00F82EC4"/>
    <w:rsid w:val="00F83666"/>
    <w:rsid w:val="00F8389E"/>
    <w:rsid w:val="00F84D3F"/>
    <w:rsid w:val="00F8616E"/>
    <w:rsid w:val="00F86D28"/>
    <w:rsid w:val="00F86F18"/>
    <w:rsid w:val="00F87675"/>
    <w:rsid w:val="00F92EB5"/>
    <w:rsid w:val="00F93E62"/>
    <w:rsid w:val="00F96C0B"/>
    <w:rsid w:val="00F97C61"/>
    <w:rsid w:val="00FA01F3"/>
    <w:rsid w:val="00FA12DA"/>
    <w:rsid w:val="00FA1F6E"/>
    <w:rsid w:val="00FA2090"/>
    <w:rsid w:val="00FA2FB6"/>
    <w:rsid w:val="00FB03BB"/>
    <w:rsid w:val="00FB24AA"/>
    <w:rsid w:val="00FB3559"/>
    <w:rsid w:val="00FB4128"/>
    <w:rsid w:val="00FB4BD2"/>
    <w:rsid w:val="00FB6161"/>
    <w:rsid w:val="00FB7E1E"/>
    <w:rsid w:val="00FC4887"/>
    <w:rsid w:val="00FC4934"/>
    <w:rsid w:val="00FC5453"/>
    <w:rsid w:val="00FC6B4E"/>
    <w:rsid w:val="00FC6B8F"/>
    <w:rsid w:val="00FC6F67"/>
    <w:rsid w:val="00FC707D"/>
    <w:rsid w:val="00FD05D3"/>
    <w:rsid w:val="00FD16F3"/>
    <w:rsid w:val="00FD4087"/>
    <w:rsid w:val="00FD4807"/>
    <w:rsid w:val="00FD55A8"/>
    <w:rsid w:val="00FD5895"/>
    <w:rsid w:val="00FD6ADF"/>
    <w:rsid w:val="00FD7E7E"/>
    <w:rsid w:val="00FE0FC7"/>
    <w:rsid w:val="00FE0FF8"/>
    <w:rsid w:val="00FE5115"/>
    <w:rsid w:val="00FE526C"/>
    <w:rsid w:val="00FE5365"/>
    <w:rsid w:val="00FF0FFE"/>
    <w:rsid w:val="00FF41AC"/>
    <w:rsid w:val="00FF491B"/>
    <w:rsid w:val="00FF6DFE"/>
    <w:rsid w:val="00FF6FB0"/>
    <w:rsid w:val="0503200C"/>
    <w:rsid w:val="06905241"/>
    <w:rsid w:val="10F5F7AB"/>
    <w:rsid w:val="1FBD1203"/>
    <w:rsid w:val="22561E01"/>
    <w:rsid w:val="2D29DF49"/>
    <w:rsid w:val="39951782"/>
    <w:rsid w:val="4F8468D9"/>
    <w:rsid w:val="53E94D9B"/>
    <w:rsid w:val="562BEFEB"/>
    <w:rsid w:val="5ABADE56"/>
    <w:rsid w:val="5AF62793"/>
    <w:rsid w:val="646DC947"/>
    <w:rsid w:val="64D2A7B3"/>
    <w:rsid w:val="7083B505"/>
    <w:rsid w:val="79D5D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A1706"/>
  <w15:docId w15:val="{CD4DBC80-0698-4819-AECF-489149D42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B0EF1"/>
    <w:pPr>
      <w:spacing w:after="0" w:line="240" w:lineRule="auto"/>
    </w:pPr>
    <w:rPr>
      <w:rFonts w:eastAsia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4555C5"/>
    <w:pPr>
      <w:keepNext/>
      <w:numPr>
        <w:numId w:val="4"/>
      </w:numPr>
      <w:tabs>
        <w:tab w:val="left" w:pos="7088"/>
      </w:tabs>
      <w:spacing w:before="240" w:after="60"/>
      <w:jc w:val="center"/>
      <w:outlineLvl w:val="0"/>
    </w:pPr>
    <w:rPr>
      <w:rFonts w:cstheme="minorHAnsi"/>
      <w:b/>
      <w:bCs/>
      <w:sz w:val="28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E01C1"/>
    <w:pPr>
      <w:keepNext/>
      <w:keepLines/>
      <w:numPr>
        <w:ilvl w:val="1"/>
        <w:numId w:val="4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F6DFE"/>
    <w:pPr>
      <w:keepNext/>
      <w:keepLines/>
      <w:numPr>
        <w:ilvl w:val="2"/>
        <w:numId w:val="4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F6DFE"/>
    <w:pPr>
      <w:keepNext/>
      <w:keepLines/>
      <w:numPr>
        <w:ilvl w:val="3"/>
        <w:numId w:val="4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9"/>
    <w:semiHidden/>
    <w:unhideWhenUsed/>
    <w:qFormat/>
    <w:rsid w:val="00EE01C1"/>
    <w:pPr>
      <w:numPr>
        <w:ilvl w:val="4"/>
        <w:numId w:val="4"/>
      </w:numPr>
      <w:tabs>
        <w:tab w:val="num" w:pos="3600"/>
        <w:tab w:val="num" w:pos="3960"/>
      </w:tabs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F6DFE"/>
    <w:pPr>
      <w:keepNext/>
      <w:keepLines/>
      <w:numPr>
        <w:ilvl w:val="5"/>
        <w:numId w:val="4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F6DFE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F6DFE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F6DFE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4555C5"/>
    <w:rPr>
      <w:rFonts w:eastAsia="Times New Roman" w:cstheme="minorHAnsi"/>
      <w:b/>
      <w:bCs/>
      <w:sz w:val="28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rsid w:val="00EE01C1"/>
    <w:rPr>
      <w:rFonts w:ascii="Arial" w:eastAsia="Times New Roman" w:hAnsi="Arial" w:cs="Arial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EE01C1"/>
    <w:rPr>
      <w:rFonts w:ascii="Times New Roman" w:hAnsi="Times New Roman" w:cs="Times New Roman" w:hint="default"/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unhideWhenUsed/>
    <w:rsid w:val="00EE01C1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rsid w:val="00EE01C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kladntext">
    <w:name w:val="Body Text"/>
    <w:basedOn w:val="Normln"/>
    <w:link w:val="ZkladntextChar"/>
    <w:uiPriority w:val="99"/>
    <w:unhideWhenUsed/>
    <w:rsid w:val="00EE01C1"/>
    <w:pPr>
      <w:spacing w:after="120"/>
    </w:pPr>
    <w:rPr>
      <w:sz w:val="20"/>
      <w:szCs w:val="20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EE01C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EE01C1"/>
    <w:pPr>
      <w:jc w:val="both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EE01C1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EE01C1"/>
    <w:pPr>
      <w:spacing w:before="120"/>
      <w:jc w:val="both"/>
    </w:pPr>
    <w:rPr>
      <w:rFonts w:ascii="Arial" w:hAnsi="Arial" w:cs="Arial"/>
      <w:sz w:val="22"/>
      <w:szCs w:val="22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EE01C1"/>
    <w:rPr>
      <w:rFonts w:ascii="Arial" w:eastAsia="Times New Roman" w:hAnsi="Arial" w:cs="Arial"/>
      <w:lang w:eastAsia="cs-CZ"/>
    </w:rPr>
  </w:style>
  <w:style w:type="paragraph" w:styleId="Odstavecseseznamem">
    <w:name w:val="List Paragraph"/>
    <w:aliases w:val="nad 1,Název grafu,Odstavec_muj,Nad,List Paragraph,Odstavec_muj1,Odstavec_muj2,Odstavec_muj3,Nad1,List Paragraph1,Odstavec_muj4,Nad2,List Paragraph2,Odstavec_muj5,Odstavec_muj6,Odstavec_muj7,Odstavec_muj8,Odstavec_muj9,Odstavec_muj10"/>
    <w:basedOn w:val="Normln"/>
    <w:link w:val="OdstavecseseznamemChar"/>
    <w:uiPriority w:val="34"/>
    <w:qFormat/>
    <w:rsid w:val="00EE01C1"/>
    <w:pPr>
      <w:ind w:left="708"/>
    </w:pPr>
  </w:style>
  <w:style w:type="paragraph" w:customStyle="1" w:styleId="Default">
    <w:name w:val="Default"/>
    <w:rsid w:val="00EE01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cs-CZ"/>
    </w:rPr>
  </w:style>
  <w:style w:type="paragraph" w:customStyle="1" w:styleId="StylNadpis2TimesNewRoman14bnenKurzvaVlevo0cm1">
    <w:name w:val="Styl Nadpis 2 + Times New Roman 14 b. není Kurzíva Vlevo:  0 cm...1"/>
    <w:basedOn w:val="Nadpis2"/>
    <w:uiPriority w:val="99"/>
    <w:rsid w:val="00EE01C1"/>
    <w:pPr>
      <w:keepLines w:val="0"/>
      <w:spacing w:before="480" w:after="120"/>
    </w:pPr>
    <w:rPr>
      <w:rFonts w:ascii="Times New Roman" w:eastAsia="Times New Roman" w:hAnsi="Times New Roman" w:cs="Times New Roman"/>
      <w:color w:val="auto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EE01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34F8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34F88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D01A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D01A7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ED01A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D01A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unhideWhenUsed/>
    <w:qFormat/>
    <w:rsid w:val="005B1E6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qFormat/>
    <w:rsid w:val="005B1E6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qFormat/>
    <w:rsid w:val="005B1E63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B1E6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B1E6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styleId="Siln">
    <w:name w:val="Strong"/>
    <w:basedOn w:val="Standardnpsmoodstavce"/>
    <w:uiPriority w:val="22"/>
    <w:qFormat/>
    <w:rsid w:val="000A2F4A"/>
    <w:rPr>
      <w:b/>
      <w:bCs/>
    </w:rPr>
  </w:style>
  <w:style w:type="table" w:styleId="Mkatabulky">
    <w:name w:val="Table Grid"/>
    <w:basedOn w:val="Normlntabulka"/>
    <w:uiPriority w:val="59"/>
    <w:rsid w:val="00755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e">
    <w:name w:val="Revision"/>
    <w:hidden/>
    <w:uiPriority w:val="99"/>
    <w:semiHidden/>
    <w:rsid w:val="002943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customStyle="1" w:styleId="Mkatabulky1">
    <w:name w:val="Mřížka tabulky1"/>
    <w:basedOn w:val="Normlntabulka"/>
    <w:next w:val="Mkatabulky"/>
    <w:uiPriority w:val="59"/>
    <w:rsid w:val="00EC3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2">
    <w:name w:val="Mřížka tabulky2"/>
    <w:basedOn w:val="Normlntabulka"/>
    <w:next w:val="Mkatabulky"/>
    <w:uiPriority w:val="59"/>
    <w:rsid w:val="00D94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3">
    <w:name w:val="Mřížka tabulky3"/>
    <w:basedOn w:val="Normlntabulka"/>
    <w:next w:val="Mkatabulky"/>
    <w:uiPriority w:val="59"/>
    <w:rsid w:val="00424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dpisobsahu">
    <w:name w:val="TOC Heading"/>
    <w:basedOn w:val="Nadpis1"/>
    <w:next w:val="Normln"/>
    <w:uiPriority w:val="39"/>
    <w:unhideWhenUsed/>
    <w:qFormat/>
    <w:rsid w:val="00545844"/>
    <w:pPr>
      <w:keepLines/>
      <w:tabs>
        <w:tab w:val="clear" w:pos="7088"/>
      </w:tabs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Obsah2">
    <w:name w:val="toc 2"/>
    <w:basedOn w:val="Normln"/>
    <w:next w:val="Normln"/>
    <w:autoRedefine/>
    <w:uiPriority w:val="39"/>
    <w:unhideWhenUsed/>
    <w:rsid w:val="00545844"/>
    <w:pPr>
      <w:spacing w:after="100"/>
      <w:ind w:left="240"/>
    </w:pPr>
  </w:style>
  <w:style w:type="paragraph" w:styleId="Obsah1">
    <w:name w:val="toc 1"/>
    <w:basedOn w:val="Normln"/>
    <w:next w:val="Normln"/>
    <w:autoRedefine/>
    <w:uiPriority w:val="39"/>
    <w:unhideWhenUsed/>
    <w:rsid w:val="00A65794"/>
    <w:pPr>
      <w:tabs>
        <w:tab w:val="left" w:pos="440"/>
        <w:tab w:val="right" w:leader="dot" w:pos="9062"/>
      </w:tabs>
      <w:spacing w:after="100"/>
    </w:pPr>
    <w:rPr>
      <w:rFonts w:cstheme="minorHAnsi"/>
      <w:noProof/>
    </w:rPr>
  </w:style>
  <w:style w:type="paragraph" w:styleId="Textpoznpodarou">
    <w:name w:val="footnote text"/>
    <w:aliases w:val="Schriftart: 9 pt,Schriftart: 10 pt,Schriftart: 8 pt,Text poznámky pod čiarou 007,Fußnotentextf,Geneva 9,Font: Geneva 9,Boston 10,f,Text pozn. pod čarou Char2,Text pozn. pod čarou Char Char,Text pozn. pod čarou Char1 Char"/>
    <w:basedOn w:val="Normln"/>
    <w:link w:val="TextpoznpodarouChar"/>
    <w:unhideWhenUsed/>
    <w:qFormat/>
    <w:rsid w:val="006A5994"/>
    <w:rPr>
      <w:sz w:val="20"/>
      <w:szCs w:val="20"/>
    </w:rPr>
  </w:style>
  <w:style w:type="character" w:customStyle="1" w:styleId="TextpoznpodarouChar">
    <w:name w:val="Text pozn. pod čarou Char"/>
    <w:aliases w:val="Schriftart: 9 pt Char,Schriftart: 10 pt Char,Schriftart: 8 pt Char,Text poznámky pod čiarou 007 Char,Fußnotentextf Char,Geneva 9 Char,Font: Geneva 9 Char,Boston 10 Char,f Char,Text pozn. pod čarou Char2 Char"/>
    <w:basedOn w:val="Standardnpsmoodstavce"/>
    <w:link w:val="Textpoznpodarou"/>
    <w:qFormat/>
    <w:rsid w:val="006A5994"/>
    <w:rPr>
      <w:rFonts w:eastAsia="Times New Roman" w:cs="Times New Roman"/>
      <w:sz w:val="20"/>
      <w:szCs w:val="20"/>
      <w:lang w:eastAsia="cs-CZ"/>
    </w:rPr>
  </w:style>
  <w:style w:type="character" w:styleId="Znakapoznpodarou">
    <w:name w:val="footnote reference"/>
    <w:aliases w:val="PGI Fußnote Ziffer + Times New Roman,12 b.,Zúžené o ...,PGI Fußnote Ziffer"/>
    <w:basedOn w:val="Standardnpsmoodstavce"/>
    <w:unhideWhenUsed/>
    <w:qFormat/>
    <w:rsid w:val="00D87294"/>
    <w:rPr>
      <w:vertAlign w:val="superscript"/>
    </w:rPr>
  </w:style>
  <w:style w:type="paragraph" w:styleId="slovanseznam">
    <w:name w:val="List Number"/>
    <w:basedOn w:val="Normln"/>
    <w:rsid w:val="004555C5"/>
    <w:pPr>
      <w:numPr>
        <w:numId w:val="2"/>
      </w:numPr>
      <w:jc w:val="both"/>
    </w:pPr>
  </w:style>
  <w:style w:type="character" w:customStyle="1" w:styleId="PPZPtextCharCharChar">
    <w:name w:val="PPZP text Char Char Char"/>
    <w:link w:val="PPZPtextCharChar"/>
    <w:locked/>
    <w:rsid w:val="00252629"/>
    <w:rPr>
      <w:sz w:val="24"/>
      <w:szCs w:val="24"/>
    </w:rPr>
  </w:style>
  <w:style w:type="paragraph" w:customStyle="1" w:styleId="PPZPtextCharChar">
    <w:name w:val="PPZP text Char Char"/>
    <w:basedOn w:val="Normln"/>
    <w:link w:val="PPZPtextCharCharChar"/>
    <w:rsid w:val="00252629"/>
    <w:pPr>
      <w:spacing w:before="120"/>
      <w:jc w:val="both"/>
    </w:pPr>
    <w:rPr>
      <w:rFonts w:eastAsiaTheme="minorHAnsi" w:cstheme="minorBidi"/>
      <w:lang w:eastAsia="en-US"/>
    </w:rPr>
  </w:style>
  <w:style w:type="paragraph" w:customStyle="1" w:styleId="PPZPtextChar">
    <w:name w:val="PPZP text Char"/>
    <w:basedOn w:val="Normln"/>
    <w:rsid w:val="00D2326E"/>
    <w:pPr>
      <w:spacing w:before="120"/>
      <w:jc w:val="both"/>
    </w:pPr>
    <w:rPr>
      <w:rFonts w:ascii="Times New Roman" w:hAnsi="Times New Roman"/>
    </w:rPr>
  </w:style>
  <w:style w:type="character" w:customStyle="1" w:styleId="odrazkykulateuroven1CharCharChar">
    <w:name w:val="odrazky kulate uroven 1 Char Char Char"/>
    <w:link w:val="odrazkykulateuroven1CharChar"/>
    <w:rsid w:val="00D2326E"/>
    <w:rPr>
      <w:sz w:val="24"/>
      <w:szCs w:val="24"/>
      <w:lang w:eastAsia="cs-CZ"/>
    </w:rPr>
  </w:style>
  <w:style w:type="paragraph" w:customStyle="1" w:styleId="odrazkykulateuroven1CharChar">
    <w:name w:val="odrazky kulate uroven 1 Char Char"/>
    <w:basedOn w:val="PPZPtextChar"/>
    <w:link w:val="odrazkykulateuroven1CharCharChar"/>
    <w:rsid w:val="00D2326E"/>
    <w:pPr>
      <w:numPr>
        <w:numId w:val="3"/>
      </w:numPr>
      <w:spacing w:before="0"/>
    </w:pPr>
    <w:rPr>
      <w:rFonts w:asciiTheme="minorHAnsi" w:eastAsiaTheme="minorHAnsi" w:hAnsiTheme="minorHAnsi" w:cstheme="minorBidi"/>
    </w:rPr>
  </w:style>
  <w:style w:type="paragraph" w:customStyle="1" w:styleId="StylTimesNewRoman12bernZarovnatdobloku">
    <w:name w:val="Styl Times New Roman 12 b. Černá Zarovnat do bloku"/>
    <w:basedOn w:val="Normln"/>
    <w:rsid w:val="00D2326E"/>
    <w:pPr>
      <w:widowControl w:val="0"/>
      <w:autoSpaceDE w:val="0"/>
      <w:autoSpaceDN w:val="0"/>
      <w:adjustRightInd w:val="0"/>
      <w:spacing w:before="120" w:after="120"/>
      <w:jc w:val="both"/>
    </w:pPr>
    <w:rPr>
      <w:rFonts w:ascii="Times New Roman" w:hAnsi="Times New Roman"/>
      <w:color w:val="000000"/>
      <w:szCs w:val="20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F6DF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F6DF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F6DFE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F6DF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F6DF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F6DF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paragraph" w:customStyle="1" w:styleId="paragraph">
    <w:name w:val="paragraph"/>
    <w:basedOn w:val="Normln"/>
    <w:rsid w:val="003403E4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normaltextrun">
    <w:name w:val="normaltextrun"/>
    <w:basedOn w:val="Standardnpsmoodstavce"/>
    <w:rsid w:val="003403E4"/>
  </w:style>
  <w:style w:type="character" w:customStyle="1" w:styleId="eop">
    <w:name w:val="eop"/>
    <w:basedOn w:val="Standardnpsmoodstavce"/>
    <w:rsid w:val="003403E4"/>
  </w:style>
  <w:style w:type="character" w:customStyle="1" w:styleId="scxw187920721">
    <w:name w:val="scxw187920721"/>
    <w:basedOn w:val="Standardnpsmoodstavce"/>
    <w:rsid w:val="003403E4"/>
  </w:style>
  <w:style w:type="character" w:customStyle="1" w:styleId="Zkladntext0">
    <w:name w:val="Základní text_"/>
    <w:basedOn w:val="Standardnpsmoodstavce"/>
    <w:link w:val="Zkladntext20"/>
    <w:locked/>
    <w:rsid w:val="0013570A"/>
    <w:rPr>
      <w:rFonts w:ascii="Calibri" w:eastAsia="Calibri" w:hAnsi="Calibri" w:cs="Calibri"/>
      <w:shd w:val="clear" w:color="auto" w:fill="FFFFFF"/>
    </w:rPr>
  </w:style>
  <w:style w:type="paragraph" w:customStyle="1" w:styleId="Zkladntext20">
    <w:name w:val="Základní text2"/>
    <w:basedOn w:val="Normln"/>
    <w:link w:val="Zkladntext0"/>
    <w:rsid w:val="0013570A"/>
    <w:pPr>
      <w:widowControl w:val="0"/>
      <w:shd w:val="clear" w:color="auto" w:fill="FFFFFF"/>
      <w:spacing w:before="300" w:line="269" w:lineRule="exact"/>
      <w:jc w:val="both"/>
    </w:pPr>
    <w:rPr>
      <w:rFonts w:ascii="Calibri" w:eastAsia="Calibri" w:hAnsi="Calibri" w:cs="Calibri"/>
      <w:sz w:val="22"/>
      <w:szCs w:val="22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43105A"/>
    <w:rPr>
      <w:color w:val="605E5C"/>
      <w:shd w:val="clear" w:color="auto" w:fill="E1DFDD"/>
    </w:rPr>
  </w:style>
  <w:style w:type="character" w:customStyle="1" w:styleId="OdstavecseseznamemChar">
    <w:name w:val="Odstavec se seznamem Char"/>
    <w:aliases w:val="nad 1 Char,Název grafu Char,Odstavec_muj Char,Nad Char,List Paragraph Char,Odstavec_muj1 Char,Odstavec_muj2 Char,Odstavec_muj3 Char,Nad1 Char,List Paragraph1 Char,Odstavec_muj4 Char,Nad2 Char,List Paragraph2 Char"/>
    <w:link w:val="Odstavecseseznamem"/>
    <w:uiPriority w:val="34"/>
    <w:rsid w:val="00156570"/>
    <w:rPr>
      <w:rFonts w:eastAsia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zd.gov.cz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pa@mzd.gov.cz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4AFBC51C881742A3CAF6D05DD99035" ma:contentTypeVersion="4" ma:contentTypeDescription="Vytvoří nový dokument" ma:contentTypeScope="" ma:versionID="8007fcf603b935954ce84c29f0b011b2">
  <xsd:schema xmlns:xsd="http://www.w3.org/2001/XMLSchema" xmlns:xs="http://www.w3.org/2001/XMLSchema" xmlns:p="http://schemas.microsoft.com/office/2006/metadata/properties" xmlns:ns2="b308c2ac-5c9e-4f4f-b48d-550332ea26e9" targetNamespace="http://schemas.microsoft.com/office/2006/metadata/properties" ma:root="true" ma:fieldsID="3ceca42747f4d007b56ffd96bd1a2c0a" ns2:_="">
    <xsd:import namespace="b308c2ac-5c9e-4f4f-b48d-550332ea26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c2ac-5c9e-4f4f-b48d-550332ea26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12E53F-C496-4B14-A012-DE7BB4AC6F7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3B8148-4B42-4239-BF9C-887CB5EA27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CEA23CF-E16B-4443-853E-021DA3644F3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61FB24-ADAD-4DD6-B58E-68772A813C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08c2ac-5c9e-4f4f-b48d-550332ea2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1509</Words>
  <Characters>8904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MZČR</Company>
  <LinksUpToDate>false</LinksUpToDate>
  <CharactersWithSpaces>10393</CharactersWithSpaces>
  <SharedDoc>false</SharedDoc>
  <HLinks>
    <vt:vector size="12" baseType="variant">
      <vt:variant>
        <vt:i4>1638511</vt:i4>
      </vt:variant>
      <vt:variant>
        <vt:i4>3</vt:i4>
      </vt:variant>
      <vt:variant>
        <vt:i4>0</vt:i4>
      </vt:variant>
      <vt:variant>
        <vt:i4>5</vt:i4>
      </vt:variant>
      <vt:variant>
        <vt:lpwstr>mailto:apa@mzd.gov.cz</vt:lpwstr>
      </vt:variant>
      <vt:variant>
        <vt:lpwstr/>
      </vt:variant>
      <vt:variant>
        <vt:i4>262247</vt:i4>
      </vt:variant>
      <vt:variant>
        <vt:i4>0</vt:i4>
      </vt:variant>
      <vt:variant>
        <vt:i4>0</vt:i4>
      </vt:variant>
      <vt:variant>
        <vt:i4>5</vt:i4>
      </vt:variant>
      <vt:variant>
        <vt:lpwstr>mailto:Jana.Stollova@mzcr.cz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VF</dc:creator>
  <cp:keywords/>
  <cp:lastModifiedBy>Štollová Jana, Mgr.</cp:lastModifiedBy>
  <cp:revision>13</cp:revision>
  <cp:lastPrinted>2020-08-26T21:58:00Z</cp:lastPrinted>
  <dcterms:created xsi:type="dcterms:W3CDTF">2025-09-23T09:07:00Z</dcterms:created>
  <dcterms:modified xsi:type="dcterms:W3CDTF">2025-10-07T13:15:00Z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0x010100BB4AFBC51C881742A3CAF6D05DD99035</vt:lpwstr>
  </property>
</Properties>
</file>