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1C56160F" w14:textId="77777777" w:rsidR="000C52CE" w:rsidRPr="00AC7C70" w:rsidRDefault="000C52CE" w:rsidP="000C52CE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D98F0B4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5F56E628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23C87249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5BD5279F" w14:textId="77777777" w:rsidR="000C52CE" w:rsidRPr="00AC7C70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B5DD515" w14:textId="77777777" w:rsidR="000C52CE" w:rsidRPr="00AC7C70" w:rsidRDefault="000C52CE" w:rsidP="000C52CE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79C443B1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6.1</w:t>
      </w:r>
    </w:p>
    <w:p w14:paraId="7965DEEC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54260D3A" w14:textId="56B74F6D" w:rsidR="000C52CE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1E6A17">
        <w:rPr>
          <w:rFonts w:ascii="Arial" w:eastAsia="Cambria" w:hAnsi="Arial" w:cs="Arial"/>
          <w:color w:val="A6A6A6" w:themeColor="background1" w:themeShade="A6"/>
          <w:sz w:val="36"/>
          <w:szCs w:val="36"/>
        </w:rPr>
        <w:t>12</w:t>
      </w:r>
    </w:p>
    <w:p w14:paraId="52D64FE6" w14:textId="77777777" w:rsidR="000C52CE" w:rsidRPr="00AC7C70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02C3FEA1" w14:textId="77777777" w:rsidR="000C52CE" w:rsidRPr="00AC7C70" w:rsidRDefault="000C52CE" w:rsidP="000C52CE">
      <w:pPr>
        <w:rPr>
          <w:rFonts w:ascii="Arial" w:hAnsi="Arial" w:cs="Arial"/>
        </w:rPr>
      </w:pPr>
    </w:p>
    <w:p w14:paraId="340C1253" w14:textId="516EEF79" w:rsidR="000C52CE" w:rsidRPr="00AC7C70" w:rsidRDefault="00800D55" w:rsidP="000C52CE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</w:t>
      </w:r>
      <w:r w:rsidR="000C52CE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B86C11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</w:p>
    <w:p w14:paraId="3D041C52" w14:textId="27E5DDDC" w:rsidR="000C52CE" w:rsidRPr="005543D4" w:rsidRDefault="000C52CE" w:rsidP="000C52CE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5543D4">
        <w:rPr>
          <w:rFonts w:ascii="Arial" w:eastAsia="Cambria" w:hAnsi="Arial" w:cs="Arial"/>
          <w:color w:val="1F4E79" w:themeColor="accent5" w:themeShade="80"/>
          <w:sz w:val="48"/>
          <w:szCs w:val="48"/>
        </w:rPr>
        <w:t>Podklad pro hodnocení projektu</w:t>
      </w:r>
      <w:r w:rsidR="00B86C11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 </w:t>
      </w:r>
    </w:p>
    <w:p w14:paraId="7C523909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9630F25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848E876" w14:textId="77777777" w:rsidR="000C52CE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500AF7F8" w14:textId="77777777" w:rsidR="000C52CE" w:rsidRPr="00AC7C70" w:rsidRDefault="000C52CE" w:rsidP="000C52CE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FD7BDA9" w14:textId="31E1A724" w:rsidR="000C52CE" w:rsidRPr="00A051FB" w:rsidRDefault="002A0C3F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0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B96445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  <w:r w:rsidR="000C52CE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293CAB2" w14:textId="3DF65F4A" w:rsidR="000C52CE" w:rsidRPr="00A051FB" w:rsidRDefault="000C52CE" w:rsidP="000C52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1E6A17" w:rsidRPr="006D057F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31. </w:t>
      </w:r>
      <w:r w:rsidR="00B96445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1E6A17" w:rsidRPr="006D057F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2025</w:t>
      </w:r>
    </w:p>
    <w:bookmarkEnd w:id="0"/>
    <w:p w14:paraId="48B73C35" w14:textId="77777777" w:rsidR="00F006AF" w:rsidRDefault="00F006AF" w:rsidP="00F006AF">
      <w:pPr>
        <w:pStyle w:val="Zkladnodstavec"/>
        <w:rPr>
          <w:rFonts w:asciiTheme="majorHAnsi" w:hAnsiTheme="majorHAnsi" w:cs="MyriadPro-Black"/>
          <w:caps/>
          <w:color w:val="A6A6A6" w:themeColor="background1" w:themeShade="A6"/>
          <w:sz w:val="32"/>
          <w:szCs w:val="40"/>
        </w:rPr>
      </w:pPr>
    </w:p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143AADC3" w14:textId="77777777" w:rsidR="009C2594" w:rsidRDefault="009C2594" w:rsidP="00F006AF">
      <w:pPr>
        <w:spacing w:line="256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  <w:sectPr w:rsidR="009C2594" w:rsidSect="000C52C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08" w:right="1292" w:bottom="1460" w:left="1416" w:header="708" w:footer="708" w:gutter="0"/>
          <w:cols w:space="708"/>
          <w:titlePg/>
          <w:docGrid w:linePitch="299"/>
        </w:sectPr>
      </w:pPr>
    </w:p>
    <w:p w14:paraId="10AE987E" w14:textId="4C4D41A6" w:rsidR="009703A1" w:rsidRPr="00E00ACE" w:rsidRDefault="001D1E46" w:rsidP="009703A1">
      <w:pPr>
        <w:spacing w:after="122"/>
        <w:rPr>
          <w:rFonts w:ascii="Arial" w:hAnsi="Arial" w:cs="Arial"/>
          <w:b/>
          <w:sz w:val="32"/>
        </w:rPr>
      </w:pPr>
      <w:r w:rsidRPr="00E00ACE">
        <w:rPr>
          <w:rFonts w:ascii="Arial" w:hAnsi="Arial" w:cs="Arial"/>
          <w:b/>
          <w:sz w:val="32"/>
        </w:rPr>
        <w:lastRenderedPageBreak/>
        <w:t>Podklad pro hodnocení projektu</w:t>
      </w:r>
    </w:p>
    <w:tbl>
      <w:tblPr>
        <w:tblStyle w:val="Mkatabulky"/>
        <w:tblpPr w:leftFromText="141" w:rightFromText="141" w:vertAnchor="page" w:horzAnchor="margin" w:tblpY="2881"/>
        <w:tblW w:w="0" w:type="auto"/>
        <w:tblLook w:val="04A0" w:firstRow="1" w:lastRow="0" w:firstColumn="1" w:lastColumn="0" w:noHBand="0" w:noVBand="1"/>
      </w:tblPr>
      <w:tblGrid>
        <w:gridCol w:w="2689"/>
        <w:gridCol w:w="5811"/>
      </w:tblGrid>
      <w:tr w:rsidR="00982E12" w:rsidRPr="00E00ACE" w14:paraId="58514441" w14:textId="77777777" w:rsidTr="00982E12">
        <w:tc>
          <w:tcPr>
            <w:tcW w:w="2689" w:type="dxa"/>
          </w:tcPr>
          <w:p w14:paraId="48BC56FD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E00ACE">
              <w:rPr>
                <w:rFonts w:ascii="Arial" w:hAnsi="Arial" w:cs="Arial"/>
              </w:rPr>
              <w:t>Název projektu</w:t>
            </w:r>
          </w:p>
        </w:tc>
        <w:tc>
          <w:tcPr>
            <w:tcW w:w="5811" w:type="dxa"/>
          </w:tcPr>
          <w:p w14:paraId="7C620B1D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982E12" w:rsidRPr="00E00ACE" w14:paraId="5DDB8F76" w14:textId="77777777" w:rsidTr="00982E12">
        <w:tc>
          <w:tcPr>
            <w:tcW w:w="2689" w:type="dxa"/>
          </w:tcPr>
          <w:p w14:paraId="40B46108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E00ACE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811" w:type="dxa"/>
          </w:tcPr>
          <w:p w14:paraId="62FB4D91" w14:textId="77777777" w:rsidR="00982E12" w:rsidRPr="00E00ACE" w:rsidRDefault="00982E12" w:rsidP="00982E12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</w:tbl>
    <w:p w14:paraId="09CABF35" w14:textId="18704FFB" w:rsidR="009703A1" w:rsidRPr="00E00ACE" w:rsidRDefault="009703A1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7B915B8" w14:textId="0282FCE7" w:rsidR="001D1E46" w:rsidRPr="00E00ACE" w:rsidRDefault="001D1E46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3F04DF6" w14:textId="77777777" w:rsidR="00E00ACE" w:rsidRDefault="00E00ACE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90DA294" w14:textId="77777777" w:rsidR="006B7A15" w:rsidRPr="00E00ACE" w:rsidRDefault="006B7A15" w:rsidP="00DD2EBC">
      <w:pPr>
        <w:pStyle w:val="K-Tabulka"/>
        <w:spacing w:before="24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E00ACE">
        <w:rPr>
          <w:rFonts w:ascii="Arial" w:hAnsi="Arial" w:cs="Arial"/>
          <w:b w:val="0"/>
          <w:bCs w:val="0"/>
          <w:color w:val="auto"/>
          <w:sz w:val="22"/>
          <w:szCs w:val="22"/>
        </w:rPr>
        <w:t>Žadatel uvede způsob, jakým projekt naplňuje daný cíl.</w:t>
      </w:r>
    </w:p>
    <w:p w14:paraId="3FA6AC8E" w14:textId="17036DEC" w:rsidR="00345B5F" w:rsidRDefault="00345B5F" w:rsidP="00345B5F">
      <w:pPr>
        <w:pStyle w:val="K-Tabulka"/>
        <w:numPr>
          <w:ilvl w:val="0"/>
          <w:numId w:val="10"/>
        </w:numPr>
        <w:spacing w:before="12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cíl</w:t>
      </w:r>
    </w:p>
    <w:p w14:paraId="5F926117" w14:textId="7352F7A3" w:rsidR="001E6A17" w:rsidRDefault="006D057F" w:rsidP="001E6A17">
      <w:pPr>
        <w:spacing w:before="120" w:after="120" w:line="271" w:lineRule="auto"/>
        <w:jc w:val="both"/>
      </w:pPr>
      <w:r w:rsidRPr="006D057F">
        <w:t>Zvýšení kvality a dostupnosti rehabilitační péče o pacienty po kritických stavech v návaznosti na péči v</w:t>
      </w:r>
      <w:r w:rsidR="00E6402B">
        <w:t> </w:t>
      </w:r>
      <w:r w:rsidRPr="006D057F">
        <w:t>Centrech vysoce specializované traumatologické péče I. typu – Centrech vysoce specializované péče o</w:t>
      </w:r>
      <w:r w:rsidR="00E6402B">
        <w:t> </w:t>
      </w:r>
      <w:r w:rsidRPr="006D057F">
        <w:t>pacienty s popáleninami.</w:t>
      </w:r>
    </w:p>
    <w:p w14:paraId="33A907EC" w14:textId="77777777" w:rsidR="009F6E24" w:rsidRDefault="009F6E24" w:rsidP="006B7A15">
      <w:pPr>
        <w:spacing w:before="120" w:after="120" w:line="271" w:lineRule="auto"/>
        <w:jc w:val="both"/>
      </w:pPr>
    </w:p>
    <w:p w14:paraId="3701BB12" w14:textId="5872839E" w:rsidR="00345B5F" w:rsidRDefault="00345B5F" w:rsidP="006B7A15">
      <w:pPr>
        <w:spacing w:before="120" w:after="120" w:line="271" w:lineRule="auto"/>
        <w:jc w:val="both"/>
      </w:pPr>
    </w:p>
    <w:p w14:paraId="3C303BAF" w14:textId="216E8902" w:rsidR="00345B5F" w:rsidRDefault="00345B5F" w:rsidP="006B7A15">
      <w:pPr>
        <w:spacing w:before="120" w:after="120" w:line="271" w:lineRule="auto"/>
        <w:jc w:val="both"/>
      </w:pPr>
    </w:p>
    <w:p w14:paraId="288AE2CD" w14:textId="732B9A7A" w:rsidR="00345B5F" w:rsidRDefault="00345B5F" w:rsidP="006B7A15">
      <w:pPr>
        <w:spacing w:before="120" w:after="120" w:line="271" w:lineRule="auto"/>
        <w:jc w:val="both"/>
      </w:pPr>
    </w:p>
    <w:p w14:paraId="6AD22983" w14:textId="1B8F75B6" w:rsidR="00345B5F" w:rsidRDefault="00345B5F" w:rsidP="006B7A15">
      <w:pPr>
        <w:spacing w:before="120" w:after="120" w:line="271" w:lineRule="auto"/>
        <w:jc w:val="both"/>
      </w:pPr>
    </w:p>
    <w:p w14:paraId="69A388FA" w14:textId="41CAD20F" w:rsidR="00345B5F" w:rsidRDefault="00345B5F" w:rsidP="006B7A15">
      <w:pPr>
        <w:spacing w:before="120" w:after="120" w:line="271" w:lineRule="auto"/>
        <w:jc w:val="both"/>
      </w:pPr>
    </w:p>
    <w:p w14:paraId="1CE9713A" w14:textId="42A98780" w:rsidR="00345B5F" w:rsidRDefault="00345B5F" w:rsidP="006B7A15">
      <w:pPr>
        <w:spacing w:before="120" w:after="120" w:line="271" w:lineRule="auto"/>
        <w:jc w:val="both"/>
      </w:pPr>
    </w:p>
    <w:p w14:paraId="7CC013A3" w14:textId="6FBE41C2" w:rsidR="00345B5F" w:rsidRDefault="00345B5F" w:rsidP="006B7A15">
      <w:pPr>
        <w:spacing w:before="120" w:after="120" w:line="271" w:lineRule="auto"/>
        <w:jc w:val="both"/>
      </w:pPr>
    </w:p>
    <w:p w14:paraId="70ED9EE4" w14:textId="41372D10" w:rsidR="00345B5F" w:rsidRDefault="00345B5F" w:rsidP="00345B5F">
      <w:pPr>
        <w:pStyle w:val="K-Tabulka"/>
        <w:numPr>
          <w:ilvl w:val="0"/>
          <w:numId w:val="10"/>
        </w:numPr>
        <w:spacing w:before="120"/>
      </w:pPr>
      <w:r w:rsidRPr="00345B5F">
        <w:rPr>
          <w:rFonts w:ascii="Arial" w:hAnsi="Arial" w:cs="Arial"/>
          <w:color w:val="auto"/>
          <w:sz w:val="22"/>
          <w:szCs w:val="22"/>
        </w:rPr>
        <w:t>cíl</w:t>
      </w:r>
    </w:p>
    <w:p w14:paraId="63D01F81" w14:textId="4EFBC615" w:rsidR="00345B5F" w:rsidRDefault="006D057F" w:rsidP="00345B5F">
      <w:pPr>
        <w:spacing w:before="120" w:after="120" w:line="271" w:lineRule="auto"/>
        <w:jc w:val="both"/>
      </w:pPr>
      <w:r w:rsidRPr="006D057F">
        <w:t>•</w:t>
      </w:r>
      <w:r w:rsidRPr="006D057F">
        <w:tab/>
        <w:t>Rozvoj infrastruktury (pořízení moderních zdravotnických prostředků) pro poskytování nejmodernější rehabilitační péče poskytované cílové skupině pacientů u poskytovatelů zdravotních služeb (Centra vysoce specializované traumatologické péče I. typu – Centra vysoce specializované péče o pacienty s popáleninami).</w:t>
      </w:r>
    </w:p>
    <w:p w14:paraId="6824FC71" w14:textId="6DF566CC" w:rsidR="00345B5F" w:rsidRDefault="00345B5F" w:rsidP="00345B5F">
      <w:pPr>
        <w:spacing w:before="120" w:after="120" w:line="271" w:lineRule="auto"/>
        <w:jc w:val="both"/>
      </w:pPr>
    </w:p>
    <w:p w14:paraId="7A758196" w14:textId="20C5B65A" w:rsidR="00345B5F" w:rsidRDefault="00345B5F" w:rsidP="00345B5F">
      <w:pPr>
        <w:spacing w:before="120" w:after="120" w:line="271" w:lineRule="auto"/>
        <w:jc w:val="both"/>
      </w:pPr>
    </w:p>
    <w:p w14:paraId="5BF14E9F" w14:textId="5361FEE1" w:rsidR="009F6E24" w:rsidRDefault="009F6E24" w:rsidP="00345B5F">
      <w:pPr>
        <w:spacing w:before="120" w:after="120" w:line="271" w:lineRule="auto"/>
        <w:jc w:val="both"/>
      </w:pPr>
    </w:p>
    <w:p w14:paraId="717BE4C3" w14:textId="77777777" w:rsidR="009F6E24" w:rsidRDefault="009F6E24" w:rsidP="00345B5F">
      <w:pPr>
        <w:spacing w:before="120" w:after="120" w:line="271" w:lineRule="auto"/>
        <w:jc w:val="both"/>
      </w:pPr>
    </w:p>
    <w:p w14:paraId="6277C475" w14:textId="27B8B3CB" w:rsidR="00345B5F" w:rsidRDefault="00345B5F" w:rsidP="00345B5F">
      <w:pPr>
        <w:spacing w:before="120" w:after="120" w:line="271" w:lineRule="auto"/>
        <w:jc w:val="both"/>
      </w:pPr>
    </w:p>
    <w:p w14:paraId="73D62CD0" w14:textId="7A821EFF" w:rsidR="00345B5F" w:rsidRDefault="00345B5F" w:rsidP="00345B5F">
      <w:pPr>
        <w:spacing w:before="120" w:after="120" w:line="271" w:lineRule="auto"/>
        <w:jc w:val="both"/>
      </w:pPr>
    </w:p>
    <w:p w14:paraId="6CEC0B27" w14:textId="3674D460" w:rsidR="00345B5F" w:rsidRDefault="00345B5F" w:rsidP="00345B5F">
      <w:pPr>
        <w:spacing w:before="120" w:after="120" w:line="271" w:lineRule="auto"/>
        <w:jc w:val="both"/>
      </w:pPr>
    </w:p>
    <w:p w14:paraId="3B042E6F" w14:textId="2A761DB6" w:rsidR="00345B5F" w:rsidRDefault="00345B5F" w:rsidP="00345B5F">
      <w:pPr>
        <w:spacing w:before="120" w:after="120" w:line="271" w:lineRule="auto"/>
        <w:jc w:val="both"/>
      </w:pPr>
    </w:p>
    <w:p w14:paraId="105E8A3D" w14:textId="15EA05B4" w:rsidR="00345B5F" w:rsidRDefault="00345B5F" w:rsidP="00345B5F">
      <w:pPr>
        <w:spacing w:before="120" w:after="120" w:line="271" w:lineRule="auto"/>
        <w:jc w:val="both"/>
      </w:pPr>
    </w:p>
    <w:p w14:paraId="455E7F40" w14:textId="77777777" w:rsidR="001E6A17" w:rsidRDefault="001E6A17" w:rsidP="00345B5F">
      <w:pPr>
        <w:spacing w:before="120" w:after="120" w:line="271" w:lineRule="auto"/>
        <w:jc w:val="both"/>
      </w:pPr>
    </w:p>
    <w:p w14:paraId="4062A584" w14:textId="77777777" w:rsidR="001E6A17" w:rsidRDefault="001E6A17" w:rsidP="00345B5F">
      <w:pPr>
        <w:spacing w:before="120" w:after="120" w:line="271" w:lineRule="auto"/>
        <w:jc w:val="both"/>
      </w:pPr>
    </w:p>
    <w:p w14:paraId="4DE97F11" w14:textId="1A1299CF" w:rsidR="00345B5F" w:rsidRPr="00345B5F" w:rsidRDefault="00345B5F" w:rsidP="00345B5F">
      <w:pPr>
        <w:pStyle w:val="K-Tabulka"/>
        <w:numPr>
          <w:ilvl w:val="0"/>
          <w:numId w:val="10"/>
        </w:numPr>
        <w:spacing w:before="120"/>
        <w:rPr>
          <w:rFonts w:ascii="Arial" w:hAnsi="Arial" w:cs="Arial"/>
          <w:color w:val="auto"/>
          <w:sz w:val="22"/>
          <w:szCs w:val="22"/>
        </w:rPr>
      </w:pPr>
      <w:r w:rsidRPr="00345B5F">
        <w:rPr>
          <w:rFonts w:ascii="Arial" w:hAnsi="Arial" w:cs="Arial"/>
          <w:color w:val="auto"/>
          <w:sz w:val="22"/>
          <w:szCs w:val="22"/>
        </w:rPr>
        <w:t>cíl</w:t>
      </w:r>
    </w:p>
    <w:p w14:paraId="766167E9" w14:textId="08E27120" w:rsidR="00A208EA" w:rsidRDefault="006D057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  <w:r w:rsidRPr="006D057F">
        <w:t>•</w:t>
      </w:r>
      <w:r w:rsidRPr="006D057F">
        <w:tab/>
        <w:t>Zvýšením kapacity léčebné rehabilitační péče o pacienty po kritických stavech v rámci poskytovatelů zdravotních služeb (Centra vysoce specializované traumatologické péče I. typu – Centra vysoce specializované péče o pacienty s popáleninami) dojde k navýšení počtu ošetření pacientů v</w:t>
      </w:r>
      <w:r>
        <w:t> </w:t>
      </w:r>
      <w:r w:rsidRPr="006D057F">
        <w:t>hodnotě rovné, nebo vyšší než 10 %.</w:t>
      </w:r>
    </w:p>
    <w:p w14:paraId="06BCE150" w14:textId="171C67D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7C8A2A2" w14:textId="2714008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5655FE3" w14:textId="5D1C5251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228ED8E0" w14:textId="5D22CEFB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1B6B6993" w14:textId="02BDDF95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9370CED" w14:textId="5FF7C9F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00C3930" w14:textId="2FFAB736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4053651D" w14:textId="5A5AE2D9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6BBD8C73" w14:textId="61C20E03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6CA07B34" w14:textId="63A36C3B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0F7BF478" w14:textId="215E5BB0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BF03C57" w14:textId="0A47A170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7908F244" w14:textId="67431DD3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14DC2310" w14:textId="5C39D682" w:rsidR="00345B5F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p w14:paraId="31E70DD2" w14:textId="77777777" w:rsidR="00345B5F" w:rsidRPr="00A208EA" w:rsidRDefault="00345B5F" w:rsidP="00A208EA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hAnsi="Arial" w:cs="Arial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902F21" w14:paraId="6BF7C503" w14:textId="77777777" w:rsidTr="005F4415">
        <w:trPr>
          <w:gridAfter w:val="1"/>
          <w:wAfter w:w="146" w:type="dxa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007C54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5AE54CA" w14:textId="77777777" w:rsidR="00902F21" w:rsidRDefault="00902F21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902F21" w14:paraId="5F6E548A" w14:textId="77777777" w:rsidTr="005F4415">
        <w:trPr>
          <w:gridAfter w:val="1"/>
          <w:wAfter w:w="146" w:type="dxa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4DF90E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585665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F71F08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902F21" w14:paraId="0C0FA9AD" w14:textId="77777777" w:rsidTr="00902F21">
        <w:trPr>
          <w:trHeight w:val="254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6AE1BDC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6F85B7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51697933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146" w:type="dxa"/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65B6A73" w14:textId="77777777" w:rsidR="00902F21" w:rsidRDefault="00902F21"/>
        </w:tc>
      </w:tr>
      <w:tr w:rsidR="00902F21" w14:paraId="4ECC56BB" w14:textId="77777777" w:rsidTr="00902F21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D1AE7" w14:textId="77777777" w:rsidR="00902F21" w:rsidRDefault="00902F21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562DED94" w14:textId="77777777" w:rsidR="00902F21" w:rsidRDefault="00902F21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0228E" w14:textId="77777777" w:rsidR="00902F21" w:rsidRDefault="00902F2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46" w:type="dxa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3A689F" w14:textId="77777777" w:rsidR="00902F21" w:rsidRDefault="00902F21">
            <w:pPr>
              <w:rPr>
                <w:rFonts w:ascii="Arial" w:eastAsia="Times New Roman" w:hAnsi="Arial" w:cs="Arial"/>
              </w:rPr>
            </w:pPr>
          </w:p>
        </w:tc>
      </w:tr>
    </w:tbl>
    <w:p w14:paraId="3437987E" w14:textId="77777777" w:rsidR="00902F21" w:rsidRPr="00E00ACE" w:rsidRDefault="00902F21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sectPr w:rsidR="00902F21" w:rsidRPr="00E00ACE" w:rsidSect="009703A1">
      <w:pgSz w:w="11906" w:h="16838"/>
      <w:pgMar w:top="708" w:right="1292" w:bottom="1460" w:left="1416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C89AC" w14:textId="77777777" w:rsidR="000C52CE" w:rsidRDefault="000C52CE" w:rsidP="000C52CE">
      <w:pPr>
        <w:spacing w:after="0" w:line="240" w:lineRule="auto"/>
      </w:pPr>
      <w:r>
        <w:separator/>
      </w:r>
    </w:p>
  </w:endnote>
  <w:endnote w:type="continuationSeparator" w:id="0">
    <w:p w14:paraId="41051564" w14:textId="77777777" w:rsidR="000C52CE" w:rsidRDefault="000C52CE" w:rsidP="000C5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yriadPro-Black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19133" w14:textId="77777777" w:rsidR="00B96445" w:rsidRDefault="00B9644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0C52CE" w:rsidRPr="00AC7C70" w14:paraId="071DE7C2" w14:textId="77777777" w:rsidTr="00A87F2E">
      <w:tc>
        <w:tcPr>
          <w:tcW w:w="1985" w:type="dxa"/>
        </w:tcPr>
        <w:p w14:paraId="0FF03693" w14:textId="032D2368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1E6A17">
            <w:rPr>
              <w:rFonts w:ascii="Arial" w:hAnsi="Arial" w:cs="Arial"/>
              <w:sz w:val="18"/>
              <w:szCs w:val="18"/>
            </w:rPr>
            <w:t>12</w:t>
          </w:r>
        </w:p>
      </w:tc>
      <w:tc>
        <w:tcPr>
          <w:tcW w:w="2410" w:type="dxa"/>
        </w:tcPr>
        <w:p w14:paraId="0D6A6D7D" w14:textId="4C7D1DEF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B96445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46F6FDD8" w14:textId="14322FB2" w:rsidR="000C52CE" w:rsidRPr="00AC7C70" w:rsidRDefault="000C52CE" w:rsidP="000C52CE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251F54">
            <w:rPr>
              <w:rFonts w:ascii="Arial" w:hAnsi="Arial" w:cs="Arial"/>
              <w:sz w:val="18"/>
              <w:szCs w:val="18"/>
            </w:rPr>
            <w:t xml:space="preserve">Platnost </w:t>
          </w:r>
          <w:r w:rsidRPr="007E7BDD">
            <w:rPr>
              <w:rFonts w:ascii="Arial" w:hAnsi="Arial" w:cs="Arial"/>
              <w:sz w:val="18"/>
              <w:szCs w:val="18"/>
            </w:rPr>
            <w:t>od</w:t>
          </w:r>
          <w:r w:rsidR="001E6A17">
            <w:rPr>
              <w:rFonts w:ascii="Arial" w:hAnsi="Arial" w:cs="Arial"/>
              <w:sz w:val="18"/>
              <w:szCs w:val="18"/>
            </w:rPr>
            <w:t>:</w:t>
          </w:r>
          <w:r w:rsidRPr="007E7BDD">
            <w:rPr>
              <w:rFonts w:ascii="Arial" w:hAnsi="Arial" w:cs="Arial"/>
              <w:sz w:val="18"/>
              <w:szCs w:val="18"/>
            </w:rPr>
            <w:t xml:space="preserve"> </w:t>
          </w:r>
          <w:r w:rsidR="001E6A17" w:rsidRPr="006D057F">
            <w:rPr>
              <w:rFonts w:ascii="Arial" w:hAnsi="Arial" w:cs="Arial"/>
              <w:sz w:val="18"/>
              <w:szCs w:val="18"/>
            </w:rPr>
            <w:t xml:space="preserve">31. </w:t>
          </w:r>
          <w:r w:rsidR="00B96445">
            <w:rPr>
              <w:rFonts w:ascii="Arial" w:hAnsi="Arial" w:cs="Arial"/>
              <w:sz w:val="18"/>
              <w:szCs w:val="18"/>
            </w:rPr>
            <w:t>10</w:t>
          </w:r>
          <w:r w:rsidR="001E6A17" w:rsidRPr="006D057F">
            <w:rPr>
              <w:rFonts w:ascii="Arial" w:hAnsi="Arial" w:cs="Arial"/>
              <w:sz w:val="18"/>
              <w:szCs w:val="18"/>
            </w:rPr>
            <w:t>. 2025</w:t>
          </w:r>
        </w:p>
      </w:tc>
      <w:tc>
        <w:tcPr>
          <w:tcW w:w="2268" w:type="dxa"/>
        </w:tcPr>
        <w:p w14:paraId="0C753278" w14:textId="77777777" w:rsidR="000C52CE" w:rsidRPr="00AC7C70" w:rsidRDefault="000C52CE" w:rsidP="000C52CE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3173B386" w14:textId="77777777" w:rsidR="000C52CE" w:rsidRPr="000C52CE" w:rsidRDefault="000C52CE">
    <w:pPr>
      <w:pStyle w:val="Zpat"/>
      <w:rPr>
        <w:rFonts w:ascii="Arial" w:hAnsi="Arial" w:cs="Arial"/>
        <w:sz w:val="6"/>
        <w:szCs w:val="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5B15A" w14:textId="77777777" w:rsidR="00B96445" w:rsidRDefault="00B9644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189E1" w14:textId="77777777" w:rsidR="000C52CE" w:rsidRDefault="000C52CE" w:rsidP="000C52CE">
      <w:pPr>
        <w:spacing w:after="0" w:line="240" w:lineRule="auto"/>
      </w:pPr>
      <w:r>
        <w:separator/>
      </w:r>
    </w:p>
  </w:footnote>
  <w:footnote w:type="continuationSeparator" w:id="0">
    <w:p w14:paraId="335EEC03" w14:textId="77777777" w:rsidR="000C52CE" w:rsidRDefault="000C52CE" w:rsidP="000C5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87217" w14:textId="77777777" w:rsidR="00B96445" w:rsidRDefault="00B9644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715E9" w14:textId="17BA5976" w:rsidR="00982E12" w:rsidRDefault="00915454">
    <w:pPr>
      <w:pStyle w:val="Zhlav"/>
    </w:pPr>
    <w:r>
      <w:rPr>
        <w:noProof/>
      </w:rPr>
      <w:drawing>
        <wp:inline distT="0" distB="0" distL="0" distR="0" wp14:anchorId="0E0D20C3" wp14:editId="4B05E8A8">
          <wp:extent cx="5840730" cy="876935"/>
          <wp:effectExtent l="0" t="0" r="7620" b="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879DC" w14:textId="6D8F6CED" w:rsidR="00982E12" w:rsidRDefault="00915454">
    <w:pPr>
      <w:pStyle w:val="Zhlav"/>
    </w:pPr>
    <w:r>
      <w:rPr>
        <w:noProof/>
      </w:rPr>
      <w:drawing>
        <wp:inline distT="0" distB="0" distL="0" distR="0" wp14:anchorId="01233E9A" wp14:editId="61DBCADC">
          <wp:extent cx="5840730" cy="876935"/>
          <wp:effectExtent l="0" t="0" r="762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747F6"/>
    <w:multiLevelType w:val="hybridMultilevel"/>
    <w:tmpl w:val="E3DAC354"/>
    <w:lvl w:ilvl="0" w:tplc="C26C3B9A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FA85D37"/>
    <w:multiLevelType w:val="hybridMultilevel"/>
    <w:tmpl w:val="89C2546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42791D"/>
    <w:multiLevelType w:val="hybridMultilevel"/>
    <w:tmpl w:val="DEECC7F6"/>
    <w:lvl w:ilvl="0" w:tplc="B7524E08">
      <w:start w:val="1"/>
      <w:numFmt w:val="upperRoman"/>
      <w:lvlText w:val="%1."/>
      <w:lvlJc w:val="left"/>
      <w:pPr>
        <w:ind w:left="73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" w15:restartNumberingAfterBreak="0">
    <w:nsid w:val="1DDF36A2"/>
    <w:multiLevelType w:val="hybridMultilevel"/>
    <w:tmpl w:val="0D56DD3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A145068"/>
    <w:multiLevelType w:val="multilevel"/>
    <w:tmpl w:val="E912E8FE"/>
    <w:lvl w:ilvl="0">
      <w:start w:val="12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7ED6B58"/>
    <w:multiLevelType w:val="hybridMultilevel"/>
    <w:tmpl w:val="7DDA8DE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D6647F"/>
    <w:multiLevelType w:val="hybridMultilevel"/>
    <w:tmpl w:val="8912062C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7" w15:restartNumberingAfterBreak="0">
    <w:nsid w:val="6289007D"/>
    <w:multiLevelType w:val="hybridMultilevel"/>
    <w:tmpl w:val="93E4F598"/>
    <w:lvl w:ilvl="0" w:tplc="0405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90" w:hanging="360"/>
      </w:pPr>
    </w:lvl>
    <w:lvl w:ilvl="2" w:tplc="0405001B" w:tentative="1">
      <w:start w:val="1"/>
      <w:numFmt w:val="lowerRoman"/>
      <w:lvlText w:val="%3."/>
      <w:lvlJc w:val="right"/>
      <w:pPr>
        <w:ind w:left="1810" w:hanging="180"/>
      </w:pPr>
    </w:lvl>
    <w:lvl w:ilvl="3" w:tplc="0405000F" w:tentative="1">
      <w:start w:val="1"/>
      <w:numFmt w:val="decimal"/>
      <w:lvlText w:val="%4."/>
      <w:lvlJc w:val="left"/>
      <w:pPr>
        <w:ind w:left="2530" w:hanging="360"/>
      </w:pPr>
    </w:lvl>
    <w:lvl w:ilvl="4" w:tplc="04050019" w:tentative="1">
      <w:start w:val="1"/>
      <w:numFmt w:val="lowerLetter"/>
      <w:lvlText w:val="%5."/>
      <w:lvlJc w:val="left"/>
      <w:pPr>
        <w:ind w:left="3250" w:hanging="360"/>
      </w:pPr>
    </w:lvl>
    <w:lvl w:ilvl="5" w:tplc="0405001B" w:tentative="1">
      <w:start w:val="1"/>
      <w:numFmt w:val="lowerRoman"/>
      <w:lvlText w:val="%6."/>
      <w:lvlJc w:val="right"/>
      <w:pPr>
        <w:ind w:left="3970" w:hanging="180"/>
      </w:pPr>
    </w:lvl>
    <w:lvl w:ilvl="6" w:tplc="0405000F" w:tentative="1">
      <w:start w:val="1"/>
      <w:numFmt w:val="decimal"/>
      <w:lvlText w:val="%7."/>
      <w:lvlJc w:val="left"/>
      <w:pPr>
        <w:ind w:left="4690" w:hanging="360"/>
      </w:pPr>
    </w:lvl>
    <w:lvl w:ilvl="7" w:tplc="04050019" w:tentative="1">
      <w:start w:val="1"/>
      <w:numFmt w:val="lowerLetter"/>
      <w:lvlText w:val="%8."/>
      <w:lvlJc w:val="left"/>
      <w:pPr>
        <w:ind w:left="5410" w:hanging="360"/>
      </w:pPr>
    </w:lvl>
    <w:lvl w:ilvl="8" w:tplc="040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8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abstractNum w:abstractNumId="9" w15:restartNumberingAfterBreak="0">
    <w:nsid w:val="77A37E7B"/>
    <w:multiLevelType w:val="hybridMultilevel"/>
    <w:tmpl w:val="2ED4EC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99826413">
    <w:abstractNumId w:val="8"/>
  </w:num>
  <w:num w:numId="2" w16cid:durableId="191307820">
    <w:abstractNumId w:val="1"/>
  </w:num>
  <w:num w:numId="3" w16cid:durableId="823858667">
    <w:abstractNumId w:val="7"/>
  </w:num>
  <w:num w:numId="4" w16cid:durableId="794106582">
    <w:abstractNumId w:val="6"/>
  </w:num>
  <w:num w:numId="5" w16cid:durableId="669798809">
    <w:abstractNumId w:val="9"/>
  </w:num>
  <w:num w:numId="6" w16cid:durableId="277105979">
    <w:abstractNumId w:val="3"/>
  </w:num>
  <w:num w:numId="7" w16cid:durableId="892732438">
    <w:abstractNumId w:val="5"/>
  </w:num>
  <w:num w:numId="8" w16cid:durableId="7996159">
    <w:abstractNumId w:val="0"/>
  </w:num>
  <w:num w:numId="9" w16cid:durableId="219832398">
    <w:abstractNumId w:val="4"/>
  </w:num>
  <w:num w:numId="10" w16cid:durableId="2344337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60FCA"/>
    <w:rsid w:val="0008158D"/>
    <w:rsid w:val="000861C4"/>
    <w:rsid w:val="000927D0"/>
    <w:rsid w:val="00096F66"/>
    <w:rsid w:val="000C52CE"/>
    <w:rsid w:val="000D1AB8"/>
    <w:rsid w:val="000D401E"/>
    <w:rsid w:val="00151B94"/>
    <w:rsid w:val="00164C4F"/>
    <w:rsid w:val="001D1E46"/>
    <w:rsid w:val="001E6A17"/>
    <w:rsid w:val="001F1EE7"/>
    <w:rsid w:val="00251F54"/>
    <w:rsid w:val="00266A3D"/>
    <w:rsid w:val="002763D6"/>
    <w:rsid w:val="0028147B"/>
    <w:rsid w:val="002A0C3F"/>
    <w:rsid w:val="00345B5F"/>
    <w:rsid w:val="003B1B8E"/>
    <w:rsid w:val="003C0F69"/>
    <w:rsid w:val="00403D45"/>
    <w:rsid w:val="0040423E"/>
    <w:rsid w:val="00453DE4"/>
    <w:rsid w:val="005543D4"/>
    <w:rsid w:val="00595B38"/>
    <w:rsid w:val="005E442C"/>
    <w:rsid w:val="005F4415"/>
    <w:rsid w:val="00681EFF"/>
    <w:rsid w:val="006B7A15"/>
    <w:rsid w:val="006D057F"/>
    <w:rsid w:val="00775C61"/>
    <w:rsid w:val="007A56E1"/>
    <w:rsid w:val="007A77E1"/>
    <w:rsid w:val="007E7BDD"/>
    <w:rsid w:val="00800D55"/>
    <w:rsid w:val="0081429C"/>
    <w:rsid w:val="008A68E3"/>
    <w:rsid w:val="008A7BEA"/>
    <w:rsid w:val="009013A8"/>
    <w:rsid w:val="00902F21"/>
    <w:rsid w:val="00904455"/>
    <w:rsid w:val="009061E1"/>
    <w:rsid w:val="00915454"/>
    <w:rsid w:val="00921EE0"/>
    <w:rsid w:val="00941364"/>
    <w:rsid w:val="009472A7"/>
    <w:rsid w:val="009653AE"/>
    <w:rsid w:val="009703A1"/>
    <w:rsid w:val="00975F06"/>
    <w:rsid w:val="00982E12"/>
    <w:rsid w:val="009C2594"/>
    <w:rsid w:val="009F6E24"/>
    <w:rsid w:val="00A208EA"/>
    <w:rsid w:val="00A47D7F"/>
    <w:rsid w:val="00B86C11"/>
    <w:rsid w:val="00B96445"/>
    <w:rsid w:val="00BF2425"/>
    <w:rsid w:val="00C66CBC"/>
    <w:rsid w:val="00C772AB"/>
    <w:rsid w:val="00D35563"/>
    <w:rsid w:val="00D726B1"/>
    <w:rsid w:val="00DD2EBC"/>
    <w:rsid w:val="00E00ACE"/>
    <w:rsid w:val="00E6402B"/>
    <w:rsid w:val="00EA0E49"/>
    <w:rsid w:val="00F006AF"/>
    <w:rsid w:val="00F3556E"/>
    <w:rsid w:val="00F502ED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qFormat/>
    <w:rsid w:val="00681EFF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5543D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543D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0C52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C52CE"/>
    <w:rPr>
      <w:rFonts w:ascii="Calibri" w:eastAsia="Calibri" w:hAnsi="Calibri" w:cs="Calibri"/>
      <w:color w:val="000000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qFormat/>
    <w:rsid w:val="00A47D7F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201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17</cp:revision>
  <dcterms:created xsi:type="dcterms:W3CDTF">2023-05-11T10:57:00Z</dcterms:created>
  <dcterms:modified xsi:type="dcterms:W3CDTF">2025-10-30T14:37:00Z</dcterms:modified>
</cp:coreProperties>
</file>